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D6" w:rsidRPr="00C011F8" w:rsidRDefault="006777D6">
      <w:pPr>
        <w:pStyle w:val="Tijeloteksta"/>
        <w:rPr>
          <w:sz w:val="20"/>
        </w:rPr>
      </w:pPr>
    </w:p>
    <w:p w:rsidR="006777D6" w:rsidRPr="00BA1D8C" w:rsidRDefault="00BA1D8C" w:rsidP="00BA1D8C">
      <w:pPr>
        <w:pStyle w:val="Tijeloteksta"/>
        <w:spacing w:before="8" w:after="1"/>
        <w:jc w:val="center"/>
        <w:rPr>
          <w:sz w:val="20"/>
          <w:szCs w:val="20"/>
        </w:rPr>
      </w:pPr>
      <w:r w:rsidRPr="00BA1D8C">
        <w:rPr>
          <w:sz w:val="20"/>
          <w:szCs w:val="20"/>
        </w:rPr>
        <w:t>Ova nabava</w:t>
      </w:r>
      <w:r>
        <w:rPr>
          <w:sz w:val="20"/>
          <w:szCs w:val="20"/>
        </w:rPr>
        <w:t xml:space="preserve"> sufinancira se sredstvima </w:t>
      </w:r>
      <w:r w:rsidR="00B31CFD">
        <w:rPr>
          <w:sz w:val="20"/>
          <w:szCs w:val="20"/>
        </w:rPr>
        <w:t>Europskog fonda za regionalni razvoj</w:t>
      </w:r>
    </w:p>
    <w:p w:rsidR="00BA1D8C" w:rsidRDefault="00BA1D8C">
      <w:pPr>
        <w:pStyle w:val="Tijeloteksta"/>
        <w:rPr>
          <w:b/>
          <w:bCs/>
          <w:color w:val="161616"/>
          <w:sz w:val="25"/>
          <w:szCs w:val="25"/>
        </w:rPr>
      </w:pPr>
    </w:p>
    <w:p w:rsidR="00BA1D8C" w:rsidRDefault="00BA1D8C">
      <w:pPr>
        <w:pStyle w:val="Tijeloteksta"/>
        <w:rPr>
          <w:b/>
          <w:bCs/>
          <w:color w:val="161616"/>
          <w:sz w:val="25"/>
          <w:szCs w:val="25"/>
        </w:rPr>
      </w:pPr>
    </w:p>
    <w:p w:rsidR="006777D6" w:rsidRPr="00C011F8" w:rsidRDefault="006C3DEF">
      <w:pPr>
        <w:pStyle w:val="Tijeloteksta"/>
        <w:rPr>
          <w:sz w:val="24"/>
        </w:rPr>
      </w:pPr>
      <w:r>
        <w:rPr>
          <w:noProof/>
          <w:sz w:val="24"/>
          <w:lang w:eastAsia="hr-HR"/>
        </w:rPr>
        <w:drawing>
          <wp:inline distT="0" distB="0" distL="0" distR="0" wp14:anchorId="2D3AD85F" wp14:editId="458B722D">
            <wp:extent cx="5761990" cy="1019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990" cy="1019175"/>
                    </a:xfrm>
                    <a:prstGeom prst="rect">
                      <a:avLst/>
                    </a:prstGeom>
                    <a:noFill/>
                  </pic:spPr>
                </pic:pic>
              </a:graphicData>
            </a:graphic>
          </wp:inline>
        </w:drawing>
      </w:r>
    </w:p>
    <w:p w:rsidR="006777D6" w:rsidRPr="00C011F8" w:rsidRDefault="006777D6">
      <w:pPr>
        <w:pStyle w:val="Tijeloteksta"/>
        <w:rPr>
          <w:sz w:val="24"/>
        </w:rPr>
      </w:pPr>
    </w:p>
    <w:p w:rsidR="006777D6" w:rsidRPr="00C011F8" w:rsidRDefault="006777D6">
      <w:pPr>
        <w:pStyle w:val="Tijeloteksta"/>
        <w:rPr>
          <w:sz w:val="24"/>
        </w:rPr>
      </w:pPr>
    </w:p>
    <w:p w:rsidR="006777D6" w:rsidRPr="00C011F8" w:rsidRDefault="0043250A">
      <w:pPr>
        <w:pStyle w:val="Tijeloteksta"/>
        <w:rPr>
          <w:sz w:val="24"/>
        </w:rPr>
      </w:pPr>
      <w:r>
        <w:rPr>
          <w:sz w:val="24"/>
        </w:rPr>
        <w:t>Br:</w:t>
      </w:r>
      <w:r w:rsidR="00735B72">
        <w:rPr>
          <w:sz w:val="24"/>
        </w:rPr>
        <w:t xml:space="preserve"> </w:t>
      </w:r>
      <w:r>
        <w:rPr>
          <w:sz w:val="24"/>
        </w:rPr>
        <w:t>01-341/3-19</w:t>
      </w:r>
    </w:p>
    <w:p w:rsidR="006777D6" w:rsidRPr="00C011F8" w:rsidRDefault="006777D6">
      <w:pPr>
        <w:pStyle w:val="Tijeloteksta"/>
        <w:rPr>
          <w:sz w:val="24"/>
        </w:rPr>
      </w:pPr>
    </w:p>
    <w:p w:rsidR="006777D6" w:rsidRPr="00C011F8" w:rsidRDefault="006777D6">
      <w:pPr>
        <w:pStyle w:val="Tijeloteksta"/>
        <w:spacing w:before="11"/>
        <w:rPr>
          <w:sz w:val="35"/>
        </w:rPr>
      </w:pPr>
    </w:p>
    <w:p w:rsidR="00FF768D" w:rsidRPr="00C011F8" w:rsidRDefault="00FF768D">
      <w:pPr>
        <w:pStyle w:val="Tijeloteksta"/>
        <w:spacing w:before="11"/>
        <w:rPr>
          <w:sz w:val="35"/>
        </w:rPr>
      </w:pPr>
    </w:p>
    <w:p w:rsidR="002D49D1" w:rsidRPr="00C011F8" w:rsidRDefault="002D49D1" w:rsidP="002D49D1">
      <w:pPr>
        <w:jc w:val="center"/>
        <w:rPr>
          <w:b/>
          <w:sz w:val="31"/>
        </w:rPr>
      </w:pPr>
      <w:r w:rsidRPr="00C011F8">
        <w:rPr>
          <w:b/>
          <w:color w:val="161616"/>
          <w:sz w:val="31"/>
        </w:rPr>
        <w:t>DOKUMENTACIJA O NABAVI</w:t>
      </w:r>
    </w:p>
    <w:p w:rsidR="006777D6" w:rsidRPr="00C011F8" w:rsidRDefault="006777D6" w:rsidP="002D49D1">
      <w:pPr>
        <w:pStyle w:val="Tijeloteksta"/>
        <w:spacing w:before="4"/>
        <w:ind w:right="-6"/>
        <w:jc w:val="center"/>
        <w:rPr>
          <w:b/>
          <w:sz w:val="33"/>
        </w:rPr>
      </w:pPr>
    </w:p>
    <w:p w:rsidR="00BA1D8C" w:rsidRDefault="00BA1D8C" w:rsidP="00BA1D8C">
      <w:pPr>
        <w:pBdr>
          <w:top w:val="single" w:sz="4" w:space="1" w:color="auto"/>
          <w:left w:val="single" w:sz="4" w:space="4" w:color="auto"/>
          <w:bottom w:val="single" w:sz="4" w:space="1" w:color="auto"/>
          <w:right w:val="single" w:sz="4" w:space="4" w:color="auto"/>
        </w:pBdr>
        <w:spacing w:line="276" w:lineRule="auto"/>
        <w:ind w:right="-6"/>
        <w:jc w:val="center"/>
        <w:rPr>
          <w:b/>
          <w:color w:val="161616"/>
          <w:sz w:val="31"/>
        </w:rPr>
      </w:pPr>
      <w:r>
        <w:rPr>
          <w:b/>
          <w:color w:val="161616"/>
          <w:sz w:val="31"/>
        </w:rPr>
        <w:t>U OTVORENOM POSTUPKU</w:t>
      </w:r>
      <w:r w:rsidR="008577D3" w:rsidRPr="00C011F8">
        <w:rPr>
          <w:b/>
          <w:color w:val="161616"/>
          <w:sz w:val="31"/>
        </w:rPr>
        <w:t xml:space="preserve"> JAVNE NABAVE </w:t>
      </w:r>
    </w:p>
    <w:p w:rsidR="006777D6" w:rsidRPr="00C011F8" w:rsidRDefault="00BA1D8C" w:rsidP="00BA1D8C">
      <w:pPr>
        <w:pBdr>
          <w:top w:val="single" w:sz="4" w:space="1" w:color="auto"/>
          <w:left w:val="single" w:sz="4" w:space="4" w:color="auto"/>
          <w:bottom w:val="single" w:sz="4" w:space="1" w:color="auto"/>
          <w:right w:val="single" w:sz="4" w:space="4" w:color="auto"/>
        </w:pBdr>
        <w:spacing w:line="276" w:lineRule="auto"/>
        <w:ind w:right="-6"/>
        <w:jc w:val="center"/>
        <w:rPr>
          <w:b/>
          <w:color w:val="161616"/>
          <w:sz w:val="31"/>
        </w:rPr>
      </w:pPr>
      <w:r>
        <w:rPr>
          <w:b/>
          <w:color w:val="161616"/>
          <w:sz w:val="31"/>
        </w:rPr>
        <w:t xml:space="preserve">RADOVA ENERGETSKE OBNOVE 5 </w:t>
      </w:r>
      <w:r w:rsidR="002D49D1" w:rsidRPr="00C011F8">
        <w:rPr>
          <w:b/>
          <w:color w:val="161616"/>
          <w:sz w:val="31"/>
        </w:rPr>
        <w:t>ZGRADA</w:t>
      </w:r>
      <w:r>
        <w:rPr>
          <w:b/>
          <w:color w:val="161616"/>
          <w:sz w:val="31"/>
        </w:rPr>
        <w:t xml:space="preserve"> PSIHIJATRIJSKE BOLNICE UGLJAN</w:t>
      </w:r>
    </w:p>
    <w:p w:rsidR="006777D6" w:rsidRPr="00C011F8" w:rsidRDefault="006777D6">
      <w:pPr>
        <w:pStyle w:val="Tijeloteksta"/>
        <w:rPr>
          <w:b/>
          <w:sz w:val="38"/>
        </w:rPr>
      </w:pPr>
    </w:p>
    <w:p w:rsidR="006777D6" w:rsidRPr="00C011F8" w:rsidRDefault="006777D6">
      <w:pPr>
        <w:pStyle w:val="Tijeloteksta"/>
        <w:rPr>
          <w:b/>
          <w:sz w:val="38"/>
        </w:rPr>
      </w:pPr>
    </w:p>
    <w:p w:rsidR="006777D6" w:rsidRPr="00BA1D8C" w:rsidRDefault="00BA1D8C" w:rsidP="00BA1D8C">
      <w:pPr>
        <w:pStyle w:val="Tijeloteksta"/>
        <w:jc w:val="center"/>
        <w:rPr>
          <w:sz w:val="24"/>
          <w:szCs w:val="24"/>
        </w:rPr>
      </w:pPr>
      <w:r w:rsidRPr="00BA1D8C">
        <w:rPr>
          <w:sz w:val="24"/>
          <w:szCs w:val="24"/>
        </w:rPr>
        <w:t xml:space="preserve">Evidencijski broj nabave: </w:t>
      </w:r>
      <w:r w:rsidR="00960D7B">
        <w:rPr>
          <w:sz w:val="24"/>
          <w:szCs w:val="24"/>
        </w:rPr>
        <w:t>MN-</w:t>
      </w:r>
      <w:r w:rsidR="00173548">
        <w:rPr>
          <w:sz w:val="24"/>
          <w:szCs w:val="24"/>
        </w:rPr>
        <w:t>6</w:t>
      </w:r>
      <w:r w:rsidR="00960D7B">
        <w:rPr>
          <w:sz w:val="24"/>
          <w:szCs w:val="24"/>
        </w:rPr>
        <w:t>0/19</w:t>
      </w:r>
    </w:p>
    <w:p w:rsidR="006777D6" w:rsidRPr="00C011F8" w:rsidRDefault="006777D6">
      <w:pPr>
        <w:pStyle w:val="Tijeloteksta"/>
        <w:rPr>
          <w:b/>
          <w:sz w:val="38"/>
        </w:rPr>
      </w:pPr>
    </w:p>
    <w:p w:rsidR="006777D6" w:rsidRPr="00C011F8" w:rsidRDefault="006777D6">
      <w:pPr>
        <w:pStyle w:val="Tijeloteksta"/>
        <w:rPr>
          <w:b/>
          <w:sz w:val="38"/>
        </w:rPr>
      </w:pPr>
    </w:p>
    <w:p w:rsidR="006777D6" w:rsidRPr="00C011F8" w:rsidRDefault="006777D6">
      <w:pPr>
        <w:pStyle w:val="Tijeloteksta"/>
        <w:rPr>
          <w:b/>
          <w:sz w:val="38"/>
        </w:rPr>
      </w:pPr>
    </w:p>
    <w:p w:rsidR="006777D6" w:rsidRPr="00C011F8" w:rsidRDefault="006777D6">
      <w:pPr>
        <w:pStyle w:val="Tijeloteksta"/>
        <w:rPr>
          <w:b/>
          <w:sz w:val="38"/>
        </w:rPr>
      </w:pPr>
    </w:p>
    <w:p w:rsidR="006777D6" w:rsidRPr="00C011F8" w:rsidRDefault="006777D6">
      <w:pPr>
        <w:pStyle w:val="Tijeloteksta"/>
        <w:rPr>
          <w:b/>
          <w:sz w:val="38"/>
        </w:rPr>
      </w:pPr>
    </w:p>
    <w:p w:rsidR="006777D6" w:rsidRPr="00C011F8" w:rsidRDefault="006777D6">
      <w:pPr>
        <w:pStyle w:val="Tijeloteksta"/>
        <w:rPr>
          <w:b/>
          <w:sz w:val="38"/>
        </w:rPr>
      </w:pPr>
    </w:p>
    <w:p w:rsidR="006777D6" w:rsidRPr="00C011F8" w:rsidRDefault="006777D6">
      <w:pPr>
        <w:pStyle w:val="Tijeloteksta"/>
        <w:rPr>
          <w:b/>
          <w:sz w:val="38"/>
        </w:rPr>
      </w:pPr>
    </w:p>
    <w:p w:rsidR="002D49D1" w:rsidRDefault="002D49D1" w:rsidP="002D49D1">
      <w:pPr>
        <w:pStyle w:val="Tijeloteksta"/>
        <w:spacing w:before="228" w:after="21"/>
        <w:ind w:left="627" w:right="1104"/>
        <w:jc w:val="center"/>
        <w:rPr>
          <w:color w:val="161616"/>
          <w:w w:val="105"/>
        </w:rPr>
      </w:pPr>
    </w:p>
    <w:p w:rsidR="00BA1D8C" w:rsidRDefault="00BA1D8C" w:rsidP="002D49D1">
      <w:pPr>
        <w:pStyle w:val="Tijeloteksta"/>
        <w:spacing w:before="228" w:after="21"/>
        <w:ind w:left="627" w:right="1104"/>
        <w:jc w:val="center"/>
        <w:rPr>
          <w:color w:val="161616"/>
          <w:w w:val="105"/>
        </w:rPr>
      </w:pPr>
    </w:p>
    <w:p w:rsidR="00BA1D8C" w:rsidRPr="00C011F8" w:rsidRDefault="00BA1D8C" w:rsidP="002D49D1">
      <w:pPr>
        <w:pStyle w:val="Tijeloteksta"/>
        <w:spacing w:before="228" w:after="21"/>
        <w:ind w:left="627" w:right="1104"/>
        <w:jc w:val="center"/>
        <w:rPr>
          <w:color w:val="161616"/>
          <w:w w:val="105"/>
        </w:rPr>
      </w:pPr>
    </w:p>
    <w:p w:rsidR="002D49D1" w:rsidRPr="00C011F8" w:rsidRDefault="002D49D1" w:rsidP="002D49D1">
      <w:pPr>
        <w:pStyle w:val="Tijeloteksta"/>
        <w:spacing w:before="228" w:after="21"/>
        <w:ind w:left="627" w:right="1104"/>
        <w:jc w:val="center"/>
        <w:rPr>
          <w:color w:val="161616"/>
          <w:w w:val="105"/>
        </w:rPr>
      </w:pPr>
    </w:p>
    <w:p w:rsidR="006777D6" w:rsidRPr="00C011F8" w:rsidRDefault="00BA1D8C" w:rsidP="002D49D1">
      <w:pPr>
        <w:pStyle w:val="Tijeloteksta"/>
        <w:spacing w:before="228" w:after="21"/>
        <w:ind w:left="627" w:right="1104"/>
        <w:jc w:val="center"/>
        <w:rPr>
          <w:color w:val="262626"/>
          <w:w w:val="105"/>
        </w:rPr>
      </w:pPr>
      <w:r>
        <w:rPr>
          <w:color w:val="161616"/>
          <w:w w:val="105"/>
        </w:rPr>
        <w:t>Ugljan</w:t>
      </w:r>
      <w:r w:rsidR="008577D3" w:rsidRPr="00C011F8">
        <w:rPr>
          <w:color w:val="4F4F4F"/>
          <w:w w:val="105"/>
        </w:rPr>
        <w:t xml:space="preserve">, </w:t>
      </w:r>
      <w:r w:rsidR="00CA6C49">
        <w:rPr>
          <w:color w:val="262626"/>
          <w:w w:val="105"/>
        </w:rPr>
        <w:t>svibanj</w:t>
      </w:r>
      <w:r w:rsidR="000A275E">
        <w:rPr>
          <w:color w:val="262626"/>
          <w:w w:val="105"/>
        </w:rPr>
        <w:t xml:space="preserve"> </w:t>
      </w:r>
      <w:r w:rsidR="008577D3" w:rsidRPr="00C011F8">
        <w:rPr>
          <w:color w:val="262626"/>
          <w:w w:val="105"/>
        </w:rPr>
        <w:t>201</w:t>
      </w:r>
      <w:r>
        <w:rPr>
          <w:color w:val="262626"/>
          <w:w w:val="105"/>
        </w:rPr>
        <w:t>9</w:t>
      </w:r>
      <w:r w:rsidR="008577D3" w:rsidRPr="00C011F8">
        <w:rPr>
          <w:color w:val="262626"/>
          <w:w w:val="105"/>
        </w:rPr>
        <w:t>.</w:t>
      </w:r>
    </w:p>
    <w:p w:rsidR="00BA1D8C" w:rsidRDefault="00BA1D8C" w:rsidP="00310015">
      <w:pPr>
        <w:pStyle w:val="Tijeloteksta"/>
        <w:spacing w:before="228" w:after="21"/>
        <w:ind w:right="1104"/>
      </w:pPr>
    </w:p>
    <w:p w:rsidR="00BA1D8C" w:rsidRDefault="00BA1D8C"/>
    <w:p w:rsidR="00BA1D8C" w:rsidRDefault="00BA1D8C"/>
    <w:p w:rsidR="00BA1D8C" w:rsidRPr="008C1884" w:rsidRDefault="004616A4" w:rsidP="004616A4">
      <w:pPr>
        <w:pStyle w:val="Tijeloteksta"/>
        <w:spacing w:before="228" w:after="21"/>
        <w:ind w:right="-6"/>
        <w:jc w:val="both"/>
        <w:rPr>
          <w:color w:val="FF0000"/>
          <w:sz w:val="24"/>
          <w:szCs w:val="24"/>
        </w:rPr>
      </w:pPr>
      <w:r w:rsidRPr="008C1884">
        <w:rPr>
          <w:sz w:val="24"/>
          <w:szCs w:val="24"/>
        </w:rPr>
        <w:t xml:space="preserve">Temeljem poziva na dostavu projektnih prijedloga Ministarstva graditeljstva i prostornog uređenja pod nazivom </w:t>
      </w:r>
      <w:r w:rsidRPr="008C1884">
        <w:rPr>
          <w:i/>
          <w:sz w:val="24"/>
          <w:szCs w:val="24"/>
        </w:rPr>
        <w:t>Energetska obnova i korištenje obnovljivih izvora energije u zgradama javnog sektora</w:t>
      </w:r>
      <w:r w:rsidRPr="008C1884">
        <w:rPr>
          <w:sz w:val="24"/>
          <w:szCs w:val="24"/>
        </w:rPr>
        <w:t xml:space="preserve">, referentni broj: KK.04.2.1.04, Psihijatrijska bolnica Ugljan </w:t>
      </w:r>
      <w:r w:rsidR="00800501" w:rsidRPr="008C1884">
        <w:rPr>
          <w:sz w:val="24"/>
          <w:szCs w:val="24"/>
        </w:rPr>
        <w:t>ostvarila je sufinanciranje energetske obnove</w:t>
      </w:r>
      <w:r w:rsidRPr="008C1884">
        <w:rPr>
          <w:sz w:val="24"/>
          <w:szCs w:val="24"/>
        </w:rPr>
        <w:t xml:space="preserve"> </w:t>
      </w:r>
      <w:r w:rsidR="009A012F" w:rsidRPr="008C1884">
        <w:rPr>
          <w:sz w:val="24"/>
          <w:szCs w:val="24"/>
        </w:rPr>
        <w:t>zgrada Psihijatrijske bolnice Ugljan</w:t>
      </w:r>
      <w:r w:rsidR="00800501" w:rsidRPr="008C1884">
        <w:rPr>
          <w:sz w:val="24"/>
          <w:szCs w:val="24"/>
        </w:rPr>
        <w:t>, i to kroz 5 projekata od kojih se svaki odnosi na jednu zgradu Psihijatrijske bolnice Ugljan</w:t>
      </w:r>
      <w:r w:rsidR="009A012F" w:rsidRPr="008C1884">
        <w:rPr>
          <w:sz w:val="24"/>
          <w:szCs w:val="24"/>
        </w:rPr>
        <w:t xml:space="preserve">. Sukladno </w:t>
      </w:r>
      <w:r w:rsidR="00D46074" w:rsidRPr="008C1884">
        <w:rPr>
          <w:sz w:val="24"/>
          <w:szCs w:val="24"/>
        </w:rPr>
        <w:t>tome,</w:t>
      </w:r>
      <w:r w:rsidR="009A012F" w:rsidRPr="008C1884">
        <w:rPr>
          <w:sz w:val="24"/>
          <w:szCs w:val="24"/>
        </w:rPr>
        <w:t xml:space="preserve"> Psihijatrijska bolnica Ugljan</w:t>
      </w:r>
      <w:r w:rsidRPr="008C1884">
        <w:rPr>
          <w:sz w:val="24"/>
          <w:szCs w:val="24"/>
        </w:rPr>
        <w:t xml:space="preserve"> provodi ovaj postupak nabave radova </w:t>
      </w:r>
      <w:r w:rsidR="009A012F" w:rsidRPr="008C1884">
        <w:rPr>
          <w:sz w:val="24"/>
          <w:szCs w:val="24"/>
        </w:rPr>
        <w:t>energetske obnove</w:t>
      </w:r>
      <w:r w:rsidRPr="008C1884">
        <w:rPr>
          <w:sz w:val="24"/>
          <w:szCs w:val="24"/>
        </w:rPr>
        <w:t xml:space="preserve"> </w:t>
      </w:r>
      <w:r w:rsidR="009A012F" w:rsidRPr="008C1884">
        <w:rPr>
          <w:sz w:val="24"/>
          <w:szCs w:val="24"/>
        </w:rPr>
        <w:t>pet zgrada javnog sektora</w:t>
      </w:r>
      <w:r w:rsidRPr="008C1884">
        <w:rPr>
          <w:color w:val="FF0000"/>
          <w:sz w:val="24"/>
          <w:szCs w:val="24"/>
        </w:rPr>
        <w:t>.</w:t>
      </w:r>
    </w:p>
    <w:p w:rsidR="004616A4" w:rsidRPr="008C1884" w:rsidRDefault="004616A4" w:rsidP="004616A4">
      <w:pPr>
        <w:pStyle w:val="Naslov4"/>
        <w:tabs>
          <w:tab w:val="left" w:pos="142"/>
        </w:tabs>
        <w:spacing w:before="67"/>
        <w:rPr>
          <w:color w:val="1F1F1F"/>
        </w:rPr>
      </w:pPr>
    </w:p>
    <w:p w:rsidR="009A012F" w:rsidRPr="005C5D68" w:rsidRDefault="009A012F" w:rsidP="009A012F">
      <w:pPr>
        <w:pStyle w:val="Naslov4"/>
        <w:tabs>
          <w:tab w:val="left" w:pos="142"/>
        </w:tabs>
        <w:spacing w:before="67"/>
        <w:jc w:val="both"/>
        <w:rPr>
          <w:b w:val="0"/>
          <w:i/>
          <w:color w:val="1F1F1F"/>
          <w:sz w:val="24"/>
          <w:szCs w:val="24"/>
          <w:u w:val="none"/>
        </w:rPr>
      </w:pPr>
      <w:r w:rsidRPr="008C1884">
        <w:rPr>
          <w:b w:val="0"/>
          <w:i/>
          <w:color w:val="1F1F1F"/>
          <w:sz w:val="24"/>
          <w:szCs w:val="24"/>
          <w:u w:val="none"/>
        </w:rPr>
        <w:t xml:space="preserve">Dokumentacija o nabavi sastavljena je sukladno </w:t>
      </w:r>
      <w:r w:rsidR="00B4578C" w:rsidRPr="008C1884">
        <w:rPr>
          <w:b w:val="0"/>
          <w:i/>
          <w:color w:val="1F1F1F"/>
          <w:sz w:val="24"/>
          <w:szCs w:val="24"/>
          <w:u w:val="none"/>
        </w:rPr>
        <w:t xml:space="preserve">Zakonu o javnoj nabavi ("Narodne novine", broj 120/16., dalje u tekstu: ZJN 2016) te </w:t>
      </w:r>
      <w:r w:rsidRPr="008C1884">
        <w:rPr>
          <w:b w:val="0"/>
          <w:i/>
          <w:color w:val="1F1F1F"/>
          <w:sz w:val="24"/>
          <w:szCs w:val="24"/>
          <w:u w:val="none"/>
        </w:rPr>
        <w:t>članku 2. Pravilnika o dokumentaciji o nabavi te ponudi u postupcima javne nabave ("Narodne novine", broj 65/17., dalje u tekst</w:t>
      </w:r>
      <w:r w:rsidR="00B4578C" w:rsidRPr="008C1884">
        <w:rPr>
          <w:b w:val="0"/>
          <w:i/>
          <w:color w:val="1F1F1F"/>
          <w:sz w:val="24"/>
          <w:szCs w:val="24"/>
          <w:u w:val="none"/>
        </w:rPr>
        <w:t xml:space="preserve">u Pravilnik o </w:t>
      </w:r>
      <w:r w:rsidR="00B4578C" w:rsidRPr="005C5D68">
        <w:rPr>
          <w:b w:val="0"/>
          <w:i/>
          <w:color w:val="1F1F1F"/>
          <w:sz w:val="24"/>
          <w:szCs w:val="24"/>
          <w:u w:val="none"/>
        </w:rPr>
        <w:t>dokumentaciji).</w:t>
      </w:r>
    </w:p>
    <w:p w:rsidR="00970489" w:rsidRDefault="00970489" w:rsidP="00970489">
      <w:pPr>
        <w:pStyle w:val="Naslov4"/>
        <w:rPr>
          <w:b w:val="0"/>
          <w:color w:val="1F1F1F"/>
          <w:u w:val="none"/>
        </w:rPr>
      </w:pPr>
    </w:p>
    <w:p w:rsidR="009A012F" w:rsidRPr="000231C3" w:rsidRDefault="00970489" w:rsidP="00970489">
      <w:pPr>
        <w:pStyle w:val="Naslov4"/>
        <w:rPr>
          <w:b w:val="0"/>
        </w:rPr>
      </w:pPr>
      <w:r w:rsidRPr="000231C3">
        <w:rPr>
          <w:b w:val="0"/>
        </w:rPr>
        <w:t>Odredbe ove Dokumentacije o nabavi primjenjuju se na sve grupe predmeta nabave, osim ako nije drugačije propisano.</w:t>
      </w:r>
    </w:p>
    <w:p w:rsidR="00970489" w:rsidRPr="005C5D68" w:rsidRDefault="00970489" w:rsidP="00970489">
      <w:pPr>
        <w:pStyle w:val="Naslov4"/>
        <w:rPr>
          <w:color w:val="1F1F1F"/>
        </w:rPr>
      </w:pPr>
    </w:p>
    <w:p w:rsidR="006777D6" w:rsidRPr="005C5D68" w:rsidRDefault="008577D3" w:rsidP="006306A2">
      <w:pPr>
        <w:pStyle w:val="Naslov4"/>
        <w:numPr>
          <w:ilvl w:val="0"/>
          <w:numId w:val="3"/>
        </w:numPr>
        <w:tabs>
          <w:tab w:val="left" w:pos="142"/>
        </w:tabs>
        <w:spacing w:before="67"/>
        <w:ind w:left="0"/>
        <w:rPr>
          <w:color w:val="1F1F1F"/>
          <w:sz w:val="24"/>
          <w:szCs w:val="24"/>
        </w:rPr>
      </w:pPr>
      <w:r w:rsidRPr="005C5D68">
        <w:rPr>
          <w:color w:val="1F1F1F"/>
          <w:sz w:val="24"/>
          <w:szCs w:val="24"/>
        </w:rPr>
        <w:t>OPĆI</w:t>
      </w:r>
      <w:r w:rsidRPr="005C5D68">
        <w:rPr>
          <w:color w:val="1F1F1F"/>
          <w:spacing w:val="22"/>
          <w:sz w:val="24"/>
          <w:szCs w:val="24"/>
        </w:rPr>
        <w:t xml:space="preserve"> </w:t>
      </w:r>
      <w:r w:rsidRPr="005C5D68">
        <w:rPr>
          <w:color w:val="1F1F1F"/>
          <w:sz w:val="24"/>
          <w:szCs w:val="24"/>
        </w:rPr>
        <w:t>PODACI</w:t>
      </w:r>
    </w:p>
    <w:p w:rsidR="006777D6" w:rsidRPr="005C5D68" w:rsidRDefault="006777D6" w:rsidP="002D49D1">
      <w:pPr>
        <w:pStyle w:val="Tijeloteksta"/>
        <w:tabs>
          <w:tab w:val="left" w:pos="142"/>
        </w:tabs>
        <w:spacing w:before="9"/>
        <w:rPr>
          <w:sz w:val="16"/>
        </w:rPr>
      </w:pPr>
    </w:p>
    <w:p w:rsidR="00027C73" w:rsidRPr="005C5D68" w:rsidRDefault="00027C73" w:rsidP="006306A2">
      <w:pPr>
        <w:pStyle w:val="Odlomakpopisa"/>
        <w:numPr>
          <w:ilvl w:val="1"/>
          <w:numId w:val="4"/>
        </w:numPr>
        <w:spacing w:line="360" w:lineRule="auto"/>
        <w:ind w:left="0" w:hanging="567"/>
        <w:rPr>
          <w:b/>
          <w:sz w:val="24"/>
          <w:szCs w:val="24"/>
          <w:u w:val="single"/>
        </w:rPr>
      </w:pPr>
      <w:r w:rsidRPr="005C5D68">
        <w:rPr>
          <w:b/>
          <w:sz w:val="24"/>
          <w:szCs w:val="24"/>
          <w:u w:val="single"/>
        </w:rPr>
        <w:t>Podaci o Naručitelju</w:t>
      </w:r>
    </w:p>
    <w:p w:rsidR="00355730" w:rsidRPr="005C5D68" w:rsidRDefault="00355730" w:rsidP="00027C73">
      <w:pPr>
        <w:spacing w:line="360" w:lineRule="auto"/>
        <w:rPr>
          <w:sz w:val="24"/>
          <w:szCs w:val="24"/>
        </w:rPr>
      </w:pPr>
      <w:r w:rsidRPr="005C5D68">
        <w:rPr>
          <w:sz w:val="24"/>
          <w:szCs w:val="24"/>
        </w:rPr>
        <w:t xml:space="preserve">Naziv </w:t>
      </w:r>
      <w:r w:rsidR="00027C73" w:rsidRPr="005C5D68">
        <w:rPr>
          <w:sz w:val="24"/>
          <w:szCs w:val="24"/>
        </w:rPr>
        <w:t xml:space="preserve">Naručitelja: </w:t>
      </w:r>
      <w:r w:rsidRPr="005C5D68">
        <w:rPr>
          <w:sz w:val="24"/>
          <w:szCs w:val="24"/>
        </w:rPr>
        <w:t xml:space="preserve">Psihijatrijska bolnica Ugljan </w:t>
      </w:r>
    </w:p>
    <w:p w:rsidR="00027C73" w:rsidRPr="005C5D68" w:rsidRDefault="00355730" w:rsidP="00027C73">
      <w:pPr>
        <w:spacing w:line="360" w:lineRule="auto"/>
        <w:rPr>
          <w:sz w:val="24"/>
          <w:szCs w:val="24"/>
        </w:rPr>
      </w:pPr>
      <w:r w:rsidRPr="005C5D68">
        <w:rPr>
          <w:sz w:val="24"/>
          <w:szCs w:val="24"/>
        </w:rPr>
        <w:t>Sjedište Naručitelja: Ulica Otočkih dragovoljaca 42, Ugljan (Općina Preko)</w:t>
      </w:r>
    </w:p>
    <w:p w:rsidR="00027C73" w:rsidRPr="005C5D68" w:rsidRDefault="00027C73" w:rsidP="00027C73">
      <w:pPr>
        <w:spacing w:line="360" w:lineRule="auto"/>
        <w:rPr>
          <w:sz w:val="24"/>
          <w:szCs w:val="24"/>
        </w:rPr>
      </w:pPr>
      <w:r w:rsidRPr="005C5D68">
        <w:rPr>
          <w:sz w:val="24"/>
          <w:szCs w:val="24"/>
        </w:rPr>
        <w:t xml:space="preserve">OIB Naručitelja: </w:t>
      </w:r>
      <w:r w:rsidR="00355730" w:rsidRPr="005C5D68">
        <w:rPr>
          <w:sz w:val="24"/>
          <w:szCs w:val="24"/>
        </w:rPr>
        <w:t>43171567819</w:t>
      </w:r>
    </w:p>
    <w:p w:rsidR="00027C73" w:rsidRPr="005C5D68" w:rsidRDefault="00027C73" w:rsidP="00027C73">
      <w:pPr>
        <w:spacing w:line="360" w:lineRule="auto"/>
        <w:rPr>
          <w:sz w:val="24"/>
          <w:szCs w:val="24"/>
        </w:rPr>
      </w:pPr>
      <w:r w:rsidRPr="005C5D68">
        <w:rPr>
          <w:sz w:val="24"/>
          <w:szCs w:val="24"/>
        </w:rPr>
        <w:t xml:space="preserve">Broj telefona: +385 23 </w:t>
      </w:r>
      <w:r w:rsidR="00355730" w:rsidRPr="005C5D68">
        <w:rPr>
          <w:sz w:val="24"/>
          <w:szCs w:val="24"/>
        </w:rPr>
        <w:t>208 200</w:t>
      </w:r>
    </w:p>
    <w:p w:rsidR="00027C73" w:rsidRPr="005C5D68" w:rsidRDefault="00027C73" w:rsidP="00027C73">
      <w:pPr>
        <w:spacing w:line="360" w:lineRule="auto"/>
        <w:rPr>
          <w:sz w:val="24"/>
          <w:szCs w:val="24"/>
        </w:rPr>
      </w:pPr>
      <w:r w:rsidRPr="005C5D68">
        <w:rPr>
          <w:sz w:val="24"/>
          <w:szCs w:val="24"/>
        </w:rPr>
        <w:t xml:space="preserve">Broj telefaksa: +385 23 </w:t>
      </w:r>
      <w:r w:rsidR="00355730" w:rsidRPr="005C5D68">
        <w:rPr>
          <w:sz w:val="24"/>
          <w:szCs w:val="24"/>
        </w:rPr>
        <w:t>288 183</w:t>
      </w:r>
    </w:p>
    <w:p w:rsidR="00027C73" w:rsidRPr="005C5D68" w:rsidRDefault="00027C73" w:rsidP="00027C73">
      <w:pPr>
        <w:spacing w:line="360" w:lineRule="auto"/>
        <w:rPr>
          <w:sz w:val="24"/>
          <w:szCs w:val="24"/>
        </w:rPr>
      </w:pPr>
      <w:r w:rsidRPr="005C5D68">
        <w:rPr>
          <w:sz w:val="24"/>
          <w:szCs w:val="24"/>
        </w:rPr>
        <w:t xml:space="preserve">Internetska adresa: </w:t>
      </w:r>
      <w:hyperlink r:id="rId10" w:history="1">
        <w:r w:rsidR="00355730" w:rsidRPr="005C5D68">
          <w:rPr>
            <w:rStyle w:val="Hiperveza"/>
            <w:sz w:val="24"/>
            <w:szCs w:val="24"/>
            <w:lang w:val="it-IT"/>
          </w:rPr>
          <w:t>https://www.pbu.hr/</w:t>
        </w:r>
      </w:hyperlink>
      <w:r w:rsidR="00355730" w:rsidRPr="005C5D68">
        <w:rPr>
          <w:sz w:val="24"/>
          <w:szCs w:val="24"/>
          <w:lang w:val="it-IT"/>
        </w:rPr>
        <w:t xml:space="preserve"> </w:t>
      </w:r>
    </w:p>
    <w:p w:rsidR="00027C73" w:rsidRPr="005C5D68" w:rsidRDefault="00027C73" w:rsidP="00027C73">
      <w:pPr>
        <w:spacing w:line="360" w:lineRule="auto"/>
        <w:rPr>
          <w:sz w:val="24"/>
          <w:szCs w:val="24"/>
        </w:rPr>
      </w:pPr>
      <w:r w:rsidRPr="005C5D68">
        <w:rPr>
          <w:sz w:val="24"/>
          <w:szCs w:val="24"/>
        </w:rPr>
        <w:t xml:space="preserve">Adresa elektroničke pošte: </w:t>
      </w:r>
      <w:r w:rsidR="00355730" w:rsidRPr="005C5D68">
        <w:rPr>
          <w:sz w:val="24"/>
          <w:szCs w:val="24"/>
        </w:rPr>
        <w:t>info@pbu.hr</w:t>
      </w:r>
    </w:p>
    <w:p w:rsidR="00027C73" w:rsidRPr="005C5D68" w:rsidRDefault="00027C73" w:rsidP="00027C73">
      <w:pPr>
        <w:spacing w:line="360" w:lineRule="auto"/>
        <w:rPr>
          <w:sz w:val="24"/>
          <w:szCs w:val="24"/>
        </w:rPr>
      </w:pPr>
      <w:r w:rsidRPr="005C5D68">
        <w:rPr>
          <w:sz w:val="24"/>
          <w:szCs w:val="24"/>
        </w:rPr>
        <w:t xml:space="preserve">Odgovorna osoba: </w:t>
      </w:r>
      <w:r w:rsidR="00355730" w:rsidRPr="005C5D68">
        <w:rPr>
          <w:sz w:val="24"/>
          <w:szCs w:val="24"/>
        </w:rPr>
        <w:t>Mladen Mavar</w:t>
      </w:r>
      <w:r w:rsidRPr="005C5D68">
        <w:rPr>
          <w:sz w:val="24"/>
          <w:szCs w:val="24"/>
        </w:rPr>
        <w:t>, ravnatelj</w:t>
      </w:r>
    </w:p>
    <w:p w:rsidR="006777D6" w:rsidRPr="005C5D68" w:rsidRDefault="006777D6" w:rsidP="002D49D1">
      <w:pPr>
        <w:pStyle w:val="Tijeloteksta"/>
        <w:tabs>
          <w:tab w:val="left" w:pos="142"/>
        </w:tabs>
        <w:spacing w:before="10"/>
        <w:rPr>
          <w:sz w:val="20"/>
        </w:rPr>
      </w:pPr>
    </w:p>
    <w:p w:rsidR="00027C73" w:rsidRPr="005C5D68" w:rsidRDefault="00027C73" w:rsidP="006306A2">
      <w:pPr>
        <w:pStyle w:val="Odlomakpopisa"/>
        <w:numPr>
          <w:ilvl w:val="1"/>
          <w:numId w:val="4"/>
        </w:numPr>
        <w:spacing w:line="360" w:lineRule="auto"/>
        <w:ind w:left="0" w:hanging="567"/>
        <w:rPr>
          <w:b/>
          <w:sz w:val="24"/>
          <w:szCs w:val="24"/>
          <w:u w:val="single"/>
        </w:rPr>
      </w:pPr>
      <w:r w:rsidRPr="005C5D68">
        <w:rPr>
          <w:b/>
          <w:sz w:val="24"/>
          <w:szCs w:val="24"/>
          <w:u w:val="single"/>
        </w:rPr>
        <w:t>Podaci o osobi zaduženoj za komunikaciju s Ponuditeljima</w:t>
      </w:r>
      <w:r w:rsidRPr="005C5D68">
        <w:rPr>
          <w:rStyle w:val="Referencafusnote"/>
          <w:b/>
          <w:sz w:val="24"/>
          <w:szCs w:val="24"/>
          <w:u w:val="single"/>
        </w:rPr>
        <w:footnoteReference w:id="1"/>
      </w:r>
    </w:p>
    <w:p w:rsidR="00027C73" w:rsidRPr="005C5D68" w:rsidRDefault="00027C73" w:rsidP="00027C73">
      <w:pPr>
        <w:spacing w:line="360" w:lineRule="auto"/>
        <w:rPr>
          <w:sz w:val="24"/>
          <w:szCs w:val="24"/>
        </w:rPr>
      </w:pPr>
      <w:r w:rsidRPr="005C5D68">
        <w:rPr>
          <w:sz w:val="24"/>
          <w:szCs w:val="24"/>
        </w:rPr>
        <w:t xml:space="preserve">Ime i prezime: </w:t>
      </w:r>
      <w:r w:rsidR="00F87487" w:rsidRPr="005C5D68">
        <w:rPr>
          <w:sz w:val="24"/>
          <w:szCs w:val="24"/>
        </w:rPr>
        <w:t>Anja Grzunov</w:t>
      </w:r>
    </w:p>
    <w:p w:rsidR="00027C73" w:rsidRPr="00047453" w:rsidRDefault="00027C73" w:rsidP="00027C73">
      <w:pPr>
        <w:spacing w:line="360" w:lineRule="auto"/>
        <w:rPr>
          <w:sz w:val="24"/>
          <w:szCs w:val="24"/>
        </w:rPr>
      </w:pPr>
      <w:r w:rsidRPr="005C5D68">
        <w:rPr>
          <w:sz w:val="24"/>
          <w:szCs w:val="24"/>
        </w:rPr>
        <w:t xml:space="preserve">Broj </w:t>
      </w:r>
      <w:r w:rsidRPr="00047453">
        <w:rPr>
          <w:sz w:val="24"/>
          <w:szCs w:val="24"/>
        </w:rPr>
        <w:t xml:space="preserve">telefona: +385 23 </w:t>
      </w:r>
      <w:r w:rsidR="00F87487" w:rsidRPr="00047453">
        <w:rPr>
          <w:sz w:val="24"/>
          <w:szCs w:val="24"/>
        </w:rPr>
        <w:t>208 287</w:t>
      </w:r>
    </w:p>
    <w:p w:rsidR="00ED1DA8" w:rsidRPr="00047453" w:rsidRDefault="00027C73" w:rsidP="00ED1DA8">
      <w:pPr>
        <w:spacing w:line="360" w:lineRule="auto"/>
        <w:rPr>
          <w:sz w:val="24"/>
          <w:szCs w:val="24"/>
        </w:rPr>
      </w:pPr>
      <w:r w:rsidRPr="00047453">
        <w:rPr>
          <w:sz w:val="24"/>
          <w:szCs w:val="24"/>
        </w:rPr>
        <w:t xml:space="preserve">Adresa elektroničke pošte: </w:t>
      </w:r>
      <w:r w:rsidR="00F87487" w:rsidRPr="00047453">
        <w:rPr>
          <w:sz w:val="24"/>
          <w:szCs w:val="24"/>
        </w:rPr>
        <w:t>anja.grzunov@pbu.hr</w:t>
      </w:r>
    </w:p>
    <w:p w:rsidR="00ED1DA8" w:rsidRPr="00047453" w:rsidRDefault="00ED1DA8" w:rsidP="00ED1DA8">
      <w:pPr>
        <w:spacing w:line="360" w:lineRule="auto"/>
        <w:rPr>
          <w:sz w:val="24"/>
          <w:szCs w:val="24"/>
        </w:rPr>
      </w:pPr>
    </w:p>
    <w:p w:rsidR="00027C73" w:rsidRPr="00047453" w:rsidRDefault="00027C73" w:rsidP="006306A2">
      <w:pPr>
        <w:pStyle w:val="Odlomakpopisa"/>
        <w:numPr>
          <w:ilvl w:val="1"/>
          <w:numId w:val="4"/>
        </w:numPr>
        <w:spacing w:line="360" w:lineRule="auto"/>
        <w:ind w:left="0" w:hanging="567"/>
        <w:rPr>
          <w:b/>
          <w:sz w:val="24"/>
          <w:szCs w:val="24"/>
        </w:rPr>
      </w:pPr>
      <w:r w:rsidRPr="00047453">
        <w:rPr>
          <w:b/>
          <w:sz w:val="24"/>
          <w:szCs w:val="24"/>
          <w:u w:val="single"/>
        </w:rPr>
        <w:t>Evidencijski broj nabave</w:t>
      </w:r>
    </w:p>
    <w:p w:rsidR="00027C73" w:rsidRPr="00047453" w:rsidRDefault="00692D43" w:rsidP="00027C73">
      <w:pPr>
        <w:spacing w:line="360" w:lineRule="auto"/>
        <w:rPr>
          <w:sz w:val="24"/>
          <w:szCs w:val="24"/>
        </w:rPr>
      </w:pPr>
      <w:r w:rsidRPr="00047453">
        <w:rPr>
          <w:sz w:val="24"/>
          <w:szCs w:val="24"/>
        </w:rPr>
        <w:t>MN-</w:t>
      </w:r>
      <w:r w:rsidR="000D34E0" w:rsidRPr="00047453">
        <w:rPr>
          <w:sz w:val="24"/>
          <w:szCs w:val="24"/>
        </w:rPr>
        <w:t>6</w:t>
      </w:r>
      <w:r w:rsidRPr="00047453">
        <w:rPr>
          <w:sz w:val="24"/>
          <w:szCs w:val="24"/>
        </w:rPr>
        <w:t>0/19</w:t>
      </w:r>
    </w:p>
    <w:p w:rsidR="00310015" w:rsidRPr="00047453" w:rsidRDefault="00486870" w:rsidP="006306A2">
      <w:pPr>
        <w:pStyle w:val="Odlomakpopisa"/>
        <w:numPr>
          <w:ilvl w:val="1"/>
          <w:numId w:val="4"/>
        </w:numPr>
        <w:spacing w:line="360" w:lineRule="auto"/>
        <w:ind w:left="0" w:hanging="567"/>
        <w:rPr>
          <w:b/>
          <w:sz w:val="24"/>
          <w:szCs w:val="24"/>
          <w:u w:val="single"/>
        </w:rPr>
      </w:pPr>
      <w:r w:rsidRPr="00047453">
        <w:rPr>
          <w:b/>
          <w:sz w:val="24"/>
          <w:szCs w:val="24"/>
          <w:u w:val="single"/>
        </w:rPr>
        <w:t xml:space="preserve">Popis gospodarskih subjekata s kojima je naručitelj u sukobu interesa </w:t>
      </w:r>
    </w:p>
    <w:p w:rsidR="00F25A0A" w:rsidRPr="00CA6C49" w:rsidRDefault="00F25A0A" w:rsidP="00801D49">
      <w:pPr>
        <w:spacing w:line="276" w:lineRule="auto"/>
        <w:rPr>
          <w:sz w:val="24"/>
          <w:szCs w:val="24"/>
        </w:rPr>
      </w:pPr>
      <w:r w:rsidRPr="00CA6C49">
        <w:rPr>
          <w:sz w:val="24"/>
          <w:szCs w:val="24"/>
        </w:rPr>
        <w:t xml:space="preserve">Temeljem </w:t>
      </w:r>
      <w:proofErr w:type="spellStart"/>
      <w:r w:rsidRPr="00CA6C49">
        <w:rPr>
          <w:sz w:val="24"/>
          <w:szCs w:val="24"/>
        </w:rPr>
        <w:t>odrebi</w:t>
      </w:r>
      <w:proofErr w:type="spellEnd"/>
      <w:r w:rsidRPr="00CA6C49">
        <w:rPr>
          <w:sz w:val="24"/>
          <w:szCs w:val="24"/>
        </w:rPr>
        <w:t xml:space="preserve"> čl. 75.-.83. ZJN 2016, Naručitelj je utvrdio kako sa sljedećim gospodarskim </w:t>
      </w:r>
      <w:r w:rsidR="00CA6C49" w:rsidRPr="00CA6C49">
        <w:rPr>
          <w:sz w:val="24"/>
          <w:szCs w:val="24"/>
        </w:rPr>
        <w:lastRenderedPageBreak/>
        <w:t>subjektima ne smije sklopi</w:t>
      </w:r>
      <w:r w:rsidRPr="00CA6C49">
        <w:rPr>
          <w:sz w:val="24"/>
          <w:szCs w:val="24"/>
        </w:rPr>
        <w:t>ti ugovor o javnoj nabavi:</w:t>
      </w:r>
    </w:p>
    <w:p w:rsidR="00801D49" w:rsidRPr="00047453" w:rsidRDefault="00486870" w:rsidP="00801D49">
      <w:pPr>
        <w:spacing w:line="276" w:lineRule="auto"/>
        <w:rPr>
          <w:sz w:val="24"/>
          <w:szCs w:val="24"/>
        </w:rPr>
      </w:pPr>
      <w:r w:rsidRPr="00047453">
        <w:rPr>
          <w:sz w:val="24"/>
          <w:szCs w:val="24"/>
        </w:rPr>
        <w:t>1. Odvjetničko društvo Stanić i partneri d.o.o., Riva 4, 51000 Rijeka, OIB: 96146860628</w:t>
      </w:r>
    </w:p>
    <w:p w:rsidR="00486870" w:rsidRPr="00047453" w:rsidRDefault="00486870" w:rsidP="00801D49">
      <w:pPr>
        <w:spacing w:line="276" w:lineRule="auto"/>
        <w:rPr>
          <w:sz w:val="24"/>
          <w:szCs w:val="24"/>
        </w:rPr>
      </w:pPr>
      <w:r w:rsidRPr="00047453">
        <w:rPr>
          <w:sz w:val="24"/>
          <w:szCs w:val="24"/>
        </w:rPr>
        <w:t>2. Žičara Učka d.o.o., Ivana i Matka Baštijana 17, 51211 Matulji, OIB: 21248575428</w:t>
      </w:r>
    </w:p>
    <w:p w:rsidR="00F87487" w:rsidRPr="00047453" w:rsidRDefault="00F87487" w:rsidP="00F87487">
      <w:pPr>
        <w:spacing w:line="276" w:lineRule="auto"/>
        <w:rPr>
          <w:sz w:val="24"/>
          <w:szCs w:val="24"/>
        </w:rPr>
      </w:pPr>
      <w:r w:rsidRPr="00047453">
        <w:rPr>
          <w:sz w:val="24"/>
          <w:szCs w:val="24"/>
        </w:rPr>
        <w:t>3.</w:t>
      </w:r>
      <w:r w:rsidRPr="00047453">
        <w:rPr>
          <w:rFonts w:ascii="Arial" w:eastAsia="Calibri" w:hAnsi="Arial" w:cs="Arial"/>
        </w:rPr>
        <w:t xml:space="preserve"> </w:t>
      </w:r>
      <w:r w:rsidRPr="00047453">
        <w:rPr>
          <w:sz w:val="24"/>
          <w:szCs w:val="24"/>
        </w:rPr>
        <w:t xml:space="preserve">IN situ Zadar d.o.o, Varaždinska 17, 23000 Zadar, </w:t>
      </w:r>
      <w:r w:rsidR="003C7BF0">
        <w:rPr>
          <w:sz w:val="24"/>
          <w:szCs w:val="24"/>
        </w:rPr>
        <w:t>OIB</w:t>
      </w:r>
      <w:r w:rsidRPr="00047453">
        <w:rPr>
          <w:sz w:val="24"/>
          <w:szCs w:val="24"/>
        </w:rPr>
        <w:t>: 38537776458</w:t>
      </w:r>
    </w:p>
    <w:p w:rsidR="00FD5CA9" w:rsidRPr="00F87487" w:rsidRDefault="00FD5CA9" w:rsidP="00F87487">
      <w:pPr>
        <w:spacing w:line="276" w:lineRule="auto"/>
        <w:rPr>
          <w:b/>
          <w:i/>
          <w:sz w:val="24"/>
          <w:szCs w:val="24"/>
        </w:rPr>
      </w:pPr>
      <w:r w:rsidRPr="00047453">
        <w:rPr>
          <w:sz w:val="24"/>
          <w:szCs w:val="24"/>
        </w:rPr>
        <w:t xml:space="preserve">4. </w:t>
      </w:r>
      <w:r w:rsidR="0089154D" w:rsidRPr="0089154D">
        <w:rPr>
          <w:sz w:val="24"/>
          <w:szCs w:val="24"/>
        </w:rPr>
        <w:t>Kontakt</w:t>
      </w:r>
      <w:r w:rsidR="0089154D">
        <w:rPr>
          <w:sz w:val="24"/>
          <w:szCs w:val="24"/>
        </w:rPr>
        <w:t xml:space="preserve"> </w:t>
      </w:r>
      <w:r w:rsidRPr="00047453">
        <w:rPr>
          <w:sz w:val="24"/>
          <w:szCs w:val="24"/>
        </w:rPr>
        <w:t>Diversa d.o.o, Put Petrića 34a, Zadar, OIB: 93035851151</w:t>
      </w:r>
    </w:p>
    <w:p w:rsidR="00486870" w:rsidRPr="00486870" w:rsidRDefault="00486870" w:rsidP="00801D49">
      <w:pPr>
        <w:spacing w:line="276" w:lineRule="auto"/>
        <w:rPr>
          <w:sz w:val="24"/>
          <w:szCs w:val="24"/>
        </w:rPr>
      </w:pPr>
    </w:p>
    <w:p w:rsidR="00027C73" w:rsidRPr="00047453" w:rsidRDefault="00027C73" w:rsidP="006306A2">
      <w:pPr>
        <w:pStyle w:val="Odlomakpopisa"/>
        <w:numPr>
          <w:ilvl w:val="1"/>
          <w:numId w:val="4"/>
        </w:numPr>
        <w:spacing w:line="360" w:lineRule="auto"/>
        <w:ind w:left="0" w:hanging="567"/>
        <w:rPr>
          <w:b/>
          <w:sz w:val="24"/>
          <w:szCs w:val="24"/>
          <w:u w:val="single"/>
        </w:rPr>
      </w:pPr>
      <w:r w:rsidRPr="00047453">
        <w:rPr>
          <w:b/>
          <w:sz w:val="24"/>
          <w:szCs w:val="24"/>
          <w:u w:val="single"/>
        </w:rPr>
        <w:t xml:space="preserve">Vrsta postupka </w:t>
      </w:r>
      <w:r w:rsidR="00801D49" w:rsidRPr="00047453">
        <w:rPr>
          <w:b/>
          <w:sz w:val="24"/>
          <w:szCs w:val="24"/>
          <w:u w:val="single"/>
        </w:rPr>
        <w:t xml:space="preserve">javne </w:t>
      </w:r>
      <w:r w:rsidRPr="00047453">
        <w:rPr>
          <w:b/>
          <w:sz w:val="24"/>
          <w:szCs w:val="24"/>
          <w:u w:val="single"/>
        </w:rPr>
        <w:t>nabave</w:t>
      </w:r>
      <w:r w:rsidR="00801D49" w:rsidRPr="00047453">
        <w:rPr>
          <w:b/>
          <w:sz w:val="24"/>
          <w:szCs w:val="24"/>
          <w:u w:val="single"/>
        </w:rPr>
        <w:t xml:space="preserve"> i ugovora o javnoj nabavi</w:t>
      </w:r>
    </w:p>
    <w:p w:rsidR="006777D6" w:rsidRDefault="008577D3" w:rsidP="005C0CB4">
      <w:pPr>
        <w:pStyle w:val="Tijeloteksta"/>
        <w:tabs>
          <w:tab w:val="left" w:pos="142"/>
        </w:tabs>
        <w:jc w:val="both"/>
        <w:rPr>
          <w:color w:val="3B3B3B"/>
          <w:w w:val="105"/>
          <w:sz w:val="24"/>
          <w:szCs w:val="24"/>
        </w:rPr>
      </w:pPr>
      <w:r w:rsidRPr="00047453">
        <w:rPr>
          <w:color w:val="1F1F1F"/>
          <w:w w:val="105"/>
          <w:sz w:val="24"/>
          <w:szCs w:val="24"/>
        </w:rPr>
        <w:t xml:space="preserve">Otvoreni postupak javne nabave </w:t>
      </w:r>
      <w:r w:rsidR="00186959" w:rsidRPr="00047453">
        <w:rPr>
          <w:w w:val="105"/>
          <w:sz w:val="24"/>
          <w:szCs w:val="24"/>
        </w:rPr>
        <w:t>male</w:t>
      </w:r>
      <w:r w:rsidR="00027C73" w:rsidRPr="00047453">
        <w:rPr>
          <w:w w:val="105"/>
          <w:sz w:val="24"/>
          <w:szCs w:val="24"/>
        </w:rPr>
        <w:t xml:space="preserve"> vrijednosti </w:t>
      </w:r>
      <w:r w:rsidRPr="00047453">
        <w:rPr>
          <w:color w:val="1F1F1F"/>
          <w:w w:val="105"/>
          <w:sz w:val="24"/>
          <w:szCs w:val="24"/>
        </w:rPr>
        <w:t>s ciljem sk</w:t>
      </w:r>
      <w:r w:rsidR="00D46074" w:rsidRPr="00047453">
        <w:rPr>
          <w:color w:val="1F1F1F"/>
          <w:w w:val="105"/>
          <w:sz w:val="24"/>
          <w:szCs w:val="24"/>
        </w:rPr>
        <w:t xml:space="preserve">lapanja ugovora o javnoj </w:t>
      </w:r>
      <w:r w:rsidR="00027C73" w:rsidRPr="00047453">
        <w:rPr>
          <w:color w:val="1F1F1F"/>
          <w:w w:val="105"/>
          <w:sz w:val="24"/>
          <w:szCs w:val="24"/>
        </w:rPr>
        <w:t xml:space="preserve">nabavi </w:t>
      </w:r>
      <w:r w:rsidR="00801D49" w:rsidRPr="00047453">
        <w:rPr>
          <w:color w:val="1F1F1F"/>
          <w:w w:val="105"/>
          <w:sz w:val="24"/>
          <w:szCs w:val="24"/>
        </w:rPr>
        <w:t>radova</w:t>
      </w:r>
      <w:r w:rsidR="00C975E3">
        <w:rPr>
          <w:color w:val="3B3B3B"/>
          <w:w w:val="105"/>
          <w:sz w:val="24"/>
          <w:szCs w:val="24"/>
        </w:rPr>
        <w:t xml:space="preserve"> </w:t>
      </w:r>
      <w:r w:rsidR="00C975E3" w:rsidRPr="00CA6C49">
        <w:rPr>
          <w:w w:val="105"/>
          <w:sz w:val="24"/>
          <w:szCs w:val="24"/>
        </w:rPr>
        <w:t>po sistemu „ključ u ruke“.</w:t>
      </w:r>
    </w:p>
    <w:p w:rsidR="00DF5010" w:rsidRPr="00DE6527" w:rsidRDefault="00DF5010" w:rsidP="005C0CB4">
      <w:pPr>
        <w:pStyle w:val="Tijeloteksta"/>
        <w:tabs>
          <w:tab w:val="left" w:pos="142"/>
        </w:tabs>
        <w:jc w:val="both"/>
        <w:rPr>
          <w:sz w:val="24"/>
          <w:szCs w:val="24"/>
        </w:rPr>
      </w:pPr>
      <w:r w:rsidRPr="00DE6527">
        <w:rPr>
          <w:sz w:val="24"/>
          <w:szCs w:val="24"/>
        </w:rPr>
        <w:t>Ugovor</w:t>
      </w:r>
      <w:r w:rsidR="0057600E" w:rsidRPr="00DE6527">
        <w:rPr>
          <w:sz w:val="24"/>
          <w:szCs w:val="24"/>
        </w:rPr>
        <w:t>i</w:t>
      </w:r>
      <w:r w:rsidRPr="00DE6527">
        <w:rPr>
          <w:sz w:val="24"/>
          <w:szCs w:val="24"/>
        </w:rPr>
        <w:t xml:space="preserve"> će se sklopiti s odgodnim uvjetom te</w:t>
      </w:r>
      <w:r w:rsidR="0057600E" w:rsidRPr="00DE6527">
        <w:rPr>
          <w:sz w:val="24"/>
          <w:szCs w:val="24"/>
        </w:rPr>
        <w:t xml:space="preserve"> će</w:t>
      </w:r>
      <w:r w:rsidRPr="00DE6527">
        <w:rPr>
          <w:sz w:val="24"/>
          <w:szCs w:val="24"/>
        </w:rPr>
        <w:t xml:space="preserve"> isti proizvodi</w:t>
      </w:r>
      <w:r w:rsidR="0057600E" w:rsidRPr="00DE6527">
        <w:rPr>
          <w:sz w:val="24"/>
          <w:szCs w:val="24"/>
        </w:rPr>
        <w:t>ti</w:t>
      </w:r>
      <w:r w:rsidRPr="00DE6527">
        <w:rPr>
          <w:sz w:val="24"/>
          <w:szCs w:val="24"/>
        </w:rPr>
        <w:t xml:space="preserve"> pravne učinke nakon odobrenja sredstava za sufinanciranje </w:t>
      </w:r>
      <w:r w:rsidR="00D46074" w:rsidRPr="00DE6527">
        <w:rPr>
          <w:sz w:val="24"/>
          <w:szCs w:val="24"/>
        </w:rPr>
        <w:t xml:space="preserve">iz </w:t>
      </w:r>
      <w:r w:rsidR="00D46074" w:rsidRPr="00DE6527">
        <w:rPr>
          <w:i/>
          <w:sz w:val="24"/>
          <w:szCs w:val="24"/>
        </w:rPr>
        <w:t>Fonda za sufinanciranje provedbe EU projekata na regionalnoj i lokalnoj razini</w:t>
      </w:r>
      <w:r w:rsidR="00D46074" w:rsidRPr="00DE6527">
        <w:rPr>
          <w:sz w:val="24"/>
          <w:szCs w:val="24"/>
        </w:rPr>
        <w:t xml:space="preserve"> i sklapanja</w:t>
      </w:r>
      <w:r w:rsidRPr="00DE6527">
        <w:rPr>
          <w:sz w:val="24"/>
          <w:szCs w:val="24"/>
        </w:rPr>
        <w:t xml:space="preserve"> ugovora s Ministarstvom </w:t>
      </w:r>
      <w:r w:rsidR="00D04B9B" w:rsidRPr="00DE6527">
        <w:rPr>
          <w:sz w:val="24"/>
          <w:szCs w:val="24"/>
        </w:rPr>
        <w:t>regionalnog razvoja i fondova E</w:t>
      </w:r>
      <w:r w:rsidR="0030564A" w:rsidRPr="00DE6527">
        <w:rPr>
          <w:sz w:val="24"/>
          <w:szCs w:val="24"/>
        </w:rPr>
        <w:t>u</w:t>
      </w:r>
      <w:r w:rsidR="00D04B9B" w:rsidRPr="00DE6527">
        <w:rPr>
          <w:sz w:val="24"/>
          <w:szCs w:val="24"/>
        </w:rPr>
        <w:t>ropske unije</w:t>
      </w:r>
      <w:r w:rsidR="00D46074" w:rsidRPr="00DE6527">
        <w:rPr>
          <w:sz w:val="24"/>
          <w:szCs w:val="24"/>
        </w:rPr>
        <w:t>,</w:t>
      </w:r>
      <w:r w:rsidR="00D04B9B" w:rsidRPr="00DE6527">
        <w:rPr>
          <w:sz w:val="24"/>
          <w:szCs w:val="24"/>
        </w:rPr>
        <w:t xml:space="preserve"> </w:t>
      </w:r>
      <w:r w:rsidR="00FD7A66">
        <w:rPr>
          <w:sz w:val="24"/>
          <w:szCs w:val="24"/>
        </w:rPr>
        <w:t>nakon</w:t>
      </w:r>
      <w:r w:rsidR="00D04B9B" w:rsidRPr="00DE6527">
        <w:rPr>
          <w:sz w:val="24"/>
          <w:szCs w:val="24"/>
        </w:rPr>
        <w:t xml:space="preserve"> osiguranja vlastitih sredstava putem </w:t>
      </w:r>
      <w:r w:rsidR="001C5C0B" w:rsidRPr="00DE6527">
        <w:rPr>
          <w:sz w:val="24"/>
          <w:szCs w:val="24"/>
        </w:rPr>
        <w:t xml:space="preserve">HBOR-a </w:t>
      </w:r>
      <w:r w:rsidR="00FD7A66">
        <w:rPr>
          <w:sz w:val="24"/>
          <w:szCs w:val="24"/>
        </w:rPr>
        <w:t xml:space="preserve">i nakon dobivanja suglasnosti Županijske skupštine </w:t>
      </w:r>
      <w:r w:rsidR="00D04B9B" w:rsidRPr="00DE6527">
        <w:rPr>
          <w:sz w:val="24"/>
          <w:szCs w:val="24"/>
        </w:rPr>
        <w:t>Zad</w:t>
      </w:r>
      <w:r w:rsidR="00AC2970" w:rsidRPr="00DE6527">
        <w:rPr>
          <w:sz w:val="24"/>
          <w:szCs w:val="24"/>
        </w:rPr>
        <w:t>a</w:t>
      </w:r>
      <w:r w:rsidR="00D04B9B" w:rsidRPr="00DE6527">
        <w:rPr>
          <w:sz w:val="24"/>
          <w:szCs w:val="24"/>
        </w:rPr>
        <w:t xml:space="preserve">rske županije </w:t>
      </w:r>
      <w:r w:rsidR="00FD7A66">
        <w:rPr>
          <w:sz w:val="24"/>
          <w:szCs w:val="24"/>
        </w:rPr>
        <w:t>za odobrenje investicije</w:t>
      </w:r>
      <w:r w:rsidR="00D04B9B" w:rsidRPr="00DE6527">
        <w:rPr>
          <w:sz w:val="24"/>
          <w:szCs w:val="24"/>
        </w:rPr>
        <w:t xml:space="preserve">. </w:t>
      </w:r>
      <w:r w:rsidRPr="00DE6527">
        <w:rPr>
          <w:sz w:val="24"/>
          <w:szCs w:val="24"/>
        </w:rPr>
        <w:t>Naručitelj se obvezuje obavijestiti ponuditelja o skl</w:t>
      </w:r>
      <w:r w:rsidR="00CF58F0" w:rsidRPr="00DE6527">
        <w:rPr>
          <w:sz w:val="24"/>
          <w:szCs w:val="24"/>
        </w:rPr>
        <w:t>o</w:t>
      </w:r>
      <w:r w:rsidRPr="00DE6527">
        <w:rPr>
          <w:sz w:val="24"/>
          <w:szCs w:val="24"/>
        </w:rPr>
        <w:t>p</w:t>
      </w:r>
      <w:r w:rsidR="00D04B9B" w:rsidRPr="00DE6527">
        <w:rPr>
          <w:sz w:val="24"/>
          <w:szCs w:val="24"/>
        </w:rPr>
        <w:t>lj</w:t>
      </w:r>
      <w:r w:rsidR="00CF58F0" w:rsidRPr="00DE6527">
        <w:rPr>
          <w:sz w:val="24"/>
          <w:szCs w:val="24"/>
        </w:rPr>
        <w:t>enim ugovorima kojima se osiguravaju</w:t>
      </w:r>
      <w:r w:rsidR="00D46074" w:rsidRPr="00DE6527">
        <w:rPr>
          <w:sz w:val="24"/>
          <w:szCs w:val="24"/>
        </w:rPr>
        <w:t xml:space="preserve"> uku</w:t>
      </w:r>
      <w:r w:rsidR="00CF58F0" w:rsidRPr="00DE6527">
        <w:rPr>
          <w:sz w:val="24"/>
          <w:szCs w:val="24"/>
        </w:rPr>
        <w:t>pna financijska</w:t>
      </w:r>
      <w:r w:rsidR="00D04B9B" w:rsidRPr="00DE6527">
        <w:rPr>
          <w:sz w:val="24"/>
          <w:szCs w:val="24"/>
        </w:rPr>
        <w:t xml:space="preserve"> sredstva</w:t>
      </w:r>
      <w:r w:rsidR="00CF58F0" w:rsidRPr="00DE6527">
        <w:rPr>
          <w:sz w:val="24"/>
          <w:szCs w:val="24"/>
        </w:rPr>
        <w:t xml:space="preserve"> za provedbu energetske obnove zgrada naručitelja</w:t>
      </w:r>
      <w:r w:rsidR="00D04B9B" w:rsidRPr="00DE6527">
        <w:rPr>
          <w:sz w:val="24"/>
          <w:szCs w:val="24"/>
        </w:rPr>
        <w:t>.</w:t>
      </w:r>
    </w:p>
    <w:p w:rsidR="00B83BD0" w:rsidRPr="00C011F8" w:rsidRDefault="00B83BD0" w:rsidP="005C0CB4">
      <w:pPr>
        <w:pStyle w:val="Tijeloteksta"/>
        <w:tabs>
          <w:tab w:val="left" w:pos="142"/>
        </w:tabs>
        <w:jc w:val="both"/>
        <w:rPr>
          <w:sz w:val="24"/>
          <w:szCs w:val="24"/>
        </w:rPr>
      </w:pPr>
      <w:r w:rsidRPr="00DE6527">
        <w:rPr>
          <w:sz w:val="24"/>
          <w:szCs w:val="24"/>
        </w:rPr>
        <w:t xml:space="preserve">Ukoliko naručitelj ne osigura ukupna financijska sredstva potrebna za izvođenje radova energetske obnove </w:t>
      </w:r>
      <w:r w:rsidR="008334A3" w:rsidRPr="00DE6527">
        <w:rPr>
          <w:sz w:val="24"/>
          <w:szCs w:val="24"/>
        </w:rPr>
        <w:t xml:space="preserve">svih grupa ili </w:t>
      </w:r>
      <w:r w:rsidRPr="00DE6527">
        <w:rPr>
          <w:sz w:val="24"/>
          <w:szCs w:val="24"/>
        </w:rPr>
        <w:t xml:space="preserve">pojedine grupe, </w:t>
      </w:r>
      <w:r w:rsidR="008334A3" w:rsidRPr="00DE6527">
        <w:rPr>
          <w:sz w:val="24"/>
          <w:szCs w:val="24"/>
        </w:rPr>
        <w:t xml:space="preserve">radovi predviđeni svim grupama ili </w:t>
      </w:r>
      <w:r w:rsidRPr="00DE6527">
        <w:rPr>
          <w:sz w:val="24"/>
          <w:szCs w:val="24"/>
        </w:rPr>
        <w:t>radovi pojedine grupe neće se izvoditi.</w:t>
      </w:r>
    </w:p>
    <w:p w:rsidR="00027C73" w:rsidRPr="00C011F8" w:rsidRDefault="00027C73" w:rsidP="00310015">
      <w:pPr>
        <w:tabs>
          <w:tab w:val="left" w:pos="142"/>
        </w:tabs>
        <w:spacing w:line="276" w:lineRule="auto"/>
        <w:rPr>
          <w:color w:val="1F1F1F"/>
          <w:w w:val="105"/>
        </w:rPr>
      </w:pPr>
    </w:p>
    <w:p w:rsidR="00027C73" w:rsidRPr="00033DEF" w:rsidRDefault="00027C73" w:rsidP="006306A2">
      <w:pPr>
        <w:pStyle w:val="Odlomakpopisa"/>
        <w:numPr>
          <w:ilvl w:val="1"/>
          <w:numId w:val="4"/>
        </w:numPr>
        <w:tabs>
          <w:tab w:val="left" w:pos="142"/>
        </w:tabs>
        <w:spacing w:line="463" w:lineRule="auto"/>
        <w:ind w:left="0" w:right="2189" w:hanging="567"/>
        <w:rPr>
          <w:b/>
          <w:color w:val="1F1F1F"/>
          <w:w w:val="105"/>
          <w:sz w:val="24"/>
          <w:szCs w:val="24"/>
          <w:u w:val="single"/>
        </w:rPr>
      </w:pPr>
      <w:r w:rsidRPr="00033DEF">
        <w:rPr>
          <w:b/>
          <w:color w:val="1F1F1F"/>
          <w:w w:val="105"/>
          <w:sz w:val="24"/>
          <w:szCs w:val="24"/>
          <w:u w:val="single"/>
        </w:rPr>
        <w:t>Procijenjena vrijednost nabave</w:t>
      </w:r>
    </w:p>
    <w:p w:rsidR="00DF37A5" w:rsidRPr="00033DEF" w:rsidRDefault="008577D3" w:rsidP="00441E16">
      <w:pPr>
        <w:tabs>
          <w:tab w:val="left" w:pos="142"/>
        </w:tabs>
        <w:rPr>
          <w:w w:val="106"/>
          <w:sz w:val="24"/>
          <w:szCs w:val="24"/>
        </w:rPr>
      </w:pPr>
      <w:r w:rsidRPr="00033DEF">
        <w:rPr>
          <w:w w:val="105"/>
          <w:sz w:val="24"/>
          <w:szCs w:val="24"/>
        </w:rPr>
        <w:t>Procijenjena</w:t>
      </w:r>
      <w:r w:rsidRPr="00033DEF">
        <w:rPr>
          <w:sz w:val="24"/>
          <w:szCs w:val="24"/>
        </w:rPr>
        <w:t xml:space="preserve"> </w:t>
      </w:r>
      <w:r w:rsidRPr="00033DEF">
        <w:rPr>
          <w:w w:val="107"/>
          <w:sz w:val="24"/>
          <w:szCs w:val="24"/>
        </w:rPr>
        <w:t>vrijednost</w:t>
      </w:r>
      <w:r w:rsidRPr="00033DEF">
        <w:rPr>
          <w:sz w:val="24"/>
          <w:szCs w:val="24"/>
        </w:rPr>
        <w:t xml:space="preserve"> </w:t>
      </w:r>
      <w:r w:rsidRPr="00033DEF">
        <w:rPr>
          <w:w w:val="109"/>
          <w:sz w:val="24"/>
          <w:szCs w:val="24"/>
        </w:rPr>
        <w:t>ove</w:t>
      </w:r>
      <w:r w:rsidRPr="00033DEF">
        <w:rPr>
          <w:sz w:val="24"/>
          <w:szCs w:val="24"/>
        </w:rPr>
        <w:t xml:space="preserve"> </w:t>
      </w:r>
      <w:r w:rsidRPr="00033DEF">
        <w:rPr>
          <w:w w:val="106"/>
          <w:sz w:val="24"/>
          <w:szCs w:val="24"/>
        </w:rPr>
        <w:t>nabave</w:t>
      </w:r>
      <w:r w:rsidRPr="00033DEF">
        <w:rPr>
          <w:sz w:val="24"/>
          <w:szCs w:val="24"/>
        </w:rPr>
        <w:t xml:space="preserve"> </w:t>
      </w:r>
      <w:r w:rsidRPr="00033DEF">
        <w:rPr>
          <w:w w:val="106"/>
          <w:sz w:val="24"/>
          <w:szCs w:val="24"/>
        </w:rPr>
        <w:t>iznosi</w:t>
      </w:r>
      <w:r w:rsidRPr="00033DEF">
        <w:rPr>
          <w:sz w:val="24"/>
          <w:szCs w:val="24"/>
        </w:rPr>
        <w:t xml:space="preserve"> </w:t>
      </w:r>
      <w:r w:rsidR="005E7A5B" w:rsidRPr="00033DEF">
        <w:rPr>
          <w:b/>
          <w:w w:val="106"/>
          <w:sz w:val="24"/>
          <w:szCs w:val="24"/>
        </w:rPr>
        <w:t xml:space="preserve">18.789.941,50 </w:t>
      </w:r>
      <w:r w:rsidRPr="00033DEF">
        <w:rPr>
          <w:b/>
          <w:w w:val="102"/>
          <w:sz w:val="24"/>
          <w:szCs w:val="24"/>
        </w:rPr>
        <w:t>kn</w:t>
      </w:r>
      <w:r w:rsidRPr="00033DEF">
        <w:rPr>
          <w:b/>
          <w:sz w:val="24"/>
          <w:szCs w:val="24"/>
        </w:rPr>
        <w:t xml:space="preserve"> </w:t>
      </w:r>
      <w:r w:rsidR="00DF37A5" w:rsidRPr="00033DEF">
        <w:rPr>
          <w:b/>
          <w:sz w:val="24"/>
          <w:szCs w:val="24"/>
        </w:rPr>
        <w:t>(</w:t>
      </w:r>
      <w:r w:rsidR="0016551E" w:rsidRPr="00033DEF">
        <w:rPr>
          <w:b/>
          <w:sz w:val="24"/>
          <w:szCs w:val="24"/>
        </w:rPr>
        <w:t xml:space="preserve">iznos </w:t>
      </w:r>
      <w:r w:rsidRPr="00033DEF">
        <w:rPr>
          <w:b/>
          <w:w w:val="108"/>
          <w:sz w:val="24"/>
          <w:szCs w:val="24"/>
        </w:rPr>
        <w:t>bez</w:t>
      </w:r>
      <w:r w:rsidRPr="00033DEF">
        <w:rPr>
          <w:b/>
          <w:sz w:val="24"/>
          <w:szCs w:val="24"/>
        </w:rPr>
        <w:t xml:space="preserve"> </w:t>
      </w:r>
      <w:r w:rsidRPr="00033DEF">
        <w:rPr>
          <w:b/>
          <w:w w:val="106"/>
          <w:sz w:val="24"/>
          <w:szCs w:val="24"/>
        </w:rPr>
        <w:t>PDV-a</w:t>
      </w:r>
      <w:r w:rsidR="0016551E" w:rsidRPr="00033DEF">
        <w:rPr>
          <w:b/>
          <w:w w:val="106"/>
          <w:sz w:val="24"/>
          <w:szCs w:val="24"/>
        </w:rPr>
        <w:t>)</w:t>
      </w:r>
      <w:r w:rsidRPr="00033DEF">
        <w:rPr>
          <w:b/>
          <w:w w:val="106"/>
          <w:sz w:val="24"/>
          <w:szCs w:val="24"/>
        </w:rPr>
        <w:t>.</w:t>
      </w:r>
      <w:r w:rsidRPr="00033DEF">
        <w:rPr>
          <w:w w:val="106"/>
          <w:sz w:val="24"/>
          <w:szCs w:val="24"/>
        </w:rPr>
        <w:t xml:space="preserve"> </w:t>
      </w:r>
    </w:p>
    <w:p w:rsidR="00801D49" w:rsidRPr="00033DEF" w:rsidRDefault="00801D49" w:rsidP="00441E16">
      <w:pPr>
        <w:tabs>
          <w:tab w:val="left" w:pos="142"/>
        </w:tabs>
        <w:rPr>
          <w:w w:val="106"/>
          <w:sz w:val="24"/>
          <w:szCs w:val="24"/>
        </w:rPr>
      </w:pPr>
    </w:p>
    <w:p w:rsidR="00801D49" w:rsidRPr="00033DEF" w:rsidRDefault="00801D49" w:rsidP="00441E16">
      <w:pPr>
        <w:tabs>
          <w:tab w:val="left" w:pos="142"/>
        </w:tabs>
        <w:rPr>
          <w:w w:val="106"/>
          <w:sz w:val="24"/>
          <w:szCs w:val="24"/>
        </w:rPr>
      </w:pPr>
      <w:r w:rsidRPr="00033DEF">
        <w:rPr>
          <w:w w:val="106"/>
          <w:sz w:val="24"/>
          <w:szCs w:val="24"/>
        </w:rPr>
        <w:t>Procijenjena vrijednost po grupama iznosi:</w:t>
      </w:r>
    </w:p>
    <w:p w:rsidR="00C6385E" w:rsidRPr="00033DEF" w:rsidRDefault="00C6385E" w:rsidP="00441E16">
      <w:pPr>
        <w:tabs>
          <w:tab w:val="left" w:pos="142"/>
        </w:tabs>
        <w:rPr>
          <w:w w:val="106"/>
          <w:sz w:val="24"/>
          <w:szCs w:val="24"/>
        </w:rPr>
      </w:pPr>
    </w:p>
    <w:p w:rsidR="00801D49" w:rsidRPr="00033DEF" w:rsidRDefault="00801D49" w:rsidP="00B30542">
      <w:pPr>
        <w:tabs>
          <w:tab w:val="left" w:pos="142"/>
        </w:tabs>
        <w:ind w:right="-575"/>
        <w:rPr>
          <w:w w:val="106"/>
          <w:sz w:val="24"/>
          <w:szCs w:val="24"/>
          <w:u w:val="single"/>
        </w:rPr>
      </w:pPr>
      <w:r w:rsidRPr="00033DEF">
        <w:rPr>
          <w:b/>
          <w:w w:val="106"/>
          <w:sz w:val="24"/>
          <w:szCs w:val="24"/>
          <w:u w:val="single"/>
        </w:rPr>
        <w:t>Grupa 1.</w:t>
      </w:r>
      <w:r w:rsidRPr="00033DEF">
        <w:rPr>
          <w:w w:val="106"/>
          <w:sz w:val="24"/>
          <w:szCs w:val="24"/>
          <w:u w:val="single"/>
        </w:rPr>
        <w:t xml:space="preserve">: </w:t>
      </w:r>
      <w:r w:rsidR="00C6385E" w:rsidRPr="00033DEF">
        <w:rPr>
          <w:w w:val="106"/>
          <w:sz w:val="24"/>
          <w:szCs w:val="24"/>
          <w:u w:val="single"/>
        </w:rPr>
        <w:t xml:space="preserve">Zgrada socijalnog smještaja </w:t>
      </w:r>
      <w:r w:rsidR="00C56119" w:rsidRPr="00033DEF">
        <w:rPr>
          <w:w w:val="106"/>
          <w:sz w:val="24"/>
          <w:szCs w:val="24"/>
          <w:u w:val="single"/>
        </w:rPr>
        <w:t xml:space="preserve"> </w:t>
      </w:r>
      <w:r w:rsidR="00C6385E" w:rsidRPr="00033DEF">
        <w:rPr>
          <w:w w:val="106"/>
          <w:sz w:val="24"/>
          <w:szCs w:val="24"/>
          <w:u w:val="single"/>
        </w:rPr>
        <w:tab/>
      </w:r>
      <w:r w:rsidR="00C6385E" w:rsidRPr="00033DEF">
        <w:rPr>
          <w:w w:val="106"/>
          <w:sz w:val="24"/>
          <w:szCs w:val="24"/>
          <w:u w:val="single"/>
        </w:rPr>
        <w:tab/>
      </w:r>
      <w:r w:rsidR="00C6385E" w:rsidRPr="00033DEF">
        <w:rPr>
          <w:w w:val="106"/>
          <w:sz w:val="24"/>
          <w:szCs w:val="24"/>
          <w:u w:val="single"/>
        </w:rPr>
        <w:tab/>
      </w:r>
      <w:r w:rsidR="00C56119" w:rsidRPr="00033DEF">
        <w:rPr>
          <w:b/>
          <w:w w:val="106"/>
          <w:sz w:val="24"/>
          <w:szCs w:val="24"/>
          <w:u w:val="single"/>
        </w:rPr>
        <w:t>5.549.094,00</w:t>
      </w:r>
      <w:r w:rsidRPr="00033DEF">
        <w:rPr>
          <w:b/>
          <w:w w:val="106"/>
          <w:sz w:val="24"/>
          <w:szCs w:val="24"/>
          <w:u w:val="single"/>
        </w:rPr>
        <w:t xml:space="preserve"> kn</w:t>
      </w:r>
      <w:r w:rsidRPr="00033DEF">
        <w:rPr>
          <w:b/>
          <w:w w:val="102"/>
          <w:sz w:val="24"/>
          <w:szCs w:val="24"/>
          <w:u w:val="single"/>
        </w:rPr>
        <w:t xml:space="preserve"> </w:t>
      </w:r>
      <w:r w:rsidR="00C56119" w:rsidRPr="00033DEF">
        <w:rPr>
          <w:b/>
          <w:sz w:val="24"/>
          <w:szCs w:val="24"/>
          <w:u w:val="single"/>
        </w:rPr>
        <w:t xml:space="preserve">(iznos </w:t>
      </w:r>
      <w:r w:rsidRPr="00033DEF">
        <w:rPr>
          <w:b/>
          <w:w w:val="108"/>
          <w:sz w:val="24"/>
          <w:szCs w:val="24"/>
          <w:u w:val="single"/>
        </w:rPr>
        <w:t>bez</w:t>
      </w:r>
      <w:r w:rsidRPr="00033DEF">
        <w:rPr>
          <w:b/>
          <w:sz w:val="24"/>
          <w:szCs w:val="24"/>
          <w:u w:val="single"/>
        </w:rPr>
        <w:t xml:space="preserve"> </w:t>
      </w:r>
      <w:r w:rsidRPr="00033DEF">
        <w:rPr>
          <w:b/>
          <w:w w:val="106"/>
          <w:sz w:val="24"/>
          <w:szCs w:val="24"/>
          <w:u w:val="single"/>
        </w:rPr>
        <w:t>PDV-a</w:t>
      </w:r>
      <w:r w:rsidR="00C56119" w:rsidRPr="00033DEF">
        <w:rPr>
          <w:b/>
          <w:w w:val="106"/>
          <w:sz w:val="24"/>
          <w:szCs w:val="24"/>
          <w:u w:val="single"/>
        </w:rPr>
        <w:t>)</w:t>
      </w:r>
    </w:p>
    <w:p w:rsidR="00801D49" w:rsidRPr="00033DEF" w:rsidRDefault="00801D49" w:rsidP="00B30542">
      <w:pPr>
        <w:tabs>
          <w:tab w:val="left" w:pos="142"/>
        </w:tabs>
        <w:ind w:right="-575"/>
        <w:rPr>
          <w:b/>
          <w:w w:val="106"/>
          <w:sz w:val="24"/>
          <w:szCs w:val="24"/>
          <w:u w:val="single"/>
        </w:rPr>
      </w:pPr>
      <w:r w:rsidRPr="00033DEF">
        <w:rPr>
          <w:b/>
          <w:w w:val="106"/>
          <w:sz w:val="24"/>
          <w:szCs w:val="24"/>
          <w:u w:val="single"/>
        </w:rPr>
        <w:t>Grupa 2</w:t>
      </w:r>
      <w:r w:rsidRPr="00033DEF">
        <w:rPr>
          <w:w w:val="106"/>
          <w:sz w:val="24"/>
          <w:szCs w:val="24"/>
          <w:u w:val="single"/>
        </w:rPr>
        <w:t xml:space="preserve">.: </w:t>
      </w:r>
      <w:r w:rsidR="00C6385E" w:rsidRPr="00033DEF">
        <w:rPr>
          <w:w w:val="106"/>
          <w:sz w:val="24"/>
          <w:szCs w:val="24"/>
          <w:u w:val="single"/>
        </w:rPr>
        <w:t xml:space="preserve">Odjel za alkoholizam </w:t>
      </w:r>
      <w:r w:rsidR="00C6385E" w:rsidRPr="00033DEF">
        <w:rPr>
          <w:w w:val="106"/>
          <w:sz w:val="24"/>
          <w:szCs w:val="24"/>
          <w:u w:val="single"/>
        </w:rPr>
        <w:tab/>
      </w:r>
      <w:r w:rsidR="00C56119" w:rsidRPr="00033DEF">
        <w:rPr>
          <w:w w:val="106"/>
          <w:sz w:val="24"/>
          <w:szCs w:val="24"/>
          <w:u w:val="single"/>
        </w:rPr>
        <w:t xml:space="preserve"> </w:t>
      </w:r>
      <w:r w:rsidRPr="00033DEF">
        <w:rPr>
          <w:w w:val="106"/>
          <w:sz w:val="24"/>
          <w:szCs w:val="24"/>
          <w:u w:val="single"/>
        </w:rPr>
        <w:t xml:space="preserve"> </w:t>
      </w:r>
      <w:r w:rsidR="00C6385E" w:rsidRPr="00033DEF">
        <w:rPr>
          <w:w w:val="106"/>
          <w:sz w:val="24"/>
          <w:szCs w:val="24"/>
          <w:u w:val="single"/>
        </w:rPr>
        <w:tab/>
      </w:r>
      <w:r w:rsidR="00C6385E" w:rsidRPr="00033DEF">
        <w:rPr>
          <w:w w:val="106"/>
          <w:sz w:val="24"/>
          <w:szCs w:val="24"/>
          <w:u w:val="single"/>
        </w:rPr>
        <w:tab/>
      </w:r>
      <w:r w:rsidR="00C6385E" w:rsidRPr="00033DEF">
        <w:rPr>
          <w:w w:val="106"/>
          <w:sz w:val="24"/>
          <w:szCs w:val="24"/>
          <w:u w:val="single"/>
        </w:rPr>
        <w:tab/>
      </w:r>
      <w:r w:rsidR="00C6385E" w:rsidRPr="00033DEF">
        <w:rPr>
          <w:w w:val="106"/>
          <w:sz w:val="24"/>
          <w:szCs w:val="24"/>
          <w:u w:val="single"/>
        </w:rPr>
        <w:tab/>
      </w:r>
      <w:r w:rsidR="00B30542" w:rsidRPr="00033DEF">
        <w:rPr>
          <w:b/>
          <w:w w:val="106"/>
          <w:sz w:val="24"/>
          <w:szCs w:val="24"/>
          <w:u w:val="single"/>
        </w:rPr>
        <w:t>2.915.3</w:t>
      </w:r>
      <w:r w:rsidR="00C56119" w:rsidRPr="00033DEF">
        <w:rPr>
          <w:b/>
          <w:w w:val="106"/>
          <w:sz w:val="24"/>
          <w:szCs w:val="24"/>
          <w:u w:val="single"/>
        </w:rPr>
        <w:t>52,00</w:t>
      </w:r>
      <w:r w:rsidRPr="00033DEF">
        <w:rPr>
          <w:b/>
          <w:w w:val="106"/>
          <w:sz w:val="24"/>
          <w:szCs w:val="24"/>
          <w:u w:val="single"/>
        </w:rPr>
        <w:t xml:space="preserve"> kn</w:t>
      </w:r>
      <w:r w:rsidRPr="00033DEF">
        <w:rPr>
          <w:b/>
          <w:w w:val="102"/>
          <w:sz w:val="24"/>
          <w:szCs w:val="24"/>
          <w:u w:val="single"/>
        </w:rPr>
        <w:t xml:space="preserve"> </w:t>
      </w:r>
      <w:r w:rsidR="00C56119" w:rsidRPr="00033DEF">
        <w:rPr>
          <w:b/>
          <w:w w:val="102"/>
          <w:sz w:val="24"/>
          <w:szCs w:val="24"/>
          <w:u w:val="single"/>
        </w:rPr>
        <w:t>(</w:t>
      </w:r>
      <w:r w:rsidR="00C56119" w:rsidRPr="00033DEF">
        <w:rPr>
          <w:b/>
          <w:sz w:val="24"/>
          <w:szCs w:val="24"/>
          <w:u w:val="single"/>
        </w:rPr>
        <w:t>iznos</w:t>
      </w:r>
      <w:r w:rsidRPr="00033DEF">
        <w:rPr>
          <w:b/>
          <w:sz w:val="24"/>
          <w:szCs w:val="24"/>
          <w:u w:val="single"/>
        </w:rPr>
        <w:t xml:space="preserve"> </w:t>
      </w:r>
      <w:r w:rsidRPr="00033DEF">
        <w:rPr>
          <w:b/>
          <w:w w:val="108"/>
          <w:sz w:val="24"/>
          <w:szCs w:val="24"/>
          <w:u w:val="single"/>
        </w:rPr>
        <w:t>bez</w:t>
      </w:r>
      <w:r w:rsidRPr="00033DEF">
        <w:rPr>
          <w:b/>
          <w:sz w:val="24"/>
          <w:szCs w:val="24"/>
          <w:u w:val="single"/>
        </w:rPr>
        <w:t xml:space="preserve"> </w:t>
      </w:r>
      <w:r w:rsidRPr="00033DEF">
        <w:rPr>
          <w:b/>
          <w:w w:val="106"/>
          <w:sz w:val="24"/>
          <w:szCs w:val="24"/>
          <w:u w:val="single"/>
        </w:rPr>
        <w:t>PDV-a</w:t>
      </w:r>
      <w:r w:rsidR="00C56119" w:rsidRPr="00033DEF">
        <w:rPr>
          <w:b/>
          <w:w w:val="106"/>
          <w:sz w:val="24"/>
          <w:szCs w:val="24"/>
          <w:u w:val="single"/>
        </w:rPr>
        <w:t>)</w:t>
      </w:r>
    </w:p>
    <w:p w:rsidR="00801D49" w:rsidRPr="00033DEF" w:rsidRDefault="00801D49" w:rsidP="00B30542">
      <w:pPr>
        <w:tabs>
          <w:tab w:val="left" w:pos="142"/>
        </w:tabs>
        <w:ind w:right="-575"/>
        <w:rPr>
          <w:b/>
          <w:w w:val="106"/>
          <w:sz w:val="24"/>
          <w:szCs w:val="24"/>
          <w:u w:val="single"/>
        </w:rPr>
      </w:pPr>
      <w:r w:rsidRPr="00033DEF">
        <w:rPr>
          <w:b/>
          <w:w w:val="106"/>
          <w:sz w:val="24"/>
          <w:szCs w:val="24"/>
          <w:u w:val="single"/>
        </w:rPr>
        <w:t>Grupa 3</w:t>
      </w:r>
      <w:r w:rsidRPr="00033DEF">
        <w:rPr>
          <w:w w:val="106"/>
          <w:sz w:val="24"/>
          <w:szCs w:val="24"/>
          <w:u w:val="single"/>
        </w:rPr>
        <w:t xml:space="preserve">.: </w:t>
      </w:r>
      <w:r w:rsidR="00C56119" w:rsidRPr="00033DEF">
        <w:rPr>
          <w:w w:val="106"/>
          <w:sz w:val="24"/>
          <w:szCs w:val="24"/>
          <w:u w:val="single"/>
        </w:rPr>
        <w:t xml:space="preserve">Centar socijalne psihijatrije i rehabilitacije </w:t>
      </w:r>
      <w:r w:rsidR="00C6385E" w:rsidRPr="00033DEF">
        <w:rPr>
          <w:w w:val="106"/>
          <w:sz w:val="24"/>
          <w:szCs w:val="24"/>
          <w:u w:val="single"/>
        </w:rPr>
        <w:tab/>
      </w:r>
      <w:r w:rsidR="00C56119" w:rsidRPr="00033DEF">
        <w:rPr>
          <w:b/>
          <w:w w:val="106"/>
          <w:sz w:val="24"/>
          <w:szCs w:val="24"/>
          <w:u w:val="single"/>
        </w:rPr>
        <w:t>4.003.094,50</w:t>
      </w:r>
      <w:r w:rsidRPr="00033DEF">
        <w:rPr>
          <w:b/>
          <w:w w:val="106"/>
          <w:sz w:val="24"/>
          <w:szCs w:val="24"/>
          <w:u w:val="single"/>
        </w:rPr>
        <w:t xml:space="preserve"> kn</w:t>
      </w:r>
      <w:r w:rsidRPr="00033DEF">
        <w:rPr>
          <w:b/>
          <w:w w:val="102"/>
          <w:sz w:val="24"/>
          <w:szCs w:val="24"/>
          <w:u w:val="single"/>
        </w:rPr>
        <w:t xml:space="preserve"> </w:t>
      </w:r>
      <w:r w:rsidR="00C56119" w:rsidRPr="00033DEF">
        <w:rPr>
          <w:b/>
          <w:w w:val="102"/>
          <w:sz w:val="24"/>
          <w:szCs w:val="24"/>
          <w:u w:val="single"/>
        </w:rPr>
        <w:t>(</w:t>
      </w:r>
      <w:r w:rsidR="00C56119" w:rsidRPr="00033DEF">
        <w:rPr>
          <w:b/>
          <w:sz w:val="24"/>
          <w:szCs w:val="24"/>
          <w:u w:val="single"/>
        </w:rPr>
        <w:t xml:space="preserve">iznos </w:t>
      </w:r>
      <w:r w:rsidRPr="00033DEF">
        <w:rPr>
          <w:b/>
          <w:w w:val="108"/>
          <w:sz w:val="24"/>
          <w:szCs w:val="24"/>
          <w:u w:val="single"/>
        </w:rPr>
        <w:t>bez</w:t>
      </w:r>
      <w:r w:rsidRPr="00033DEF">
        <w:rPr>
          <w:b/>
          <w:sz w:val="24"/>
          <w:szCs w:val="24"/>
          <w:u w:val="single"/>
        </w:rPr>
        <w:t xml:space="preserve"> </w:t>
      </w:r>
      <w:r w:rsidR="00C56119" w:rsidRPr="00033DEF">
        <w:rPr>
          <w:b/>
          <w:w w:val="106"/>
          <w:sz w:val="24"/>
          <w:szCs w:val="24"/>
          <w:u w:val="single"/>
        </w:rPr>
        <w:t>PDV-a)</w:t>
      </w:r>
    </w:p>
    <w:p w:rsidR="00801D49" w:rsidRPr="00033DEF" w:rsidRDefault="00801D49" w:rsidP="00B30542">
      <w:pPr>
        <w:tabs>
          <w:tab w:val="left" w:pos="142"/>
        </w:tabs>
        <w:ind w:right="-575"/>
        <w:rPr>
          <w:b/>
          <w:w w:val="106"/>
          <w:sz w:val="24"/>
          <w:szCs w:val="24"/>
          <w:u w:val="single"/>
        </w:rPr>
      </w:pPr>
      <w:r w:rsidRPr="00033DEF">
        <w:rPr>
          <w:b/>
          <w:w w:val="106"/>
          <w:sz w:val="24"/>
          <w:szCs w:val="24"/>
          <w:u w:val="single"/>
        </w:rPr>
        <w:t>Grupa 4</w:t>
      </w:r>
      <w:r w:rsidRPr="00033DEF">
        <w:rPr>
          <w:w w:val="106"/>
          <w:sz w:val="24"/>
          <w:szCs w:val="24"/>
          <w:u w:val="single"/>
        </w:rPr>
        <w:t xml:space="preserve">.: </w:t>
      </w:r>
      <w:r w:rsidR="00C56119" w:rsidRPr="00033DEF">
        <w:rPr>
          <w:w w:val="106"/>
          <w:sz w:val="24"/>
          <w:szCs w:val="24"/>
          <w:u w:val="single"/>
        </w:rPr>
        <w:t>Odjel 7</w:t>
      </w:r>
      <w:r w:rsidRPr="00033DEF">
        <w:rPr>
          <w:w w:val="106"/>
          <w:sz w:val="24"/>
          <w:szCs w:val="24"/>
          <w:u w:val="single"/>
        </w:rPr>
        <w:t xml:space="preserve"> </w:t>
      </w:r>
      <w:r w:rsidR="00C56119" w:rsidRPr="00033DEF">
        <w:rPr>
          <w:w w:val="106"/>
          <w:sz w:val="24"/>
          <w:szCs w:val="24"/>
          <w:u w:val="single"/>
        </w:rPr>
        <w:t xml:space="preserve"> </w:t>
      </w:r>
      <w:r w:rsidR="00C6385E" w:rsidRPr="00033DEF">
        <w:rPr>
          <w:w w:val="106"/>
          <w:sz w:val="24"/>
          <w:szCs w:val="24"/>
          <w:u w:val="single"/>
        </w:rPr>
        <w:tab/>
      </w:r>
      <w:r w:rsidR="00C6385E" w:rsidRPr="00033DEF">
        <w:rPr>
          <w:w w:val="106"/>
          <w:sz w:val="24"/>
          <w:szCs w:val="24"/>
          <w:u w:val="single"/>
        </w:rPr>
        <w:tab/>
      </w:r>
      <w:r w:rsidR="00C6385E" w:rsidRPr="00033DEF">
        <w:rPr>
          <w:w w:val="106"/>
          <w:sz w:val="24"/>
          <w:szCs w:val="24"/>
          <w:u w:val="single"/>
        </w:rPr>
        <w:tab/>
      </w:r>
      <w:r w:rsidR="00C6385E" w:rsidRPr="00033DEF">
        <w:rPr>
          <w:w w:val="106"/>
          <w:sz w:val="24"/>
          <w:szCs w:val="24"/>
          <w:u w:val="single"/>
        </w:rPr>
        <w:tab/>
      </w:r>
      <w:r w:rsidR="00C6385E" w:rsidRPr="00033DEF">
        <w:rPr>
          <w:w w:val="106"/>
          <w:sz w:val="24"/>
          <w:szCs w:val="24"/>
          <w:u w:val="single"/>
        </w:rPr>
        <w:tab/>
      </w:r>
      <w:r w:rsidR="00C6385E" w:rsidRPr="00033DEF">
        <w:rPr>
          <w:w w:val="106"/>
          <w:sz w:val="24"/>
          <w:szCs w:val="24"/>
          <w:u w:val="single"/>
        </w:rPr>
        <w:tab/>
      </w:r>
      <w:r w:rsidR="00C6385E" w:rsidRPr="00033DEF">
        <w:rPr>
          <w:w w:val="106"/>
          <w:sz w:val="24"/>
          <w:szCs w:val="24"/>
          <w:u w:val="single"/>
        </w:rPr>
        <w:tab/>
      </w:r>
      <w:r w:rsidR="00C56119" w:rsidRPr="00033DEF">
        <w:rPr>
          <w:b/>
          <w:w w:val="106"/>
          <w:sz w:val="24"/>
          <w:szCs w:val="24"/>
          <w:u w:val="single"/>
        </w:rPr>
        <w:t>2.563.720,50</w:t>
      </w:r>
      <w:r w:rsidRPr="00033DEF">
        <w:rPr>
          <w:b/>
          <w:w w:val="106"/>
          <w:sz w:val="24"/>
          <w:szCs w:val="24"/>
          <w:u w:val="single"/>
        </w:rPr>
        <w:t xml:space="preserve"> kn</w:t>
      </w:r>
      <w:r w:rsidRPr="00033DEF">
        <w:rPr>
          <w:b/>
          <w:w w:val="102"/>
          <w:sz w:val="24"/>
          <w:szCs w:val="24"/>
          <w:u w:val="single"/>
        </w:rPr>
        <w:t xml:space="preserve"> </w:t>
      </w:r>
      <w:r w:rsidR="00C56119" w:rsidRPr="00033DEF">
        <w:rPr>
          <w:b/>
          <w:sz w:val="24"/>
          <w:szCs w:val="24"/>
          <w:u w:val="single"/>
        </w:rPr>
        <w:t xml:space="preserve">(iznos </w:t>
      </w:r>
      <w:r w:rsidRPr="00033DEF">
        <w:rPr>
          <w:b/>
          <w:w w:val="108"/>
          <w:sz w:val="24"/>
          <w:szCs w:val="24"/>
          <w:u w:val="single"/>
        </w:rPr>
        <w:t>bez</w:t>
      </w:r>
      <w:r w:rsidRPr="00033DEF">
        <w:rPr>
          <w:b/>
          <w:sz w:val="24"/>
          <w:szCs w:val="24"/>
          <w:u w:val="single"/>
        </w:rPr>
        <w:t xml:space="preserve"> </w:t>
      </w:r>
      <w:r w:rsidRPr="00033DEF">
        <w:rPr>
          <w:b/>
          <w:w w:val="106"/>
          <w:sz w:val="24"/>
          <w:szCs w:val="24"/>
          <w:u w:val="single"/>
        </w:rPr>
        <w:t>PDV-a</w:t>
      </w:r>
      <w:r w:rsidR="00C56119" w:rsidRPr="00033DEF">
        <w:rPr>
          <w:b/>
          <w:w w:val="106"/>
          <w:sz w:val="24"/>
          <w:szCs w:val="24"/>
          <w:u w:val="single"/>
        </w:rPr>
        <w:t>)</w:t>
      </w:r>
    </w:p>
    <w:p w:rsidR="00801D49" w:rsidRPr="00033DEF" w:rsidRDefault="00801D49" w:rsidP="00B30542">
      <w:pPr>
        <w:tabs>
          <w:tab w:val="left" w:pos="142"/>
        </w:tabs>
        <w:ind w:right="-575"/>
        <w:rPr>
          <w:w w:val="106"/>
          <w:sz w:val="24"/>
          <w:szCs w:val="24"/>
          <w:u w:val="single"/>
        </w:rPr>
      </w:pPr>
      <w:r w:rsidRPr="00033DEF">
        <w:rPr>
          <w:b/>
          <w:w w:val="106"/>
          <w:sz w:val="24"/>
          <w:szCs w:val="24"/>
          <w:u w:val="single"/>
        </w:rPr>
        <w:t>Grupa 5</w:t>
      </w:r>
      <w:r w:rsidRPr="00033DEF">
        <w:rPr>
          <w:w w:val="106"/>
          <w:sz w:val="24"/>
          <w:szCs w:val="24"/>
          <w:u w:val="single"/>
        </w:rPr>
        <w:t xml:space="preserve">.: </w:t>
      </w:r>
      <w:r w:rsidR="00C6385E" w:rsidRPr="00033DEF">
        <w:rPr>
          <w:w w:val="106"/>
          <w:sz w:val="24"/>
          <w:szCs w:val="24"/>
          <w:u w:val="single"/>
        </w:rPr>
        <w:t xml:space="preserve">Upravna zgrada </w:t>
      </w:r>
      <w:r w:rsidR="00C6385E" w:rsidRPr="00033DEF">
        <w:rPr>
          <w:w w:val="106"/>
          <w:sz w:val="24"/>
          <w:szCs w:val="24"/>
          <w:u w:val="single"/>
        </w:rPr>
        <w:tab/>
      </w:r>
      <w:r w:rsidRPr="00033DEF">
        <w:rPr>
          <w:w w:val="106"/>
          <w:sz w:val="24"/>
          <w:szCs w:val="24"/>
          <w:u w:val="single"/>
        </w:rPr>
        <w:t xml:space="preserve"> </w:t>
      </w:r>
      <w:r w:rsidR="00C6385E" w:rsidRPr="00033DEF">
        <w:rPr>
          <w:w w:val="106"/>
          <w:sz w:val="24"/>
          <w:szCs w:val="24"/>
          <w:u w:val="single"/>
        </w:rPr>
        <w:tab/>
      </w:r>
      <w:r w:rsidR="00C6385E" w:rsidRPr="00033DEF">
        <w:rPr>
          <w:w w:val="106"/>
          <w:sz w:val="24"/>
          <w:szCs w:val="24"/>
          <w:u w:val="single"/>
        </w:rPr>
        <w:tab/>
      </w:r>
      <w:r w:rsidR="00C6385E" w:rsidRPr="00033DEF">
        <w:rPr>
          <w:w w:val="106"/>
          <w:sz w:val="24"/>
          <w:szCs w:val="24"/>
          <w:u w:val="single"/>
        </w:rPr>
        <w:tab/>
      </w:r>
      <w:r w:rsidR="00C6385E" w:rsidRPr="00033DEF">
        <w:rPr>
          <w:w w:val="106"/>
          <w:sz w:val="24"/>
          <w:szCs w:val="24"/>
          <w:u w:val="single"/>
        </w:rPr>
        <w:tab/>
      </w:r>
      <w:r w:rsidR="00C6385E" w:rsidRPr="00033DEF">
        <w:rPr>
          <w:w w:val="106"/>
          <w:sz w:val="24"/>
          <w:szCs w:val="24"/>
          <w:u w:val="single"/>
        </w:rPr>
        <w:tab/>
      </w:r>
      <w:r w:rsidR="00C56119" w:rsidRPr="00033DEF">
        <w:rPr>
          <w:b/>
          <w:w w:val="106"/>
          <w:sz w:val="24"/>
          <w:szCs w:val="24"/>
          <w:u w:val="single"/>
        </w:rPr>
        <w:t>3.758.680,50</w:t>
      </w:r>
      <w:r w:rsidRPr="00033DEF">
        <w:rPr>
          <w:b/>
          <w:w w:val="106"/>
          <w:sz w:val="24"/>
          <w:szCs w:val="24"/>
          <w:u w:val="single"/>
        </w:rPr>
        <w:t xml:space="preserve"> kn</w:t>
      </w:r>
      <w:r w:rsidRPr="00033DEF">
        <w:rPr>
          <w:b/>
          <w:w w:val="102"/>
          <w:sz w:val="24"/>
          <w:szCs w:val="24"/>
          <w:u w:val="single"/>
        </w:rPr>
        <w:t xml:space="preserve"> </w:t>
      </w:r>
      <w:r w:rsidRPr="00033DEF">
        <w:rPr>
          <w:b/>
          <w:sz w:val="24"/>
          <w:szCs w:val="24"/>
          <w:u w:val="single"/>
        </w:rPr>
        <w:t>(</w:t>
      </w:r>
      <w:r w:rsidR="00C56119" w:rsidRPr="00033DEF">
        <w:rPr>
          <w:b/>
          <w:sz w:val="24"/>
          <w:szCs w:val="24"/>
          <w:u w:val="single"/>
        </w:rPr>
        <w:t xml:space="preserve">iznos </w:t>
      </w:r>
      <w:r w:rsidRPr="00033DEF">
        <w:rPr>
          <w:b/>
          <w:w w:val="108"/>
          <w:sz w:val="24"/>
          <w:szCs w:val="24"/>
          <w:u w:val="single"/>
        </w:rPr>
        <w:t>bez</w:t>
      </w:r>
      <w:r w:rsidRPr="00033DEF">
        <w:rPr>
          <w:b/>
          <w:sz w:val="24"/>
          <w:szCs w:val="24"/>
          <w:u w:val="single"/>
        </w:rPr>
        <w:t xml:space="preserve"> </w:t>
      </w:r>
      <w:r w:rsidR="00C56119" w:rsidRPr="00033DEF">
        <w:rPr>
          <w:b/>
          <w:w w:val="106"/>
          <w:sz w:val="24"/>
          <w:szCs w:val="24"/>
          <w:u w:val="single"/>
        </w:rPr>
        <w:t>PDV-a</w:t>
      </w:r>
      <w:r w:rsidR="00C6385E" w:rsidRPr="00033DEF">
        <w:rPr>
          <w:w w:val="106"/>
          <w:sz w:val="24"/>
          <w:szCs w:val="24"/>
          <w:u w:val="single"/>
        </w:rPr>
        <w:t>)</w:t>
      </w:r>
    </w:p>
    <w:p w:rsidR="00310015" w:rsidRPr="00033DEF" w:rsidRDefault="00310015" w:rsidP="00DF37A5">
      <w:pPr>
        <w:pStyle w:val="Tijeloteksta"/>
        <w:tabs>
          <w:tab w:val="left" w:pos="142"/>
        </w:tabs>
        <w:rPr>
          <w:b/>
          <w:color w:val="1F1F1F"/>
          <w:w w:val="105"/>
          <w:sz w:val="24"/>
          <w:szCs w:val="24"/>
          <w:u w:val="single"/>
        </w:rPr>
      </w:pPr>
    </w:p>
    <w:p w:rsidR="00801D49" w:rsidRPr="00033DEF" w:rsidRDefault="00801D49" w:rsidP="006306A2">
      <w:pPr>
        <w:pStyle w:val="Odlomakpopisa"/>
        <w:numPr>
          <w:ilvl w:val="1"/>
          <w:numId w:val="4"/>
        </w:numPr>
        <w:tabs>
          <w:tab w:val="left" w:pos="142"/>
          <w:tab w:val="left" w:pos="880"/>
          <w:tab w:val="left" w:pos="886"/>
        </w:tabs>
        <w:ind w:left="0" w:hanging="567"/>
        <w:rPr>
          <w:b/>
          <w:color w:val="1F1F1F"/>
          <w:sz w:val="24"/>
          <w:szCs w:val="24"/>
          <w:u w:val="single"/>
        </w:rPr>
      </w:pPr>
      <w:r w:rsidRPr="00033DEF">
        <w:rPr>
          <w:b/>
          <w:color w:val="1F1F1F"/>
          <w:w w:val="105"/>
          <w:sz w:val="24"/>
          <w:szCs w:val="24"/>
          <w:u w:val="single"/>
        </w:rPr>
        <w:t>Dinamički sustav</w:t>
      </w:r>
      <w:r w:rsidRPr="00033DEF">
        <w:rPr>
          <w:b/>
          <w:color w:val="1F1F1F"/>
          <w:spacing w:val="-2"/>
          <w:w w:val="105"/>
          <w:sz w:val="24"/>
          <w:szCs w:val="24"/>
          <w:u w:val="single"/>
        </w:rPr>
        <w:t xml:space="preserve"> </w:t>
      </w:r>
      <w:r w:rsidRPr="00033DEF">
        <w:rPr>
          <w:b/>
          <w:color w:val="1F1F1F"/>
          <w:w w:val="105"/>
          <w:sz w:val="24"/>
          <w:szCs w:val="24"/>
          <w:u w:val="single"/>
        </w:rPr>
        <w:t>nabave</w:t>
      </w:r>
    </w:p>
    <w:p w:rsidR="00801D49" w:rsidRPr="00033DEF" w:rsidRDefault="00801D49" w:rsidP="00801D49">
      <w:pPr>
        <w:pStyle w:val="Tijeloteksta"/>
        <w:tabs>
          <w:tab w:val="left" w:pos="142"/>
        </w:tabs>
        <w:spacing w:before="19"/>
        <w:rPr>
          <w:color w:val="6E6E6E"/>
          <w:w w:val="105"/>
          <w:sz w:val="24"/>
          <w:szCs w:val="24"/>
        </w:rPr>
      </w:pPr>
      <w:r w:rsidRPr="00033DEF">
        <w:rPr>
          <w:color w:val="1F1F1F"/>
          <w:w w:val="105"/>
          <w:sz w:val="24"/>
          <w:szCs w:val="24"/>
        </w:rPr>
        <w:t xml:space="preserve">Ne </w:t>
      </w:r>
      <w:r w:rsidR="00DC761B" w:rsidRPr="00033DEF">
        <w:rPr>
          <w:color w:val="1F1F1F"/>
          <w:w w:val="105"/>
          <w:sz w:val="24"/>
          <w:szCs w:val="24"/>
        </w:rPr>
        <w:t>uspostavlja</w:t>
      </w:r>
      <w:r w:rsidRPr="00033DEF">
        <w:rPr>
          <w:color w:val="1F1F1F"/>
          <w:w w:val="105"/>
          <w:sz w:val="24"/>
          <w:szCs w:val="24"/>
        </w:rPr>
        <w:t xml:space="preserve"> se dinamički sustav nabave</w:t>
      </w:r>
      <w:r w:rsidRPr="00033DEF">
        <w:rPr>
          <w:color w:val="6E6E6E"/>
          <w:w w:val="105"/>
          <w:sz w:val="24"/>
          <w:szCs w:val="24"/>
        </w:rPr>
        <w:t>.</w:t>
      </w:r>
    </w:p>
    <w:p w:rsidR="00801D49" w:rsidRPr="00033DEF" w:rsidRDefault="00801D49" w:rsidP="00801D49">
      <w:pPr>
        <w:pStyle w:val="Tijeloteksta"/>
        <w:tabs>
          <w:tab w:val="left" w:pos="142"/>
        </w:tabs>
        <w:spacing w:before="19"/>
        <w:rPr>
          <w:color w:val="6E6E6E"/>
          <w:w w:val="105"/>
          <w:sz w:val="24"/>
          <w:szCs w:val="24"/>
        </w:rPr>
      </w:pPr>
    </w:p>
    <w:p w:rsidR="006777D6" w:rsidRPr="00322A34" w:rsidRDefault="008F0041" w:rsidP="006306A2">
      <w:pPr>
        <w:pStyle w:val="Tijeloteksta"/>
        <w:numPr>
          <w:ilvl w:val="1"/>
          <w:numId w:val="4"/>
        </w:numPr>
        <w:tabs>
          <w:tab w:val="left" w:pos="142"/>
        </w:tabs>
        <w:ind w:left="0" w:hanging="567"/>
        <w:rPr>
          <w:b/>
          <w:color w:val="1F1F1F"/>
          <w:sz w:val="24"/>
          <w:szCs w:val="24"/>
          <w:u w:val="single"/>
        </w:rPr>
      </w:pPr>
      <w:r w:rsidRPr="00322A34">
        <w:rPr>
          <w:b/>
          <w:noProof/>
          <w:sz w:val="24"/>
          <w:szCs w:val="24"/>
          <w:u w:val="single"/>
          <w:lang w:eastAsia="hr-HR"/>
        </w:rPr>
        <mc:AlternateContent>
          <mc:Choice Requires="wps">
            <w:drawing>
              <wp:anchor distT="0" distB="0" distL="114300" distR="114300" simplePos="0" relativeHeight="251652608" behindDoc="0" locked="0" layoutInCell="1" allowOverlap="1" wp14:anchorId="11A814FF" wp14:editId="2EFE67B8">
                <wp:simplePos x="0" y="0"/>
                <wp:positionH relativeFrom="page">
                  <wp:posOffset>3175</wp:posOffset>
                </wp:positionH>
                <wp:positionV relativeFrom="page">
                  <wp:posOffset>10668635</wp:posOffset>
                </wp:positionV>
                <wp:extent cx="0" cy="0"/>
                <wp:effectExtent l="12700" t="7363460" r="6350" b="7357110"/>
                <wp:wrapNone/>
                <wp:docPr id="8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840.05pt" to=".25pt,8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" strokeweight=".33922mm">
                <w10:wrap anchorx="page" anchory="page"/>
              </v:line>
            </w:pict>
          </mc:Fallback>
        </mc:AlternateContent>
      </w:r>
      <w:r w:rsidRPr="00322A34">
        <w:rPr>
          <w:b/>
          <w:noProof/>
          <w:sz w:val="24"/>
          <w:szCs w:val="24"/>
          <w:u w:val="single"/>
          <w:lang w:eastAsia="hr-HR"/>
        </w:rPr>
        <mc:AlternateContent>
          <mc:Choice Requires="wps">
            <w:drawing>
              <wp:anchor distT="0" distB="0" distL="114300" distR="114300" simplePos="0" relativeHeight="251657728" behindDoc="0" locked="0" layoutInCell="1" allowOverlap="1" wp14:anchorId="6D35871E" wp14:editId="70DDC0E7">
                <wp:simplePos x="0" y="0"/>
                <wp:positionH relativeFrom="page">
                  <wp:posOffset>7556500</wp:posOffset>
                </wp:positionH>
                <wp:positionV relativeFrom="page">
                  <wp:posOffset>7458075</wp:posOffset>
                </wp:positionV>
                <wp:extent cx="0" cy="0"/>
                <wp:effectExtent l="12700" t="1143000" r="6350" b="1144905"/>
                <wp:wrapNone/>
                <wp:docPr id="8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pt,587.25pt" to="595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" strokeweight=".16961mm">
                <w10:wrap anchorx="page" anchory="page"/>
              </v:line>
            </w:pict>
          </mc:Fallback>
        </mc:AlternateContent>
      </w:r>
      <w:r w:rsidRPr="00322A34">
        <w:rPr>
          <w:b/>
          <w:noProof/>
          <w:sz w:val="24"/>
          <w:szCs w:val="24"/>
          <w:u w:val="single"/>
          <w:lang w:eastAsia="hr-HR"/>
        </w:rPr>
        <mc:AlternateContent>
          <mc:Choice Requires="wps">
            <w:drawing>
              <wp:anchor distT="0" distB="0" distL="114300" distR="114300" simplePos="0" relativeHeight="251661824" behindDoc="0" locked="0" layoutInCell="1" allowOverlap="1" wp14:anchorId="01129195" wp14:editId="063E4D91">
                <wp:simplePos x="0" y="0"/>
                <wp:positionH relativeFrom="page">
                  <wp:posOffset>1270</wp:posOffset>
                </wp:positionH>
                <wp:positionV relativeFrom="page">
                  <wp:posOffset>6859905</wp:posOffset>
                </wp:positionV>
                <wp:extent cx="0" cy="0"/>
                <wp:effectExtent l="10795" t="1192530" r="8255" b="1191260"/>
                <wp:wrapNone/>
                <wp:docPr id="8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540.15pt" to=".1pt,5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fGAIAAD0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" strokeweight=".08481mm">
                <w10:wrap anchorx="page" anchory="page"/>
              </v:line>
            </w:pict>
          </mc:Fallback>
        </mc:AlternateContent>
      </w:r>
      <w:r w:rsidR="008577D3" w:rsidRPr="00322A34">
        <w:rPr>
          <w:b/>
          <w:color w:val="1F1F1F"/>
          <w:w w:val="105"/>
          <w:sz w:val="24"/>
          <w:szCs w:val="24"/>
          <w:u w:val="single"/>
        </w:rPr>
        <w:t>Elektronička</w:t>
      </w:r>
      <w:r w:rsidR="008577D3" w:rsidRPr="00322A34">
        <w:rPr>
          <w:b/>
          <w:color w:val="1F1F1F"/>
          <w:spacing w:val="20"/>
          <w:w w:val="105"/>
          <w:sz w:val="24"/>
          <w:szCs w:val="24"/>
          <w:u w:val="single"/>
        </w:rPr>
        <w:t xml:space="preserve"> </w:t>
      </w:r>
      <w:r w:rsidR="008577D3" w:rsidRPr="00322A34">
        <w:rPr>
          <w:b/>
          <w:color w:val="1F1F1F"/>
          <w:w w:val="105"/>
          <w:sz w:val="24"/>
          <w:szCs w:val="24"/>
          <w:u w:val="single"/>
        </w:rPr>
        <w:t>dražba</w:t>
      </w:r>
    </w:p>
    <w:p w:rsidR="006777D6" w:rsidRPr="00322A34" w:rsidRDefault="008577D3" w:rsidP="002D49D1">
      <w:pPr>
        <w:pStyle w:val="Tijeloteksta"/>
        <w:tabs>
          <w:tab w:val="left" w:pos="142"/>
        </w:tabs>
        <w:spacing w:line="296" w:lineRule="exact"/>
        <w:rPr>
          <w:color w:val="424242"/>
          <w:w w:val="105"/>
          <w:sz w:val="24"/>
          <w:szCs w:val="24"/>
        </w:rPr>
      </w:pPr>
      <w:r w:rsidRPr="00322A34">
        <w:rPr>
          <w:color w:val="1F1F1F"/>
          <w:w w:val="105"/>
          <w:sz w:val="24"/>
          <w:szCs w:val="24"/>
        </w:rPr>
        <w:t>Ne provodi se elektronička dražba</w:t>
      </w:r>
      <w:r w:rsidRPr="00322A34">
        <w:rPr>
          <w:color w:val="424242"/>
          <w:w w:val="105"/>
          <w:sz w:val="24"/>
          <w:szCs w:val="24"/>
        </w:rPr>
        <w:t>.</w:t>
      </w:r>
    </w:p>
    <w:p w:rsidR="00801D49" w:rsidRPr="00322A34" w:rsidRDefault="00801D49" w:rsidP="002D49D1">
      <w:pPr>
        <w:pStyle w:val="Tijeloteksta"/>
        <w:tabs>
          <w:tab w:val="left" w:pos="142"/>
        </w:tabs>
        <w:spacing w:line="296" w:lineRule="exact"/>
        <w:rPr>
          <w:color w:val="424242"/>
          <w:w w:val="105"/>
          <w:sz w:val="24"/>
          <w:szCs w:val="24"/>
        </w:rPr>
      </w:pPr>
    </w:p>
    <w:p w:rsidR="00801D49" w:rsidRPr="00322A34" w:rsidRDefault="00801D49" w:rsidP="006306A2">
      <w:pPr>
        <w:pStyle w:val="Tijeloteksta"/>
        <w:numPr>
          <w:ilvl w:val="1"/>
          <w:numId w:val="4"/>
        </w:numPr>
        <w:tabs>
          <w:tab w:val="left" w:pos="0"/>
        </w:tabs>
        <w:spacing w:line="296" w:lineRule="exact"/>
        <w:ind w:left="0" w:hanging="567"/>
        <w:rPr>
          <w:b/>
          <w:sz w:val="24"/>
          <w:szCs w:val="24"/>
          <w:u w:val="single"/>
        </w:rPr>
      </w:pPr>
      <w:r w:rsidRPr="00322A34">
        <w:rPr>
          <w:b/>
          <w:sz w:val="24"/>
          <w:szCs w:val="24"/>
          <w:u w:val="single"/>
        </w:rPr>
        <w:t>Internetska stranica na kojoj je objavljeno izvješće o prethodom savjetovanju</w:t>
      </w:r>
    </w:p>
    <w:p w:rsidR="00EE0257" w:rsidRDefault="00DC761B" w:rsidP="00392341">
      <w:pPr>
        <w:pStyle w:val="Tijeloteksta"/>
        <w:tabs>
          <w:tab w:val="left" w:pos="142"/>
        </w:tabs>
        <w:spacing w:before="4"/>
        <w:jc w:val="both"/>
        <w:rPr>
          <w:sz w:val="24"/>
          <w:szCs w:val="24"/>
        </w:rPr>
      </w:pPr>
      <w:r w:rsidRPr="00322A34">
        <w:rPr>
          <w:sz w:val="24"/>
          <w:szCs w:val="24"/>
        </w:rPr>
        <w:t xml:space="preserve">Sukladno članku 198. stavak 3. </w:t>
      </w:r>
      <w:r w:rsidR="00AC2970" w:rsidRPr="00322A34">
        <w:rPr>
          <w:sz w:val="24"/>
          <w:szCs w:val="24"/>
        </w:rPr>
        <w:t>ZJN 2016</w:t>
      </w:r>
      <w:r w:rsidRPr="00322A34">
        <w:rPr>
          <w:sz w:val="24"/>
          <w:szCs w:val="24"/>
        </w:rPr>
        <w:t xml:space="preserve"> naručitelj je u predmetnom postupku javne nabave proveo prethodno savjetovanje sa zainteresiranim gospodarskim subjektima. Izvješće o provedenom </w:t>
      </w:r>
      <w:r w:rsidR="00CA6C49">
        <w:rPr>
          <w:sz w:val="24"/>
          <w:szCs w:val="24"/>
        </w:rPr>
        <w:t xml:space="preserve">prethodnom </w:t>
      </w:r>
      <w:r w:rsidRPr="00322A34">
        <w:rPr>
          <w:sz w:val="24"/>
          <w:szCs w:val="24"/>
        </w:rPr>
        <w:t xml:space="preserve">savjetovanju sa zainteresiranim gospodarskim subjektima sa prihvaćenim i neprihvaćenim primjedbama i prijedlozima, dostupno je </w:t>
      </w:r>
      <w:r w:rsidR="00392341">
        <w:rPr>
          <w:sz w:val="24"/>
          <w:szCs w:val="24"/>
        </w:rPr>
        <w:t>u EOJN RH.</w:t>
      </w:r>
    </w:p>
    <w:p w:rsidR="003C4077" w:rsidRDefault="003C4077" w:rsidP="00EE0257">
      <w:pPr>
        <w:pStyle w:val="Tijeloteksta"/>
        <w:tabs>
          <w:tab w:val="left" w:pos="142"/>
        </w:tabs>
        <w:spacing w:before="10"/>
        <w:rPr>
          <w:rStyle w:val="Hiperveza"/>
          <w:color w:val="auto"/>
          <w:sz w:val="24"/>
          <w:szCs w:val="24"/>
        </w:rPr>
      </w:pPr>
    </w:p>
    <w:p w:rsidR="003C4077" w:rsidRPr="00F1097B" w:rsidRDefault="00F1097B" w:rsidP="003C4077">
      <w:pPr>
        <w:pStyle w:val="Tijeloteksta"/>
        <w:tabs>
          <w:tab w:val="left" w:pos="142"/>
        </w:tabs>
        <w:spacing w:before="10"/>
        <w:rPr>
          <w:sz w:val="24"/>
          <w:szCs w:val="24"/>
        </w:rPr>
      </w:pPr>
      <w:r w:rsidRPr="00F1097B">
        <w:rPr>
          <w:sz w:val="24"/>
          <w:szCs w:val="24"/>
        </w:rPr>
        <w:t>Arhitektonski, elektrotehnički i strojarski projekti se zbog obimnosti nalaze na web stranicama Bolnice</w:t>
      </w:r>
      <w:r w:rsidR="003C4077" w:rsidRPr="00F1097B">
        <w:rPr>
          <w:sz w:val="24"/>
          <w:szCs w:val="24"/>
        </w:rPr>
        <w:t>:</w:t>
      </w:r>
      <w:r w:rsidR="000B4070" w:rsidRPr="000B4070">
        <w:t xml:space="preserve"> </w:t>
      </w:r>
      <w:hyperlink r:id="rId11" w:history="1">
        <w:r w:rsidR="000B4070" w:rsidRPr="000B4070">
          <w:rPr>
            <w:color w:val="0000FF"/>
            <w:u w:val="single"/>
          </w:rPr>
          <w:t>http://www.pbu.hr/energetska-obnova-5-zgrada-psihijatrijske-bolnice-ugljan/</w:t>
        </w:r>
      </w:hyperlink>
      <w:r w:rsidR="000B4070">
        <w:t xml:space="preserve"> </w:t>
      </w:r>
      <w:r w:rsidRPr="00F1097B">
        <w:rPr>
          <w:sz w:val="24"/>
          <w:szCs w:val="24"/>
        </w:rPr>
        <w:t xml:space="preserve"> , dok je ostala projektna dokumentacija dostupna u EOJN RH.</w:t>
      </w:r>
    </w:p>
    <w:p w:rsidR="003C4077" w:rsidRPr="00CA6C49" w:rsidRDefault="003C4077" w:rsidP="003C4077">
      <w:pPr>
        <w:pStyle w:val="Tijeloteksta"/>
        <w:tabs>
          <w:tab w:val="left" w:pos="142"/>
        </w:tabs>
        <w:spacing w:before="10"/>
        <w:rPr>
          <w:sz w:val="24"/>
          <w:szCs w:val="24"/>
        </w:rPr>
      </w:pPr>
      <w:r w:rsidRPr="00F1097B">
        <w:rPr>
          <w:sz w:val="24"/>
          <w:szCs w:val="24"/>
        </w:rPr>
        <w:t>Projektna dokumentacija sastavni je dio dokumentacije za nadmetanje.</w:t>
      </w:r>
    </w:p>
    <w:p w:rsidR="0019587D" w:rsidRPr="00C011F8" w:rsidRDefault="0019587D" w:rsidP="00EE0257">
      <w:pPr>
        <w:pStyle w:val="Tijeloteksta"/>
        <w:tabs>
          <w:tab w:val="left" w:pos="142"/>
        </w:tabs>
        <w:spacing w:before="10"/>
        <w:rPr>
          <w:sz w:val="24"/>
          <w:szCs w:val="24"/>
        </w:rPr>
      </w:pPr>
    </w:p>
    <w:p w:rsidR="006777D6" w:rsidRPr="00322A34" w:rsidRDefault="00310015" w:rsidP="006306A2">
      <w:pPr>
        <w:pStyle w:val="Tijeloteksta"/>
        <w:numPr>
          <w:ilvl w:val="0"/>
          <w:numId w:val="3"/>
        </w:numPr>
        <w:tabs>
          <w:tab w:val="left" w:pos="142"/>
        </w:tabs>
        <w:spacing w:before="10"/>
        <w:ind w:left="0"/>
        <w:rPr>
          <w:b/>
          <w:sz w:val="24"/>
          <w:szCs w:val="24"/>
        </w:rPr>
      </w:pPr>
      <w:r w:rsidRPr="00322A34">
        <w:rPr>
          <w:b/>
          <w:sz w:val="24"/>
          <w:szCs w:val="24"/>
        </w:rPr>
        <w:t>PODACI O PREDMETU NABAVE</w:t>
      </w:r>
    </w:p>
    <w:p w:rsidR="00C80D09" w:rsidRPr="00322A34" w:rsidRDefault="00C80D09" w:rsidP="006306A2">
      <w:pPr>
        <w:pStyle w:val="Odlomakpopisa"/>
        <w:numPr>
          <w:ilvl w:val="0"/>
          <w:numId w:val="4"/>
        </w:numPr>
        <w:tabs>
          <w:tab w:val="left" w:pos="0"/>
        </w:tabs>
        <w:spacing w:before="93" w:line="253" w:lineRule="exact"/>
        <w:rPr>
          <w:b/>
          <w:vanish/>
          <w:w w:val="105"/>
          <w:u w:val="single"/>
        </w:rPr>
      </w:pPr>
    </w:p>
    <w:p w:rsidR="006777D6" w:rsidRPr="00322A34" w:rsidRDefault="008577D3" w:rsidP="006306A2">
      <w:pPr>
        <w:pStyle w:val="Odlomakpopisa"/>
        <w:numPr>
          <w:ilvl w:val="1"/>
          <w:numId w:val="4"/>
        </w:numPr>
        <w:tabs>
          <w:tab w:val="left" w:pos="0"/>
        </w:tabs>
        <w:spacing w:before="93" w:line="253" w:lineRule="exact"/>
        <w:ind w:left="284" w:hanging="284"/>
        <w:rPr>
          <w:rFonts w:ascii="Arial"/>
          <w:b/>
          <w:sz w:val="24"/>
          <w:szCs w:val="24"/>
          <w:u w:val="single"/>
        </w:rPr>
      </w:pPr>
      <w:r w:rsidRPr="00322A34">
        <w:rPr>
          <w:b/>
          <w:w w:val="105"/>
          <w:sz w:val="24"/>
          <w:szCs w:val="24"/>
          <w:u w:val="single"/>
        </w:rPr>
        <w:t>Opis predmeta</w:t>
      </w:r>
      <w:r w:rsidRPr="00322A34">
        <w:rPr>
          <w:b/>
          <w:spacing w:val="55"/>
          <w:w w:val="105"/>
          <w:sz w:val="24"/>
          <w:szCs w:val="24"/>
          <w:u w:val="single"/>
        </w:rPr>
        <w:t xml:space="preserve"> </w:t>
      </w:r>
      <w:r w:rsidRPr="00322A34">
        <w:rPr>
          <w:b/>
          <w:w w:val="105"/>
          <w:sz w:val="24"/>
          <w:szCs w:val="24"/>
          <w:u w:val="single"/>
        </w:rPr>
        <w:t>nabave</w:t>
      </w:r>
    </w:p>
    <w:p w:rsidR="00327993" w:rsidRPr="00322A34" w:rsidRDefault="00327993" w:rsidP="00310015">
      <w:pPr>
        <w:pStyle w:val="Tijeloteksta"/>
        <w:tabs>
          <w:tab w:val="left" w:pos="142"/>
        </w:tabs>
        <w:spacing w:line="252" w:lineRule="auto"/>
        <w:ind w:right="-6"/>
        <w:jc w:val="both"/>
        <w:rPr>
          <w:b/>
          <w:sz w:val="23"/>
        </w:rPr>
      </w:pPr>
    </w:p>
    <w:p w:rsidR="00AC2970" w:rsidRPr="00322A34" w:rsidRDefault="00C314C5" w:rsidP="00310015">
      <w:pPr>
        <w:pStyle w:val="Tijeloteksta"/>
        <w:tabs>
          <w:tab w:val="left" w:pos="142"/>
        </w:tabs>
        <w:spacing w:line="252" w:lineRule="auto"/>
        <w:ind w:right="-6"/>
        <w:jc w:val="both"/>
        <w:rPr>
          <w:w w:val="105"/>
          <w:sz w:val="24"/>
          <w:szCs w:val="24"/>
        </w:rPr>
      </w:pPr>
      <w:r w:rsidRPr="00322A34">
        <w:rPr>
          <w:w w:val="105"/>
          <w:sz w:val="24"/>
          <w:szCs w:val="24"/>
        </w:rPr>
        <w:t>CPV oznak</w:t>
      </w:r>
      <w:r w:rsidR="00AC2970" w:rsidRPr="00322A34">
        <w:rPr>
          <w:w w:val="105"/>
          <w:sz w:val="24"/>
          <w:szCs w:val="24"/>
        </w:rPr>
        <w:t>e</w:t>
      </w:r>
      <w:r w:rsidR="008577D3" w:rsidRPr="00322A34">
        <w:rPr>
          <w:w w:val="105"/>
          <w:sz w:val="24"/>
          <w:szCs w:val="24"/>
        </w:rPr>
        <w:t xml:space="preserve">: </w:t>
      </w:r>
    </w:p>
    <w:p w:rsidR="006777D6" w:rsidRPr="00322A34" w:rsidRDefault="001052C5" w:rsidP="00310015">
      <w:pPr>
        <w:pStyle w:val="Tijeloteksta"/>
        <w:tabs>
          <w:tab w:val="left" w:pos="142"/>
        </w:tabs>
        <w:spacing w:line="252" w:lineRule="auto"/>
        <w:ind w:right="-6"/>
        <w:jc w:val="both"/>
        <w:rPr>
          <w:w w:val="105"/>
          <w:sz w:val="24"/>
          <w:szCs w:val="24"/>
        </w:rPr>
      </w:pPr>
      <w:r w:rsidRPr="00322A34">
        <w:rPr>
          <w:w w:val="105"/>
          <w:sz w:val="24"/>
          <w:szCs w:val="24"/>
        </w:rPr>
        <w:t xml:space="preserve">45215140-0 Građevinski radovi na bolničkim objektima </w:t>
      </w:r>
    </w:p>
    <w:p w:rsidR="001052C5" w:rsidRPr="00322A34" w:rsidRDefault="001052C5" w:rsidP="00310015">
      <w:pPr>
        <w:pStyle w:val="Tijeloteksta"/>
        <w:tabs>
          <w:tab w:val="left" w:pos="142"/>
        </w:tabs>
        <w:spacing w:line="252" w:lineRule="auto"/>
        <w:ind w:right="-6"/>
        <w:jc w:val="both"/>
        <w:rPr>
          <w:w w:val="105"/>
          <w:sz w:val="24"/>
          <w:szCs w:val="24"/>
        </w:rPr>
      </w:pPr>
      <w:r w:rsidRPr="00322A34">
        <w:rPr>
          <w:w w:val="105"/>
          <w:sz w:val="24"/>
          <w:szCs w:val="24"/>
        </w:rPr>
        <w:t>45454000-4 Radovi na rekonstrukciji</w:t>
      </w:r>
    </w:p>
    <w:p w:rsidR="001052C5" w:rsidRPr="00AC2970" w:rsidRDefault="008B7735" w:rsidP="00310015">
      <w:pPr>
        <w:pStyle w:val="Tijeloteksta"/>
        <w:tabs>
          <w:tab w:val="left" w:pos="142"/>
        </w:tabs>
        <w:spacing w:line="252" w:lineRule="auto"/>
        <w:ind w:right="-6"/>
        <w:jc w:val="both"/>
        <w:rPr>
          <w:w w:val="105"/>
          <w:sz w:val="24"/>
          <w:szCs w:val="24"/>
        </w:rPr>
      </w:pPr>
      <w:r w:rsidRPr="00322A34">
        <w:rPr>
          <w:w w:val="105"/>
          <w:sz w:val="24"/>
          <w:szCs w:val="24"/>
        </w:rPr>
        <w:t>45262700-8 Adaptacija zgrada</w:t>
      </w:r>
    </w:p>
    <w:p w:rsidR="00AC2970" w:rsidRDefault="00AC2970" w:rsidP="00310015">
      <w:pPr>
        <w:pStyle w:val="Tijeloteksta"/>
        <w:tabs>
          <w:tab w:val="left" w:pos="142"/>
        </w:tabs>
        <w:spacing w:line="252" w:lineRule="auto"/>
        <w:ind w:right="-6"/>
        <w:jc w:val="both"/>
        <w:rPr>
          <w:color w:val="FF0000"/>
          <w:w w:val="105"/>
          <w:sz w:val="24"/>
          <w:szCs w:val="24"/>
        </w:rPr>
      </w:pPr>
    </w:p>
    <w:p w:rsidR="00840BDA" w:rsidRPr="00322A34" w:rsidRDefault="00F47953" w:rsidP="00902CC8">
      <w:pPr>
        <w:pStyle w:val="Tijeloteksta"/>
        <w:tabs>
          <w:tab w:val="left" w:pos="142"/>
        </w:tabs>
        <w:spacing w:line="252" w:lineRule="auto"/>
        <w:ind w:right="-6"/>
        <w:jc w:val="both"/>
        <w:rPr>
          <w:sz w:val="24"/>
          <w:szCs w:val="24"/>
        </w:rPr>
      </w:pPr>
      <w:r w:rsidRPr="00322A34">
        <w:rPr>
          <w:sz w:val="24"/>
          <w:szCs w:val="24"/>
        </w:rPr>
        <w:t xml:space="preserve">Predmet nabave obuhvaća izvođenje radova energetske obnove 5 zgrada Psihijatrijske bolnice Ugljan, i to </w:t>
      </w:r>
      <w:r w:rsidR="00DD3035" w:rsidRPr="00322A34">
        <w:rPr>
          <w:sz w:val="24"/>
          <w:szCs w:val="24"/>
        </w:rPr>
        <w:t xml:space="preserve">Zgrada socijalnog smještaja, Odjel za alkoholizam, Centar socijalne psihijatrije i rehabilitacije, </w:t>
      </w:r>
      <w:r w:rsidRPr="00322A34">
        <w:rPr>
          <w:sz w:val="24"/>
          <w:szCs w:val="24"/>
        </w:rPr>
        <w:t>Odjel 7</w:t>
      </w:r>
      <w:r w:rsidR="00DD3035" w:rsidRPr="00322A34">
        <w:rPr>
          <w:sz w:val="24"/>
          <w:szCs w:val="24"/>
        </w:rPr>
        <w:t xml:space="preserve"> </w:t>
      </w:r>
      <w:r w:rsidRPr="00322A34">
        <w:rPr>
          <w:sz w:val="24"/>
          <w:szCs w:val="24"/>
        </w:rPr>
        <w:t>i Upravna zgrada, sve na adresi Otočkih dobrovoljaca 42, Ugljan</w:t>
      </w:r>
      <w:r w:rsidR="004C32F9" w:rsidRPr="00322A34">
        <w:rPr>
          <w:sz w:val="24"/>
          <w:szCs w:val="24"/>
        </w:rPr>
        <w:t xml:space="preserve"> (Općina Preko</w:t>
      </w:r>
      <w:r w:rsidR="004C32F9" w:rsidRPr="00CA6C49">
        <w:rPr>
          <w:sz w:val="24"/>
          <w:szCs w:val="24"/>
        </w:rPr>
        <w:t>)</w:t>
      </w:r>
      <w:r w:rsidR="004F0607" w:rsidRPr="00CA6C49">
        <w:rPr>
          <w:sz w:val="24"/>
          <w:szCs w:val="24"/>
        </w:rPr>
        <w:t>, po sistemu „ključ u ruke“.</w:t>
      </w:r>
    </w:p>
    <w:p w:rsidR="00840BDA" w:rsidRPr="00322A34" w:rsidRDefault="00840BDA" w:rsidP="00902CC8">
      <w:pPr>
        <w:pStyle w:val="Tijeloteksta"/>
        <w:tabs>
          <w:tab w:val="left" w:pos="142"/>
        </w:tabs>
        <w:spacing w:line="252" w:lineRule="auto"/>
        <w:ind w:right="-6"/>
        <w:jc w:val="both"/>
        <w:rPr>
          <w:sz w:val="24"/>
          <w:szCs w:val="24"/>
        </w:rPr>
      </w:pPr>
    </w:p>
    <w:p w:rsidR="001052C5" w:rsidRPr="002A7E65" w:rsidRDefault="00F47953" w:rsidP="00902CC8">
      <w:pPr>
        <w:pStyle w:val="Tijeloteksta"/>
        <w:tabs>
          <w:tab w:val="left" w:pos="142"/>
        </w:tabs>
        <w:spacing w:line="252" w:lineRule="auto"/>
        <w:ind w:right="-6"/>
        <w:jc w:val="both"/>
        <w:rPr>
          <w:sz w:val="24"/>
          <w:szCs w:val="24"/>
        </w:rPr>
      </w:pPr>
      <w:r w:rsidRPr="002A7E65">
        <w:rPr>
          <w:sz w:val="24"/>
          <w:szCs w:val="24"/>
        </w:rPr>
        <w:t>Za svaku od navedenih zgrada prijavitelj je podnio Fondu za zaštitu oko</w:t>
      </w:r>
      <w:r w:rsidR="004C32F9" w:rsidRPr="002A7E65">
        <w:rPr>
          <w:sz w:val="24"/>
          <w:szCs w:val="24"/>
        </w:rPr>
        <w:t>liša i energetsku učinkovitost te</w:t>
      </w:r>
      <w:r w:rsidRPr="002A7E65">
        <w:rPr>
          <w:sz w:val="24"/>
          <w:szCs w:val="24"/>
        </w:rPr>
        <w:t xml:space="preserve"> Ministarstvu graditeljstva i prostornog uređenja, zasebne projekte prijedloge za sufinanciranje energetske obnove zgrada u sklopu poziva na dostavu projektnih prijedloga pod nazivom </w:t>
      </w:r>
      <w:r w:rsidRPr="002A7E65">
        <w:rPr>
          <w:i/>
          <w:sz w:val="24"/>
          <w:szCs w:val="24"/>
        </w:rPr>
        <w:t>Energetska obnova i korištenje obnovljivih izvora energije u zgradama javnog sektora</w:t>
      </w:r>
      <w:r w:rsidRPr="002A7E65">
        <w:rPr>
          <w:sz w:val="24"/>
          <w:szCs w:val="24"/>
        </w:rPr>
        <w:t xml:space="preserve">, referentni broj: KK.04.2.1.04. </w:t>
      </w:r>
      <w:r w:rsidR="00902CC8" w:rsidRPr="002A7E65">
        <w:rPr>
          <w:sz w:val="24"/>
          <w:szCs w:val="24"/>
        </w:rPr>
        <w:t>Sukladno uvjetima poziva, s</w:t>
      </w:r>
      <w:r w:rsidRPr="002A7E65">
        <w:rPr>
          <w:sz w:val="24"/>
          <w:szCs w:val="24"/>
        </w:rPr>
        <w:t xml:space="preserve">vaka </w:t>
      </w:r>
      <w:r w:rsidR="00902CC8" w:rsidRPr="002A7E65">
        <w:rPr>
          <w:sz w:val="24"/>
          <w:szCs w:val="24"/>
        </w:rPr>
        <w:t>od navedenih zgrada je energetski funkcionalna cjelina (ETC) jer predstavlja zasebnu funkcionalnu i energetsku cjelinu za koju je moguće mjeriti pripadajuću potrošnju energije i vode te parametre koji utječu na potrošnju, a sukladno Metodologiji provođenja energetskog pregleda zgrada.</w:t>
      </w:r>
    </w:p>
    <w:p w:rsidR="004C32F9" w:rsidRPr="002A7E65" w:rsidRDefault="004C32F9" w:rsidP="00902CC8">
      <w:pPr>
        <w:pStyle w:val="Tijeloteksta"/>
        <w:tabs>
          <w:tab w:val="left" w:pos="142"/>
        </w:tabs>
        <w:spacing w:line="252" w:lineRule="auto"/>
        <w:ind w:right="-6"/>
        <w:jc w:val="both"/>
        <w:rPr>
          <w:sz w:val="24"/>
          <w:szCs w:val="24"/>
        </w:rPr>
      </w:pPr>
    </w:p>
    <w:p w:rsidR="00902CC8" w:rsidRPr="002A7E65" w:rsidRDefault="00902CC8" w:rsidP="00902CC8">
      <w:pPr>
        <w:pStyle w:val="Tijeloteksta"/>
        <w:tabs>
          <w:tab w:val="left" w:pos="142"/>
        </w:tabs>
        <w:spacing w:line="252" w:lineRule="auto"/>
        <w:ind w:right="-6"/>
        <w:jc w:val="both"/>
        <w:rPr>
          <w:sz w:val="24"/>
          <w:szCs w:val="24"/>
        </w:rPr>
      </w:pPr>
      <w:r w:rsidRPr="002A7E65">
        <w:rPr>
          <w:sz w:val="24"/>
          <w:szCs w:val="24"/>
        </w:rPr>
        <w:t xml:space="preserve">Sukladno tome, predmet nabave podijeljen je na 5 grupa, pri čemu svaka zgrada kao </w:t>
      </w:r>
      <w:r w:rsidR="00DD3035" w:rsidRPr="002A7E65">
        <w:rPr>
          <w:sz w:val="24"/>
          <w:szCs w:val="24"/>
        </w:rPr>
        <w:t>energetski funkcionalna cjelina (</w:t>
      </w:r>
      <w:r w:rsidRPr="002A7E65">
        <w:rPr>
          <w:sz w:val="24"/>
          <w:szCs w:val="24"/>
        </w:rPr>
        <w:t>ETC</w:t>
      </w:r>
      <w:r w:rsidR="00DD3035" w:rsidRPr="002A7E65">
        <w:rPr>
          <w:sz w:val="24"/>
          <w:szCs w:val="24"/>
        </w:rPr>
        <w:t>)</w:t>
      </w:r>
      <w:r w:rsidRPr="002A7E65">
        <w:rPr>
          <w:sz w:val="24"/>
          <w:szCs w:val="24"/>
        </w:rPr>
        <w:t xml:space="preserve"> predstavlja zasebnu grupu.</w:t>
      </w:r>
    </w:p>
    <w:p w:rsidR="004C32F9" w:rsidRPr="002A7E65" w:rsidRDefault="004C32F9" w:rsidP="00902CC8">
      <w:pPr>
        <w:pStyle w:val="Tijeloteksta"/>
        <w:tabs>
          <w:tab w:val="left" w:pos="142"/>
        </w:tabs>
        <w:spacing w:line="252" w:lineRule="auto"/>
        <w:ind w:right="-6"/>
        <w:jc w:val="both"/>
        <w:rPr>
          <w:sz w:val="24"/>
          <w:szCs w:val="24"/>
        </w:rPr>
      </w:pPr>
    </w:p>
    <w:p w:rsidR="00902CC8" w:rsidRPr="001B3415" w:rsidRDefault="00840BDA" w:rsidP="00902CC8">
      <w:pPr>
        <w:pStyle w:val="Tijeloteksta"/>
        <w:tabs>
          <w:tab w:val="left" w:pos="142"/>
        </w:tabs>
        <w:spacing w:line="252" w:lineRule="auto"/>
        <w:ind w:right="-6"/>
        <w:jc w:val="both"/>
        <w:rPr>
          <w:sz w:val="24"/>
          <w:szCs w:val="24"/>
          <w:lang w:val="it-IT"/>
        </w:rPr>
      </w:pPr>
      <w:r w:rsidRPr="002A7E65">
        <w:rPr>
          <w:sz w:val="24"/>
          <w:szCs w:val="24"/>
          <w:lang w:val="it-IT"/>
        </w:rPr>
        <w:t xml:space="preserve">Detaljniji opis predmeta nabave nalazi se u točki 2.2. ove Dokumentacije o nabavi (“Opis i </w:t>
      </w:r>
      <w:r w:rsidRPr="001B3415">
        <w:rPr>
          <w:sz w:val="24"/>
          <w:szCs w:val="24"/>
          <w:lang w:val="it-IT"/>
        </w:rPr>
        <w:t>oznake grupa, dijelova predmeta nabave”).</w:t>
      </w:r>
    </w:p>
    <w:p w:rsidR="006777D6" w:rsidRPr="001B3415" w:rsidRDefault="006777D6" w:rsidP="00310015">
      <w:pPr>
        <w:pStyle w:val="Tijeloteksta"/>
        <w:tabs>
          <w:tab w:val="left" w:pos="142"/>
        </w:tabs>
        <w:spacing w:before="2"/>
        <w:ind w:right="-6"/>
        <w:rPr>
          <w:sz w:val="18"/>
        </w:rPr>
      </w:pPr>
    </w:p>
    <w:p w:rsidR="00670AD6" w:rsidRPr="001B3415" w:rsidRDefault="008577D3" w:rsidP="006306A2">
      <w:pPr>
        <w:pStyle w:val="Odlomakpopisa"/>
        <w:numPr>
          <w:ilvl w:val="1"/>
          <w:numId w:val="4"/>
        </w:numPr>
        <w:tabs>
          <w:tab w:val="left" w:pos="0"/>
        </w:tabs>
        <w:spacing w:before="91" w:line="261" w:lineRule="auto"/>
        <w:ind w:left="0" w:right="-6" w:hanging="567"/>
        <w:rPr>
          <w:b/>
          <w:color w:val="1F1F1F"/>
          <w:w w:val="105"/>
        </w:rPr>
      </w:pPr>
      <w:r w:rsidRPr="001B3415">
        <w:rPr>
          <w:b/>
          <w:color w:val="1F1F1F"/>
          <w:w w:val="105"/>
          <w:sz w:val="24"/>
          <w:szCs w:val="24"/>
          <w:u w:val="single"/>
        </w:rPr>
        <w:t>Opis i oznake grupa, dijelova predmeta nabave</w:t>
      </w:r>
      <w:r w:rsidRPr="001B3415">
        <w:rPr>
          <w:b/>
          <w:color w:val="1F1F1F"/>
          <w:w w:val="105"/>
        </w:rPr>
        <w:t xml:space="preserve"> </w:t>
      </w:r>
    </w:p>
    <w:p w:rsidR="00670AD6" w:rsidRPr="001B3415" w:rsidRDefault="00670AD6" w:rsidP="00670AD6">
      <w:pPr>
        <w:pStyle w:val="Odlomakpopisa"/>
        <w:tabs>
          <w:tab w:val="left" w:pos="142"/>
          <w:tab w:val="left" w:pos="828"/>
          <w:tab w:val="left" w:pos="829"/>
        </w:tabs>
        <w:spacing w:before="91" w:line="261" w:lineRule="auto"/>
        <w:ind w:left="0" w:right="-6" w:firstLine="0"/>
        <w:rPr>
          <w:w w:val="105"/>
          <w:sz w:val="24"/>
          <w:szCs w:val="24"/>
        </w:rPr>
      </w:pPr>
      <w:r w:rsidRPr="001B3415">
        <w:rPr>
          <w:w w:val="105"/>
          <w:sz w:val="24"/>
          <w:szCs w:val="24"/>
        </w:rPr>
        <w:t xml:space="preserve">Predmet nabave </w:t>
      </w:r>
      <w:r w:rsidR="00B5531C" w:rsidRPr="001B3415">
        <w:rPr>
          <w:w w:val="105"/>
          <w:sz w:val="24"/>
          <w:szCs w:val="24"/>
        </w:rPr>
        <w:t>podijeljen je na 5 grupa:</w:t>
      </w:r>
    </w:p>
    <w:p w:rsidR="00B5531C" w:rsidRPr="001B3415" w:rsidRDefault="00B5531C" w:rsidP="00B5531C">
      <w:pPr>
        <w:tabs>
          <w:tab w:val="left" w:pos="142"/>
        </w:tabs>
        <w:rPr>
          <w:b/>
          <w:w w:val="106"/>
          <w:sz w:val="24"/>
          <w:szCs w:val="24"/>
        </w:rPr>
      </w:pPr>
      <w:r w:rsidRPr="001B3415">
        <w:rPr>
          <w:b/>
          <w:w w:val="106"/>
          <w:sz w:val="24"/>
          <w:szCs w:val="24"/>
        </w:rPr>
        <w:t xml:space="preserve">Grupa 1.: </w:t>
      </w:r>
      <w:r w:rsidR="00DD3035" w:rsidRPr="001B3415">
        <w:rPr>
          <w:b/>
          <w:w w:val="106"/>
          <w:sz w:val="24"/>
          <w:szCs w:val="24"/>
        </w:rPr>
        <w:t xml:space="preserve">Zgrada socijalnog smještaja </w:t>
      </w:r>
    </w:p>
    <w:p w:rsidR="00B5531C" w:rsidRPr="001B3415" w:rsidRDefault="00B5531C" w:rsidP="00B5531C">
      <w:pPr>
        <w:tabs>
          <w:tab w:val="left" w:pos="142"/>
        </w:tabs>
        <w:rPr>
          <w:b/>
          <w:w w:val="106"/>
          <w:sz w:val="24"/>
          <w:szCs w:val="24"/>
        </w:rPr>
      </w:pPr>
      <w:r w:rsidRPr="001B3415">
        <w:rPr>
          <w:b/>
          <w:w w:val="106"/>
          <w:sz w:val="24"/>
          <w:szCs w:val="24"/>
        </w:rPr>
        <w:t xml:space="preserve">Grupa 2.: </w:t>
      </w:r>
      <w:r w:rsidR="00DD3035" w:rsidRPr="001B3415">
        <w:rPr>
          <w:b/>
          <w:w w:val="106"/>
          <w:sz w:val="24"/>
          <w:szCs w:val="24"/>
        </w:rPr>
        <w:t>Odjel za alkoholizam</w:t>
      </w:r>
    </w:p>
    <w:p w:rsidR="00B5531C" w:rsidRPr="001B3415" w:rsidRDefault="00B5531C" w:rsidP="00B5531C">
      <w:pPr>
        <w:tabs>
          <w:tab w:val="left" w:pos="142"/>
        </w:tabs>
        <w:rPr>
          <w:b/>
          <w:w w:val="106"/>
          <w:sz w:val="24"/>
          <w:szCs w:val="24"/>
        </w:rPr>
      </w:pPr>
      <w:r w:rsidRPr="001B3415">
        <w:rPr>
          <w:b/>
          <w:w w:val="106"/>
          <w:sz w:val="24"/>
          <w:szCs w:val="24"/>
        </w:rPr>
        <w:t xml:space="preserve">Grupa 3.: </w:t>
      </w:r>
      <w:r w:rsidR="00DD3035" w:rsidRPr="001B3415">
        <w:rPr>
          <w:b/>
          <w:w w:val="106"/>
          <w:sz w:val="24"/>
          <w:szCs w:val="24"/>
        </w:rPr>
        <w:t xml:space="preserve">Centar socijalne psihijatrije i rehabilitacije </w:t>
      </w:r>
    </w:p>
    <w:p w:rsidR="00B5531C" w:rsidRPr="001B3415" w:rsidRDefault="00B5531C" w:rsidP="00B5531C">
      <w:pPr>
        <w:tabs>
          <w:tab w:val="left" w:pos="142"/>
        </w:tabs>
        <w:rPr>
          <w:b/>
          <w:w w:val="106"/>
          <w:sz w:val="24"/>
          <w:szCs w:val="24"/>
        </w:rPr>
      </w:pPr>
      <w:r w:rsidRPr="001B3415">
        <w:rPr>
          <w:b/>
          <w:w w:val="106"/>
          <w:sz w:val="24"/>
          <w:szCs w:val="24"/>
        </w:rPr>
        <w:t xml:space="preserve">Grupa 4.: </w:t>
      </w:r>
      <w:r w:rsidR="00DD3035" w:rsidRPr="001B3415">
        <w:rPr>
          <w:b/>
          <w:w w:val="106"/>
          <w:sz w:val="24"/>
          <w:szCs w:val="24"/>
        </w:rPr>
        <w:t>Odjel 7</w:t>
      </w:r>
    </w:p>
    <w:p w:rsidR="00B5531C" w:rsidRPr="001B3415" w:rsidRDefault="00B5531C" w:rsidP="00B5531C">
      <w:pPr>
        <w:tabs>
          <w:tab w:val="left" w:pos="142"/>
        </w:tabs>
        <w:rPr>
          <w:b/>
          <w:w w:val="106"/>
          <w:sz w:val="24"/>
          <w:szCs w:val="24"/>
        </w:rPr>
      </w:pPr>
      <w:r w:rsidRPr="001B3415">
        <w:rPr>
          <w:b/>
          <w:w w:val="106"/>
          <w:sz w:val="24"/>
          <w:szCs w:val="24"/>
        </w:rPr>
        <w:t xml:space="preserve">Grupa 5.: </w:t>
      </w:r>
      <w:r w:rsidR="00252785" w:rsidRPr="001B3415">
        <w:rPr>
          <w:b/>
          <w:w w:val="106"/>
          <w:sz w:val="24"/>
          <w:szCs w:val="24"/>
        </w:rPr>
        <w:t>Upravna zgrada</w:t>
      </w:r>
      <w:r w:rsidRPr="001B3415">
        <w:rPr>
          <w:b/>
          <w:w w:val="106"/>
          <w:sz w:val="24"/>
          <w:szCs w:val="24"/>
        </w:rPr>
        <w:t xml:space="preserve"> </w:t>
      </w:r>
    </w:p>
    <w:p w:rsidR="00A174D8" w:rsidRPr="00D30185" w:rsidRDefault="00A174D8" w:rsidP="00B5531C">
      <w:pPr>
        <w:tabs>
          <w:tab w:val="left" w:pos="142"/>
        </w:tabs>
        <w:rPr>
          <w:color w:val="FF0000"/>
          <w:w w:val="106"/>
          <w:sz w:val="24"/>
          <w:szCs w:val="24"/>
          <w:highlight w:val="lightGray"/>
        </w:rPr>
      </w:pPr>
    </w:p>
    <w:p w:rsidR="00840BDA" w:rsidRPr="001B3415" w:rsidRDefault="00840BDA" w:rsidP="00840BDA">
      <w:pPr>
        <w:pStyle w:val="Tijeloteksta"/>
        <w:tabs>
          <w:tab w:val="left" w:pos="142"/>
        </w:tabs>
        <w:spacing w:line="252" w:lineRule="auto"/>
        <w:ind w:right="-6"/>
        <w:jc w:val="both"/>
        <w:rPr>
          <w:b/>
          <w:sz w:val="24"/>
          <w:szCs w:val="24"/>
          <w:lang w:val="it-IT"/>
        </w:rPr>
      </w:pPr>
      <w:r w:rsidRPr="001B3415">
        <w:rPr>
          <w:b/>
          <w:sz w:val="24"/>
          <w:szCs w:val="24"/>
          <w:lang w:val="it-IT"/>
        </w:rPr>
        <w:t>Opis predmeta nabave po grupama:</w:t>
      </w:r>
    </w:p>
    <w:p w:rsidR="00840BDA" w:rsidRPr="001B3415" w:rsidRDefault="00840BDA" w:rsidP="00840BDA">
      <w:pPr>
        <w:tabs>
          <w:tab w:val="left" w:pos="142"/>
        </w:tabs>
        <w:rPr>
          <w:w w:val="106"/>
          <w:sz w:val="24"/>
          <w:szCs w:val="24"/>
          <w:u w:val="single"/>
        </w:rPr>
      </w:pPr>
    </w:p>
    <w:p w:rsidR="00840BDA" w:rsidRPr="001B3415" w:rsidRDefault="00840BDA" w:rsidP="00804CF3">
      <w:pPr>
        <w:pBdr>
          <w:top w:val="single" w:sz="4" w:space="1" w:color="auto"/>
          <w:left w:val="single" w:sz="4" w:space="1" w:color="auto"/>
          <w:right w:val="single" w:sz="4" w:space="1" w:color="auto"/>
        </w:pBdr>
        <w:tabs>
          <w:tab w:val="left" w:pos="142"/>
        </w:tabs>
        <w:rPr>
          <w:w w:val="106"/>
          <w:sz w:val="24"/>
          <w:szCs w:val="24"/>
          <w:u w:val="single"/>
        </w:rPr>
      </w:pPr>
      <w:r w:rsidRPr="001B3415">
        <w:rPr>
          <w:w w:val="106"/>
          <w:sz w:val="24"/>
          <w:szCs w:val="24"/>
          <w:u w:val="single"/>
        </w:rPr>
        <w:t xml:space="preserve">Grupa </w:t>
      </w:r>
      <w:r w:rsidR="00DD3035" w:rsidRPr="001B3415">
        <w:rPr>
          <w:w w:val="106"/>
          <w:sz w:val="24"/>
          <w:szCs w:val="24"/>
          <w:u w:val="single"/>
        </w:rPr>
        <w:t>1</w:t>
      </w:r>
      <w:r w:rsidRPr="001B3415">
        <w:rPr>
          <w:w w:val="106"/>
          <w:sz w:val="24"/>
          <w:szCs w:val="24"/>
          <w:u w:val="single"/>
        </w:rPr>
        <w:t xml:space="preserve">.: Zgrada socijalnog smještaja </w:t>
      </w: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r w:rsidRPr="001B3415">
        <w:rPr>
          <w:w w:val="106"/>
          <w:sz w:val="24"/>
          <w:szCs w:val="24"/>
        </w:rPr>
        <w:t>Energetska obnova obuhvatiti će:</w:t>
      </w: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r w:rsidRPr="001B3415">
        <w:rPr>
          <w:w w:val="106"/>
          <w:sz w:val="24"/>
          <w:szCs w:val="24"/>
        </w:rPr>
        <w:t xml:space="preserve">- termičku sanaciju vanjske ovojnice zgrade toplinskim sustavom od mineralne vune klase negorivosti A slojem debljine 8 cm, </w:t>
      </w: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r w:rsidRPr="001B3415">
        <w:rPr>
          <w:w w:val="106"/>
          <w:sz w:val="24"/>
          <w:szCs w:val="24"/>
        </w:rPr>
        <w:t>- povećanje toplinske zaštite poda prema tlu kroz izolaciju poda</w:t>
      </w:r>
      <w:r w:rsidRPr="001B3415">
        <w:t xml:space="preserve"> sa </w:t>
      </w:r>
      <w:r w:rsidRPr="001B3415">
        <w:rPr>
          <w:w w:val="106"/>
          <w:sz w:val="24"/>
          <w:szCs w:val="24"/>
        </w:rPr>
        <w:t xml:space="preserve">ekstrudiranim polistirenom (XPS) debljine debljine 10 cm.  </w:t>
      </w: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r w:rsidRPr="001B3415">
        <w:rPr>
          <w:w w:val="106"/>
          <w:sz w:val="24"/>
          <w:szCs w:val="24"/>
        </w:rPr>
        <w:t>- povećanje toplinske zaštite stropa prema negrijanom tavanu toplinskim sustavom od mineralne vune  debljine 20 cm,</w:t>
      </w: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r w:rsidRPr="001B3415">
        <w:rPr>
          <w:w w:val="106"/>
          <w:sz w:val="24"/>
          <w:szCs w:val="24"/>
        </w:rPr>
        <w:t>- djelomičnu zamjenu vanjske stolarije zgrade.</w:t>
      </w: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r w:rsidRPr="001B3415">
        <w:rPr>
          <w:w w:val="106"/>
          <w:sz w:val="24"/>
          <w:szCs w:val="24"/>
        </w:rPr>
        <w:t xml:space="preserve"> Osim termičke sanacije, </w:t>
      </w:r>
      <w:r w:rsidRPr="001B3415">
        <w:rPr>
          <w:sz w:val="24"/>
          <w:szCs w:val="24"/>
        </w:rPr>
        <w:t xml:space="preserve">provesti će se </w:t>
      </w:r>
      <w:r w:rsidRPr="001B3415">
        <w:rPr>
          <w:w w:val="106"/>
          <w:sz w:val="24"/>
          <w:szCs w:val="24"/>
        </w:rPr>
        <w:t>i sanacija postojećih instalacija vodovoda i kanalizacije kako bi se zamijenile dotrajale cijevi. Troškovnikom će se obuhvatiti još zamijena završnih slojeva podova, sanacija zidova (popravljanje, žbukanje, postavljanje gipskartonskih i cementnih ploča, ličenje), spuštanje stropova te zamjena salonit azbesnih ploča sa limenim pokrovom.</w:t>
      </w: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r w:rsidRPr="001B3415">
        <w:rPr>
          <w:sz w:val="24"/>
          <w:szCs w:val="24"/>
        </w:rPr>
        <w:t xml:space="preserve">Predviđena je i promjena </w:t>
      </w:r>
      <w:r w:rsidRPr="001B3415">
        <w:rPr>
          <w:w w:val="106"/>
          <w:sz w:val="24"/>
          <w:szCs w:val="24"/>
        </w:rPr>
        <w:t xml:space="preserve">strojarske instalacije na način da se instalacije grijanja i hlađenja riješe ugradnjom visokoučinkovitih dizalica topline zrak-voda (energetski razred A), ventilatorskih konvektora odgovarajućih pumpi i cjevovoda te uređaja automatske regulacije. </w:t>
      </w: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r w:rsidRPr="001B3415">
        <w:rPr>
          <w:w w:val="106"/>
          <w:sz w:val="24"/>
          <w:szCs w:val="24"/>
        </w:rPr>
        <w:t xml:space="preserve">Predviđena je centralna priprema potrošne tople vode, pri čemu će se zagrijavanje spremnika odvijati putem pločastih solarnih kolektora koji se smještaju na kosi krov, dizalice topline koja se predviđa za potrebe grijanja i hlađenja objekta te dodatnog električnog grijača unutar spremnika. </w:t>
      </w: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p>
    <w:p w:rsidR="00840BDA" w:rsidRPr="001B3415" w:rsidRDefault="00840BDA" w:rsidP="00804CF3">
      <w:pPr>
        <w:pBdr>
          <w:top w:val="single" w:sz="4" w:space="1" w:color="auto"/>
          <w:left w:val="single" w:sz="4" w:space="1" w:color="auto"/>
          <w:right w:val="single" w:sz="4" w:space="1" w:color="auto"/>
        </w:pBdr>
        <w:tabs>
          <w:tab w:val="left" w:pos="142"/>
        </w:tabs>
        <w:jc w:val="both"/>
        <w:rPr>
          <w:w w:val="106"/>
          <w:sz w:val="24"/>
          <w:szCs w:val="24"/>
        </w:rPr>
      </w:pPr>
      <w:r w:rsidRPr="001B3415">
        <w:rPr>
          <w:w w:val="106"/>
          <w:sz w:val="24"/>
          <w:szCs w:val="24"/>
        </w:rPr>
        <w:t>Provesti će se i modernizacija opće i sigurnosne rasvjete, rekonstrukcija sustava zaštite od munje, uzemljenja i izjednačavanje potencijala te elektroinstalacija uz termotehniku. Zbog zahtjeva novog termotehničkog sustava provesti će se i rekonstrukcija glavnog razvoda i razdjelnika. Projektom je predviđena i elektroinstalacija snage i utičnice, LAN mreže i telefonije, antenskog sustava te instal</w:t>
      </w:r>
      <w:r w:rsidR="00804CF3" w:rsidRPr="001B3415">
        <w:rPr>
          <w:w w:val="106"/>
          <w:sz w:val="24"/>
          <w:szCs w:val="24"/>
        </w:rPr>
        <w:t>acija video nadzora pacijenata.</w:t>
      </w:r>
    </w:p>
    <w:p w:rsidR="00804CF3" w:rsidRPr="001B3415" w:rsidRDefault="00804CF3" w:rsidP="00804CF3">
      <w:pPr>
        <w:pBdr>
          <w:top w:val="single" w:sz="4" w:space="1" w:color="auto"/>
          <w:left w:val="single" w:sz="4" w:space="1" w:color="auto"/>
          <w:right w:val="single" w:sz="4" w:space="1" w:color="auto"/>
        </w:pBdr>
        <w:tabs>
          <w:tab w:val="left" w:pos="142"/>
        </w:tabs>
        <w:jc w:val="both"/>
        <w:rPr>
          <w:w w:val="106"/>
          <w:sz w:val="24"/>
          <w:szCs w:val="24"/>
        </w:rPr>
      </w:pPr>
    </w:p>
    <w:p w:rsidR="00840BDA" w:rsidRPr="001B3415" w:rsidRDefault="00840BDA" w:rsidP="00804CF3">
      <w:pPr>
        <w:pStyle w:val="Tijeloteksta"/>
        <w:pBdr>
          <w:left w:val="single" w:sz="4" w:space="1" w:color="auto"/>
          <w:right w:val="single" w:sz="4" w:space="1" w:color="auto"/>
        </w:pBdr>
        <w:tabs>
          <w:tab w:val="left" w:pos="142"/>
        </w:tabs>
        <w:spacing w:line="252" w:lineRule="auto"/>
        <w:ind w:right="-6"/>
        <w:jc w:val="both"/>
        <w:rPr>
          <w:sz w:val="24"/>
          <w:szCs w:val="24"/>
        </w:rPr>
      </w:pPr>
      <w:r w:rsidRPr="001B3415">
        <w:rPr>
          <w:sz w:val="24"/>
          <w:szCs w:val="24"/>
        </w:rPr>
        <w:t>Provođenjem prethodno navedenih mjera očekuje se da će zgrada postići slijedeće rezultate:</w:t>
      </w:r>
    </w:p>
    <w:p w:rsidR="00840BDA" w:rsidRPr="001B3415" w:rsidRDefault="00840BDA" w:rsidP="00804CF3">
      <w:pPr>
        <w:pBdr>
          <w:left w:val="single" w:sz="4" w:space="1" w:color="auto"/>
          <w:bottom w:val="single" w:sz="4" w:space="1" w:color="auto"/>
          <w:right w:val="single" w:sz="4" w:space="1" w:color="auto"/>
        </w:pBdr>
        <w:tabs>
          <w:tab w:val="left" w:pos="142"/>
        </w:tabs>
        <w:jc w:val="both"/>
        <w:rPr>
          <w:w w:val="106"/>
          <w:sz w:val="24"/>
          <w:szCs w:val="24"/>
        </w:rPr>
      </w:pPr>
      <w:r w:rsidRPr="001B3415">
        <w:rPr>
          <w:w w:val="106"/>
          <w:sz w:val="24"/>
          <w:szCs w:val="24"/>
        </w:rPr>
        <w:t>- godišnja potrebna toplinska energija za grijanje za referentne klimatske podatke u zgradi smanjiti će se za 84,95%</w:t>
      </w:r>
    </w:p>
    <w:p w:rsidR="00840BDA" w:rsidRPr="001B3415" w:rsidRDefault="00840BDA" w:rsidP="00804CF3">
      <w:pPr>
        <w:pBdr>
          <w:left w:val="single" w:sz="4" w:space="1" w:color="auto"/>
          <w:bottom w:val="single" w:sz="4" w:space="1" w:color="auto"/>
          <w:right w:val="single" w:sz="4" w:space="1" w:color="auto"/>
        </w:pBdr>
        <w:tabs>
          <w:tab w:val="left" w:pos="142"/>
        </w:tabs>
        <w:jc w:val="both"/>
        <w:rPr>
          <w:w w:val="106"/>
          <w:sz w:val="24"/>
          <w:szCs w:val="24"/>
        </w:rPr>
      </w:pPr>
      <w:r w:rsidRPr="001B3415">
        <w:rPr>
          <w:w w:val="106"/>
          <w:sz w:val="24"/>
          <w:szCs w:val="24"/>
        </w:rPr>
        <w:t>- energetski razred „A“, QH,nd,ref = 18,87 kWh/(m2a) u odnosu na potrebnu specifičnu godišnju toplinsku energiju za grijanje Q''H,nd, odnosno energetski razred „A+“, Eprim = 211,81 kWh/(m2a) u odnosu na specifičnu godišnju primarnu energiju, a sve prema Pravilniku o energetskom pregledu zgrade i energetskom certificiranju (NN 88/17)</w:t>
      </w:r>
    </w:p>
    <w:p w:rsidR="00804CF3" w:rsidRPr="001B3415" w:rsidRDefault="00840BDA" w:rsidP="00804CF3">
      <w:pPr>
        <w:pBdr>
          <w:left w:val="single" w:sz="4" w:space="1" w:color="auto"/>
          <w:bottom w:val="single" w:sz="4" w:space="1" w:color="auto"/>
          <w:right w:val="single" w:sz="4" w:space="1" w:color="auto"/>
        </w:pBdr>
        <w:tabs>
          <w:tab w:val="left" w:pos="142"/>
        </w:tabs>
        <w:jc w:val="both"/>
        <w:rPr>
          <w:w w:val="106"/>
          <w:sz w:val="24"/>
          <w:szCs w:val="24"/>
        </w:rPr>
      </w:pPr>
      <w:r w:rsidRPr="001B3415">
        <w:rPr>
          <w:w w:val="106"/>
          <w:sz w:val="24"/>
          <w:szCs w:val="24"/>
        </w:rPr>
        <w:t>- smanjenja emisije CO2 u iznosu od 57,79 t/god u odnosu na emisije p</w:t>
      </w:r>
      <w:r w:rsidR="00804CF3" w:rsidRPr="001B3415">
        <w:rPr>
          <w:w w:val="106"/>
          <w:sz w:val="24"/>
          <w:szCs w:val="24"/>
        </w:rPr>
        <w:t>rije energetske obnove.</w:t>
      </w:r>
    </w:p>
    <w:p w:rsidR="008A4BF0" w:rsidRPr="001B3415" w:rsidRDefault="008A4BF0" w:rsidP="00804CF3">
      <w:pPr>
        <w:pBdr>
          <w:left w:val="single" w:sz="4" w:space="1" w:color="auto"/>
          <w:bottom w:val="single" w:sz="4" w:space="1" w:color="auto"/>
          <w:right w:val="single" w:sz="4" w:space="1" w:color="auto"/>
        </w:pBdr>
        <w:tabs>
          <w:tab w:val="left" w:pos="142"/>
        </w:tabs>
        <w:jc w:val="both"/>
        <w:rPr>
          <w:w w:val="106"/>
          <w:sz w:val="24"/>
          <w:szCs w:val="24"/>
        </w:rPr>
      </w:pPr>
    </w:p>
    <w:p w:rsidR="00840BDA" w:rsidRPr="001B3415" w:rsidRDefault="00840BDA" w:rsidP="00804CF3">
      <w:pPr>
        <w:pBdr>
          <w:left w:val="single" w:sz="4" w:space="1" w:color="auto"/>
          <w:bottom w:val="single" w:sz="4" w:space="1" w:color="auto"/>
          <w:right w:val="single" w:sz="4" w:space="1" w:color="auto"/>
        </w:pBdr>
        <w:tabs>
          <w:tab w:val="left" w:pos="142"/>
        </w:tabs>
        <w:jc w:val="both"/>
        <w:rPr>
          <w:w w:val="106"/>
          <w:sz w:val="24"/>
          <w:szCs w:val="24"/>
        </w:rPr>
      </w:pPr>
      <w:r w:rsidRPr="001B3415">
        <w:rPr>
          <w:sz w:val="24"/>
          <w:szCs w:val="24"/>
        </w:rPr>
        <w:t>Predmet nabave je detaljno opisan u Tehničkim specifikacijama i u Troškovniku, koji su sastavni dio Dokumentacije o nabavi. Tehničke i druge specifikacije za cjelokupan predmet nabave navedene su u glavnom projektu energetske obnove, glavni projektant Miroslav Popović, dipl.ing.arh., zajedničke oznake 06 – GP  – 18  – ZO, od svibnja 2018., a koji se sastoji od 3 mape (arhitektonski projekt - mapa 1/3; strojarski projekt - mapa 2/3; elektrotehnički projekt - mapa 3/3), koji se nalazi u prilogu ove Dokumentacije o nabavi i čini njezin sastavni dio.</w:t>
      </w:r>
    </w:p>
    <w:p w:rsidR="00840BDA" w:rsidRPr="001B3415" w:rsidRDefault="00840BDA" w:rsidP="00840BDA">
      <w:pPr>
        <w:tabs>
          <w:tab w:val="left" w:pos="142"/>
        </w:tabs>
        <w:rPr>
          <w:w w:val="106"/>
          <w:sz w:val="24"/>
          <w:szCs w:val="24"/>
          <w:u w:val="single"/>
        </w:rPr>
      </w:pPr>
    </w:p>
    <w:p w:rsidR="00DD3035" w:rsidRPr="00405F5A"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u w:val="single"/>
        </w:rPr>
      </w:pPr>
      <w:r w:rsidRPr="00405F5A">
        <w:rPr>
          <w:sz w:val="24"/>
          <w:szCs w:val="24"/>
          <w:u w:val="single"/>
        </w:rPr>
        <w:t>Grupa 2.: Odjel za alkoholizam</w:t>
      </w:r>
    </w:p>
    <w:p w:rsidR="00DD3035" w:rsidRPr="00405F5A"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rPr>
      </w:pPr>
      <w:r w:rsidRPr="00405F5A">
        <w:rPr>
          <w:sz w:val="24"/>
          <w:szCs w:val="24"/>
        </w:rPr>
        <w:t>Energetska obnova obuhvatiti će:</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t xml:space="preserve">- </w:t>
      </w:r>
      <w:proofErr w:type="spellStart"/>
      <w:r w:rsidRPr="001B3415">
        <w:rPr>
          <w:sz w:val="24"/>
          <w:szCs w:val="24"/>
          <w:lang w:val="it-IT"/>
        </w:rPr>
        <w:t>termičku</w:t>
      </w:r>
      <w:proofErr w:type="spellEnd"/>
      <w:r w:rsidRPr="001B3415">
        <w:rPr>
          <w:sz w:val="24"/>
          <w:szCs w:val="24"/>
          <w:lang w:val="it-IT"/>
        </w:rPr>
        <w:t xml:space="preserve"> </w:t>
      </w:r>
      <w:proofErr w:type="spellStart"/>
      <w:r w:rsidRPr="001B3415">
        <w:rPr>
          <w:sz w:val="24"/>
          <w:szCs w:val="24"/>
          <w:lang w:val="it-IT"/>
        </w:rPr>
        <w:t>sanaciju</w:t>
      </w:r>
      <w:proofErr w:type="spellEnd"/>
      <w:r w:rsidRPr="001B3415">
        <w:rPr>
          <w:sz w:val="24"/>
          <w:szCs w:val="24"/>
          <w:lang w:val="it-IT"/>
        </w:rPr>
        <w:t xml:space="preserve"> </w:t>
      </w:r>
      <w:proofErr w:type="spellStart"/>
      <w:r w:rsidRPr="001B3415">
        <w:rPr>
          <w:sz w:val="24"/>
          <w:szCs w:val="24"/>
          <w:lang w:val="it-IT"/>
        </w:rPr>
        <w:t>vanjske</w:t>
      </w:r>
      <w:proofErr w:type="spellEnd"/>
      <w:r w:rsidRPr="001B3415">
        <w:rPr>
          <w:sz w:val="24"/>
          <w:szCs w:val="24"/>
          <w:lang w:val="it-IT"/>
        </w:rPr>
        <w:t xml:space="preserve"> </w:t>
      </w:r>
      <w:proofErr w:type="spellStart"/>
      <w:r w:rsidRPr="001B3415">
        <w:rPr>
          <w:sz w:val="24"/>
          <w:szCs w:val="24"/>
          <w:lang w:val="it-IT"/>
        </w:rPr>
        <w:t>ovojnice</w:t>
      </w:r>
      <w:proofErr w:type="spellEnd"/>
      <w:r w:rsidRPr="001B3415">
        <w:rPr>
          <w:sz w:val="24"/>
          <w:szCs w:val="24"/>
          <w:lang w:val="it-IT"/>
        </w:rPr>
        <w:t xml:space="preserve"> </w:t>
      </w:r>
      <w:proofErr w:type="spellStart"/>
      <w:r w:rsidRPr="001B3415">
        <w:rPr>
          <w:sz w:val="24"/>
          <w:szCs w:val="24"/>
          <w:lang w:val="it-IT"/>
        </w:rPr>
        <w:t>zgrade</w:t>
      </w:r>
      <w:proofErr w:type="spellEnd"/>
      <w:r w:rsidRPr="001B3415">
        <w:rPr>
          <w:lang w:val="it-IT"/>
        </w:rPr>
        <w:t xml:space="preserve"> </w:t>
      </w:r>
      <w:proofErr w:type="spellStart"/>
      <w:r w:rsidRPr="001B3415">
        <w:rPr>
          <w:sz w:val="24"/>
          <w:szCs w:val="24"/>
          <w:lang w:val="it-IT"/>
        </w:rPr>
        <w:t>toplinskim</w:t>
      </w:r>
      <w:proofErr w:type="spellEnd"/>
      <w:r w:rsidRPr="001B3415">
        <w:rPr>
          <w:sz w:val="24"/>
          <w:szCs w:val="24"/>
          <w:lang w:val="it-IT"/>
        </w:rPr>
        <w:t xml:space="preserve"> </w:t>
      </w:r>
      <w:proofErr w:type="spellStart"/>
      <w:r w:rsidRPr="001B3415">
        <w:rPr>
          <w:sz w:val="24"/>
          <w:szCs w:val="24"/>
          <w:lang w:val="it-IT"/>
        </w:rPr>
        <w:t>sustavom</w:t>
      </w:r>
      <w:proofErr w:type="spellEnd"/>
      <w:r w:rsidRPr="001B3415">
        <w:rPr>
          <w:sz w:val="24"/>
          <w:szCs w:val="24"/>
          <w:lang w:val="it-IT"/>
        </w:rPr>
        <w:t xml:space="preserve"> </w:t>
      </w:r>
      <w:proofErr w:type="gramStart"/>
      <w:r w:rsidRPr="001B3415">
        <w:rPr>
          <w:sz w:val="24"/>
          <w:szCs w:val="24"/>
          <w:lang w:val="it-IT"/>
        </w:rPr>
        <w:t>od</w:t>
      </w:r>
      <w:proofErr w:type="gramEnd"/>
      <w:r w:rsidRPr="001B3415">
        <w:rPr>
          <w:sz w:val="24"/>
          <w:szCs w:val="24"/>
          <w:lang w:val="it-IT"/>
        </w:rPr>
        <w:t xml:space="preserve"> </w:t>
      </w:r>
      <w:proofErr w:type="spellStart"/>
      <w:r w:rsidRPr="001B3415">
        <w:rPr>
          <w:sz w:val="24"/>
          <w:szCs w:val="24"/>
          <w:lang w:val="it-IT"/>
        </w:rPr>
        <w:t>mineralne</w:t>
      </w:r>
      <w:proofErr w:type="spellEnd"/>
      <w:r w:rsidRPr="001B3415">
        <w:rPr>
          <w:sz w:val="24"/>
          <w:szCs w:val="24"/>
          <w:lang w:val="it-IT"/>
        </w:rPr>
        <w:t xml:space="preserve"> </w:t>
      </w:r>
      <w:proofErr w:type="spellStart"/>
      <w:r w:rsidRPr="001B3415">
        <w:rPr>
          <w:sz w:val="24"/>
          <w:szCs w:val="24"/>
          <w:lang w:val="it-IT"/>
        </w:rPr>
        <w:t>vune</w:t>
      </w:r>
      <w:proofErr w:type="spellEnd"/>
      <w:r w:rsidRPr="001B3415">
        <w:rPr>
          <w:sz w:val="24"/>
          <w:szCs w:val="24"/>
          <w:lang w:val="it-IT"/>
        </w:rPr>
        <w:t xml:space="preserve"> </w:t>
      </w:r>
      <w:proofErr w:type="spellStart"/>
      <w:r w:rsidRPr="001B3415">
        <w:rPr>
          <w:sz w:val="24"/>
          <w:szCs w:val="24"/>
          <w:lang w:val="it-IT"/>
        </w:rPr>
        <w:t>klase</w:t>
      </w:r>
      <w:proofErr w:type="spellEnd"/>
      <w:r w:rsidRPr="001B3415">
        <w:rPr>
          <w:sz w:val="24"/>
          <w:szCs w:val="24"/>
          <w:lang w:val="it-IT"/>
        </w:rPr>
        <w:t xml:space="preserve"> </w:t>
      </w:r>
      <w:proofErr w:type="spellStart"/>
      <w:r w:rsidRPr="001B3415">
        <w:rPr>
          <w:sz w:val="24"/>
          <w:szCs w:val="24"/>
          <w:lang w:val="it-IT"/>
        </w:rPr>
        <w:t>neg</w:t>
      </w:r>
      <w:r w:rsidR="00BF0738">
        <w:rPr>
          <w:sz w:val="24"/>
          <w:szCs w:val="24"/>
          <w:lang w:val="it-IT"/>
        </w:rPr>
        <w:t>orivosti</w:t>
      </w:r>
      <w:proofErr w:type="spellEnd"/>
      <w:r w:rsidR="00BF0738">
        <w:rPr>
          <w:sz w:val="24"/>
          <w:szCs w:val="24"/>
          <w:lang w:val="it-IT"/>
        </w:rPr>
        <w:t xml:space="preserve"> A </w:t>
      </w:r>
      <w:proofErr w:type="spellStart"/>
      <w:r w:rsidR="00BF0738">
        <w:rPr>
          <w:sz w:val="24"/>
          <w:szCs w:val="24"/>
          <w:lang w:val="it-IT"/>
        </w:rPr>
        <w:t>slojem</w:t>
      </w:r>
      <w:proofErr w:type="spellEnd"/>
      <w:r w:rsidR="00BF0738">
        <w:rPr>
          <w:sz w:val="24"/>
          <w:szCs w:val="24"/>
          <w:lang w:val="it-IT"/>
        </w:rPr>
        <w:t xml:space="preserve"> </w:t>
      </w:r>
      <w:proofErr w:type="spellStart"/>
      <w:r w:rsidR="00BF0738">
        <w:rPr>
          <w:sz w:val="24"/>
          <w:szCs w:val="24"/>
          <w:lang w:val="it-IT"/>
        </w:rPr>
        <w:t>debljine</w:t>
      </w:r>
      <w:proofErr w:type="spellEnd"/>
      <w:r w:rsidR="00BF0738">
        <w:rPr>
          <w:sz w:val="24"/>
          <w:szCs w:val="24"/>
          <w:lang w:val="it-IT"/>
        </w:rPr>
        <w:t xml:space="preserve"> 8 cm</w:t>
      </w:r>
      <w:r w:rsidRPr="001B3415">
        <w:rPr>
          <w:sz w:val="24"/>
          <w:szCs w:val="24"/>
          <w:lang w:val="it-IT"/>
        </w:rPr>
        <w:t xml:space="preserve"> </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t>- poda prema tlu</w:t>
      </w:r>
      <w:r w:rsidRPr="001B3415">
        <w:rPr>
          <w:lang w:val="it-IT"/>
        </w:rPr>
        <w:t xml:space="preserve"> </w:t>
      </w:r>
      <w:r w:rsidRPr="001B3415">
        <w:rPr>
          <w:sz w:val="24"/>
          <w:szCs w:val="24"/>
          <w:lang w:val="it-IT"/>
        </w:rPr>
        <w:t>kroz izolaciju poda sa ekstrudiranim polistirenom (XPS) debljine 10 cm</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t>- povećanje toplinske zaštite stropa prema negrijanom tavanu kroz izolaciju stropa toplinskim sustavom od mineralne vune debljine 20 cm</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lastRenderedPageBreak/>
        <w:t>Osim termičke sanacije, provesti će se i sanacija postojećih instalacija vodovoda i kanalizacije kako bi se zamijenile dotrajale cijevi, te zamjena završnih slojeva podova, sanacija zidova (popravljanje, žbukanje, postavljanje gipskartonskih i cementnih ploča, ličenje), spuštanje stropova te zamijena salonit azbesnih ploča sa limenim pokrovom.</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t xml:space="preserve">Predviđena je i promjena strojarske instalacije na način da se instalacije grijanja i hlađenja riješe ugradnjom visokoučinkovitih dizalica topline zrak-voda (energetski razred A), ventilatorskih konvektora odgovarajućih pumpi i cjevovoda te uređaja automatske regulacije. </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t xml:space="preserve">Predviđena je centralna priprema potrošne tople vode, pri čemu će se zagrijavanje spremnika odvijati putem pločastih solarnih kolektora koji se smještaju na kosi krov, dizalice topline koja se predviđa za potrebe grijanja i hlađenja objekta te dodatnog električnog grijača unutar spremnika. </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t>Provesti će se i modernizacija opće i sigurnosne rasvjete, rekonstrukcija sustava zaštite od munje, uzemljenja i izjednačavanje potencijala te elektroinstalacija uz termotehniku, uslijed čega će trebati provesti rekonstrukciju glavnog razvoda i razdjelnika. Projektom je obuhvaćena i elektroinstalacija snage i utičnice, LAN mreže i telefonije, antenskog sustava te instalacija video nadzora pacijenata.</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t>Provođenjem prethodno navedenih mjera očekuje se da će zgrada postići slijedeće rezultate:</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t>- godišnja potrebna toplinska energija za grijanje za referentne klimatske podatke u zgradi smanjiti će se za 80,00 %</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t>- energetski razred „B“, QH,nd, ref = 29,03 kWh/(m2a), u odnosu na specifičnu godišnju potrebnu toplinsku energiju za grijanje Q''H,nd, odnosno energetski razred „A+“, Eprim = 241,38  kWh/(m2a) u odnosu na specifičnu godišnju primarnu energiju, a sve prema Pravilniku o energetskom pregledu zgrade i energetskom certificiranju (NN 88/17),</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t>- smanjenje emisije CO2  u iznosu od 30,33 t/god u odnosu na emisije prije energetske obnove.</w:t>
      </w: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p>
    <w:p w:rsidR="00DD3035" w:rsidRPr="001B3415" w:rsidRDefault="00DD3035" w:rsidP="00DD3035">
      <w:pPr>
        <w:pStyle w:val="Tijeloteksta"/>
        <w:pBdr>
          <w:top w:val="single" w:sz="4" w:space="1" w:color="auto"/>
          <w:left w:val="single" w:sz="4" w:space="4" w:color="auto"/>
          <w:bottom w:val="single" w:sz="4" w:space="1" w:color="auto"/>
          <w:right w:val="single" w:sz="4" w:space="4" w:color="auto"/>
        </w:pBdr>
        <w:tabs>
          <w:tab w:val="left" w:pos="142"/>
        </w:tabs>
        <w:spacing w:line="252" w:lineRule="auto"/>
        <w:ind w:right="-6"/>
        <w:jc w:val="both"/>
        <w:rPr>
          <w:sz w:val="24"/>
          <w:szCs w:val="24"/>
          <w:lang w:val="it-IT"/>
        </w:rPr>
      </w:pPr>
      <w:r w:rsidRPr="001B3415">
        <w:rPr>
          <w:sz w:val="24"/>
          <w:szCs w:val="24"/>
          <w:lang w:val="it-IT"/>
        </w:rPr>
        <w:t>Predmet nabave je detaljno opisan u Tehničkim specifikacijama i u Troškovniku, koji su sastavni dio Dokumentacije o nabavi. Tehničke i druge specifikacije za cjelokupan predmet nabave navedene su u glavnom projektu energetske obnove, glavni projektant Miroslav Popović, dipl.ing.arh., zajedničke oznake 11 – GP – 18 - ZO, od svibnja 2018., a koji se sastoji od 3 mape (arhitektonski projekt - mapa 1/3; strojarski projekt - mapa 2/3; elektrotehnički projekt - mapa 3/3), koji se nalazi u prilogu ove Dokumentacije o nabavi i čini njezin sastavni dio.</w:t>
      </w:r>
    </w:p>
    <w:p w:rsidR="00840BDA" w:rsidRPr="001B3415" w:rsidRDefault="00840BDA" w:rsidP="00840BDA">
      <w:pPr>
        <w:tabs>
          <w:tab w:val="left" w:pos="142"/>
        </w:tabs>
        <w:rPr>
          <w:w w:val="106"/>
          <w:sz w:val="24"/>
          <w:szCs w:val="24"/>
          <w:u w:val="single"/>
        </w:rPr>
      </w:pPr>
    </w:p>
    <w:p w:rsidR="00840BDA" w:rsidRPr="001B3415" w:rsidRDefault="00DD3035" w:rsidP="004C32F9">
      <w:pPr>
        <w:pBdr>
          <w:top w:val="single" w:sz="4" w:space="1" w:color="auto"/>
          <w:left w:val="single" w:sz="4" w:space="4" w:color="auto"/>
          <w:right w:val="single" w:sz="4" w:space="4" w:color="auto"/>
        </w:pBdr>
        <w:tabs>
          <w:tab w:val="left" w:pos="142"/>
        </w:tabs>
        <w:rPr>
          <w:w w:val="106"/>
          <w:sz w:val="24"/>
          <w:szCs w:val="24"/>
          <w:u w:val="single"/>
        </w:rPr>
      </w:pPr>
      <w:r w:rsidRPr="001B3415">
        <w:rPr>
          <w:w w:val="106"/>
          <w:sz w:val="24"/>
          <w:szCs w:val="24"/>
          <w:u w:val="single"/>
        </w:rPr>
        <w:t>Grupa 3</w:t>
      </w:r>
      <w:r w:rsidR="00840BDA" w:rsidRPr="001B3415">
        <w:rPr>
          <w:w w:val="106"/>
          <w:sz w:val="24"/>
          <w:szCs w:val="24"/>
          <w:u w:val="single"/>
        </w:rPr>
        <w:t xml:space="preserve">.: Centar socijalne </w:t>
      </w:r>
      <w:r w:rsidR="00840BDA" w:rsidRPr="001B3415">
        <w:rPr>
          <w:sz w:val="24"/>
          <w:szCs w:val="24"/>
          <w:u w:val="single"/>
        </w:rPr>
        <w:t>psihijatrije i rehabilitacije</w:t>
      </w:r>
    </w:p>
    <w:p w:rsidR="00840BDA" w:rsidRPr="001B3415" w:rsidRDefault="00840BDA" w:rsidP="004C32F9">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Energetska obnova obuhvatiti će:</w:t>
      </w:r>
    </w:p>
    <w:p w:rsidR="00840BDA" w:rsidRPr="001B3415" w:rsidRDefault="00840BDA" w:rsidP="004C32F9">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termičku sanaciju vanjske ovojnice zgrade toplinskim sustavom od mineralne vune klase negorivosti A, slojem debljine 8 cm</w:t>
      </w:r>
    </w:p>
    <w:p w:rsidR="00840BDA" w:rsidRPr="001B3415" w:rsidRDefault="00840BDA" w:rsidP="004C32F9">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povećanje toplinske zaštite poda prema tlu kroz izolaciju poda sa ekstrudiranim pol</w:t>
      </w:r>
      <w:r w:rsidR="00BF0738">
        <w:rPr>
          <w:w w:val="106"/>
          <w:sz w:val="24"/>
          <w:szCs w:val="24"/>
        </w:rPr>
        <w:t>istirenom (XPS) debljine 10 cm</w:t>
      </w:r>
    </w:p>
    <w:p w:rsidR="00840BDA" w:rsidRPr="001B3415" w:rsidRDefault="00840BDA" w:rsidP="004C32F9">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povećanje toplinske zaštite stropa prema negrijanom tavanu toplinskim sustavom od mineralne vune  debljine 20 cm.</w:t>
      </w:r>
    </w:p>
    <w:p w:rsidR="00840BDA" w:rsidRPr="001B3415" w:rsidRDefault="00840BDA" w:rsidP="004C32F9">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zamjenu vanjske stolari</w:t>
      </w:r>
      <w:r w:rsidR="00BF0738">
        <w:rPr>
          <w:w w:val="106"/>
          <w:sz w:val="24"/>
          <w:szCs w:val="24"/>
        </w:rPr>
        <w:t>je zgrade</w:t>
      </w:r>
    </w:p>
    <w:p w:rsidR="00840BDA" w:rsidRPr="001B3415" w:rsidRDefault="00840BDA" w:rsidP="004C32F9">
      <w:pPr>
        <w:pBdr>
          <w:top w:val="single" w:sz="4" w:space="1" w:color="auto"/>
          <w:left w:val="single" w:sz="4" w:space="4" w:color="auto"/>
          <w:right w:val="single" w:sz="4" w:space="4" w:color="auto"/>
        </w:pBdr>
        <w:tabs>
          <w:tab w:val="left" w:pos="142"/>
        </w:tabs>
        <w:jc w:val="both"/>
        <w:rPr>
          <w:w w:val="106"/>
          <w:sz w:val="24"/>
          <w:szCs w:val="24"/>
        </w:rPr>
      </w:pPr>
    </w:p>
    <w:p w:rsidR="00840BDA" w:rsidRPr="001B3415" w:rsidRDefault="00840BDA" w:rsidP="004C32F9">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xml:space="preserve">Osim termičke sanacije, provesti će se i sanacija postojećih instalacija vodovoda i </w:t>
      </w:r>
      <w:r w:rsidRPr="001B3415">
        <w:rPr>
          <w:w w:val="106"/>
          <w:sz w:val="24"/>
          <w:szCs w:val="24"/>
        </w:rPr>
        <w:lastRenderedPageBreak/>
        <w:t>kanalizacije kako bi se zamijenile dotrajale cijevi. Također, predviđena je i zamjena završnih slojeva podova, sanacija zidova (popravljanje, žbukanje, ličenje), spuštanje stropova te zamijena salonit azbesnih ploča sa limenim pokrovom.</w:t>
      </w:r>
    </w:p>
    <w:p w:rsidR="00840BDA" w:rsidRPr="001B3415" w:rsidRDefault="00840BDA" w:rsidP="004C32F9">
      <w:pPr>
        <w:pBdr>
          <w:top w:val="single" w:sz="4" w:space="1" w:color="auto"/>
          <w:left w:val="single" w:sz="4" w:space="4" w:color="auto"/>
          <w:right w:val="single" w:sz="4" w:space="4" w:color="auto"/>
        </w:pBdr>
        <w:tabs>
          <w:tab w:val="left" w:pos="142"/>
        </w:tabs>
        <w:jc w:val="both"/>
        <w:rPr>
          <w:w w:val="106"/>
          <w:sz w:val="24"/>
          <w:szCs w:val="24"/>
        </w:rPr>
      </w:pPr>
    </w:p>
    <w:p w:rsidR="00840BDA" w:rsidRPr="001B3415" w:rsidRDefault="00840BDA" w:rsidP="004C32F9">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xml:space="preserve">Izvršiti će se zamjena strojarske instalacije na način da se instalacije grijanja i hlađenja riješe ugradnjom visokoučinkovitih dizalica topline zrak-voda (energetski certifikat A), ventilatorskih konvektora, odgovarajućih pumpi i cjevovoda te uređaja automatske regulacije.    </w:t>
      </w:r>
    </w:p>
    <w:p w:rsidR="00840BDA" w:rsidRPr="001B3415" w:rsidRDefault="00840BDA" w:rsidP="004C32F9">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xml:space="preserve">Predviđena je lokalna priprema tople sanitarne vode u prostorijama sanitarnih čvorova putem električnih bojlera. </w:t>
      </w:r>
    </w:p>
    <w:p w:rsidR="00840BDA" w:rsidRPr="001B3415" w:rsidRDefault="00840BDA" w:rsidP="004C32F9">
      <w:pPr>
        <w:pBdr>
          <w:left w:val="single" w:sz="4" w:space="4" w:color="auto"/>
          <w:right w:val="single" w:sz="4" w:space="4" w:color="auto"/>
        </w:pBdr>
        <w:tabs>
          <w:tab w:val="left" w:pos="142"/>
        </w:tabs>
        <w:jc w:val="both"/>
        <w:rPr>
          <w:w w:val="106"/>
          <w:sz w:val="24"/>
          <w:szCs w:val="24"/>
        </w:rPr>
      </w:pPr>
      <w:r w:rsidRPr="001B3415">
        <w:rPr>
          <w:w w:val="106"/>
          <w:sz w:val="24"/>
          <w:szCs w:val="24"/>
        </w:rPr>
        <w:t>Predviđena je i modernizacija opće i sigurnosne rasvjete, rekonstrukcija sustava zaštite od munje, uzemljenja i izjednačavanje potencijala te elektroinstalacija uz termotehniku. Zbog zahtjeva novog termotehničkog sustava obuhvaćena je i rekonstrukcija glavnog razvoda i razdjelnika. Projektom je obuhvaćena i elektroinstalacija snage i utičnice, LAN mreže i telefonije te antenskog sustava.</w:t>
      </w:r>
    </w:p>
    <w:p w:rsidR="00840BDA" w:rsidRPr="001B3415" w:rsidRDefault="00840BDA" w:rsidP="00804CF3">
      <w:pPr>
        <w:pBdr>
          <w:left w:val="single" w:sz="4" w:space="4" w:color="auto"/>
          <w:right w:val="single" w:sz="4" w:space="4" w:color="auto"/>
        </w:pBdr>
        <w:tabs>
          <w:tab w:val="left" w:pos="142"/>
        </w:tabs>
        <w:rPr>
          <w:w w:val="106"/>
          <w:sz w:val="24"/>
          <w:szCs w:val="24"/>
          <w:u w:val="single"/>
        </w:rPr>
      </w:pPr>
    </w:p>
    <w:p w:rsidR="00840BDA" w:rsidRPr="001B3415" w:rsidRDefault="00840BDA" w:rsidP="00804CF3">
      <w:pPr>
        <w:pStyle w:val="Tijeloteksta"/>
        <w:pBdr>
          <w:left w:val="single" w:sz="4" w:space="4" w:color="auto"/>
          <w:right w:val="single" w:sz="4" w:space="4" w:color="auto"/>
        </w:pBdr>
        <w:tabs>
          <w:tab w:val="left" w:pos="142"/>
        </w:tabs>
        <w:spacing w:line="252" w:lineRule="auto"/>
        <w:ind w:right="-6"/>
        <w:jc w:val="both"/>
        <w:rPr>
          <w:sz w:val="24"/>
          <w:szCs w:val="24"/>
        </w:rPr>
      </w:pPr>
      <w:r w:rsidRPr="001B3415">
        <w:rPr>
          <w:sz w:val="24"/>
          <w:szCs w:val="24"/>
        </w:rPr>
        <w:t>Provođenjem prethodno navedenih mjera očekuje se da će zgrada postići slijedeće rezultate:</w:t>
      </w:r>
    </w:p>
    <w:p w:rsidR="00840BDA" w:rsidRPr="001B3415" w:rsidRDefault="00840BDA" w:rsidP="00804CF3">
      <w:pPr>
        <w:pBdr>
          <w:left w:val="single" w:sz="4" w:space="4" w:color="auto"/>
          <w:right w:val="single" w:sz="4" w:space="4" w:color="auto"/>
        </w:pBdr>
        <w:tabs>
          <w:tab w:val="left" w:pos="142"/>
        </w:tabs>
        <w:rPr>
          <w:w w:val="106"/>
          <w:sz w:val="24"/>
          <w:szCs w:val="24"/>
        </w:rPr>
      </w:pPr>
      <w:r w:rsidRPr="001B3415">
        <w:rPr>
          <w:w w:val="106"/>
          <w:sz w:val="24"/>
          <w:szCs w:val="24"/>
        </w:rPr>
        <w:t>- godišnja potrebna toplinska energija za grijanje za referentne klimatske podatke u zgradi smanjiti će se za 71,40 %</w:t>
      </w:r>
    </w:p>
    <w:p w:rsidR="00840BDA" w:rsidRPr="001B3415" w:rsidRDefault="00840BDA" w:rsidP="00804CF3">
      <w:pPr>
        <w:pBdr>
          <w:left w:val="single" w:sz="4" w:space="4" w:color="auto"/>
          <w:right w:val="single" w:sz="4" w:space="4" w:color="auto"/>
        </w:pBdr>
        <w:tabs>
          <w:tab w:val="left" w:pos="142"/>
        </w:tabs>
        <w:rPr>
          <w:w w:val="106"/>
          <w:sz w:val="24"/>
          <w:szCs w:val="24"/>
        </w:rPr>
      </w:pPr>
      <w:r w:rsidRPr="001B3415">
        <w:rPr>
          <w:w w:val="106"/>
          <w:sz w:val="24"/>
          <w:szCs w:val="24"/>
        </w:rPr>
        <w:t>- energetski razred A, QH,nd,ref = 20,74 kWh/(m2a), u odnosu na specifičnu godišnju potrebnu toplinsku energiju za grijanje Q''H,nd, odnosno energetski razred A+, Eprim = 137,89 [kWh/(m2a)] u odnosu na specifičnu godišnju primarnu energiju, a sve prema Pravilniku o energetskom pregledu zgrade i energetskom certificiranju (NN 88/17)</w:t>
      </w:r>
    </w:p>
    <w:p w:rsidR="00840BDA" w:rsidRPr="001B3415" w:rsidRDefault="00840BDA" w:rsidP="00804CF3">
      <w:pPr>
        <w:pBdr>
          <w:left w:val="single" w:sz="4" w:space="4" w:color="auto"/>
          <w:right w:val="single" w:sz="4" w:space="4" w:color="auto"/>
        </w:pBdr>
        <w:tabs>
          <w:tab w:val="left" w:pos="142"/>
        </w:tabs>
        <w:rPr>
          <w:w w:val="106"/>
          <w:sz w:val="24"/>
          <w:szCs w:val="24"/>
        </w:rPr>
      </w:pPr>
      <w:r w:rsidRPr="001B3415">
        <w:rPr>
          <w:w w:val="106"/>
          <w:sz w:val="24"/>
          <w:szCs w:val="24"/>
        </w:rPr>
        <w:t>- smanjenja emisije CO2 u iznosu od 21,20 t/god u odnosu na emisije prije energetske obnove, odnosno smanjenje od 61,10 %</w:t>
      </w:r>
    </w:p>
    <w:p w:rsidR="00840BDA" w:rsidRPr="001B3415" w:rsidRDefault="00840BDA" w:rsidP="00804CF3">
      <w:pPr>
        <w:pBdr>
          <w:left w:val="single" w:sz="4" w:space="4" w:color="auto"/>
          <w:right w:val="single" w:sz="4" w:space="4" w:color="auto"/>
        </w:pBdr>
        <w:tabs>
          <w:tab w:val="left" w:pos="142"/>
        </w:tabs>
        <w:rPr>
          <w:w w:val="106"/>
          <w:sz w:val="24"/>
          <w:szCs w:val="24"/>
          <w:u w:val="single"/>
        </w:rPr>
      </w:pPr>
    </w:p>
    <w:p w:rsidR="00840BDA" w:rsidRPr="001B3415" w:rsidRDefault="00840BDA" w:rsidP="00804CF3">
      <w:pPr>
        <w:pStyle w:val="Tijeloteksta"/>
        <w:pBdr>
          <w:left w:val="single" w:sz="4" w:space="4" w:color="auto"/>
          <w:bottom w:val="single" w:sz="4" w:space="1" w:color="auto"/>
          <w:right w:val="single" w:sz="4" w:space="4" w:color="auto"/>
        </w:pBdr>
        <w:tabs>
          <w:tab w:val="left" w:pos="142"/>
        </w:tabs>
        <w:spacing w:line="252" w:lineRule="auto"/>
        <w:ind w:right="-6"/>
        <w:jc w:val="both"/>
        <w:rPr>
          <w:sz w:val="24"/>
          <w:szCs w:val="24"/>
        </w:rPr>
      </w:pPr>
      <w:r w:rsidRPr="001B3415">
        <w:rPr>
          <w:sz w:val="24"/>
          <w:szCs w:val="24"/>
        </w:rPr>
        <w:t>Predmet nabave je detaljno opisan u Tehničkim specifikacijama i u Troškovniku, koji su sastavni dio Dokumentacije o nabavi. Tehničke i druge specifikacije za cjelokupan predmet nabave navedene su u glavnom projektu energetske obnove, glavni projektant Miroslav Popović, dipl.ing.arh., zajedničke oznake 13 – GP  – 18  – ZO, od svibnja 2018., a koji se sastoji od 3 mape (arhitektonski projekt - mapa 1/3; strojarski projekt - mapa 2/3; elektrotehnički projekt - mapa 3/3), koji se nalazi u prilogu ove Dokumentacije o nabavi i čini njezin sastavni dio.</w:t>
      </w:r>
    </w:p>
    <w:p w:rsidR="00840BDA" w:rsidRPr="001B3415" w:rsidRDefault="00840BDA" w:rsidP="00840BDA">
      <w:pPr>
        <w:tabs>
          <w:tab w:val="left" w:pos="142"/>
        </w:tabs>
        <w:rPr>
          <w:w w:val="106"/>
          <w:sz w:val="24"/>
          <w:szCs w:val="24"/>
          <w:u w:val="single"/>
        </w:rPr>
      </w:pPr>
    </w:p>
    <w:p w:rsidR="00DD3035" w:rsidRPr="001B3415" w:rsidRDefault="00DD3035" w:rsidP="00DD3035">
      <w:pPr>
        <w:pBdr>
          <w:top w:val="single" w:sz="4" w:space="1" w:color="auto"/>
          <w:left w:val="single" w:sz="4" w:space="4" w:color="auto"/>
          <w:right w:val="single" w:sz="4" w:space="4" w:color="auto"/>
        </w:pBdr>
        <w:tabs>
          <w:tab w:val="left" w:pos="142"/>
        </w:tabs>
        <w:rPr>
          <w:w w:val="106"/>
          <w:sz w:val="24"/>
          <w:szCs w:val="24"/>
          <w:u w:val="single"/>
        </w:rPr>
      </w:pPr>
      <w:r w:rsidRPr="001B3415">
        <w:rPr>
          <w:w w:val="106"/>
          <w:sz w:val="24"/>
          <w:szCs w:val="24"/>
          <w:u w:val="single"/>
        </w:rPr>
        <w:t xml:space="preserve">Grupa 4.: Odjel 7 </w:t>
      </w: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Energetska obnova obuhvatiti će:</w:t>
      </w: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xml:space="preserve">- termičku sanaciju vanjske ovojnice zgrade toplinskim sustavom od mineralne vune klase negorivosti A slojem debljine 8 cm., </w:t>
      </w: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xml:space="preserve">- povećanje toplinske zaštite poda prema tlu kroz izolaciju poda sa XPS debljine 10 cm, </w:t>
      </w: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povećanje toplinske zaštite stropa prema negrijanom tavanu toplinskim sustavom od mineralne vune  debljine 20 cm.</w:t>
      </w: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xml:space="preserve">- zamjenu vanjske stolarije zgrade. </w:t>
      </w: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Osim termičke sanacije, provesti će se i sanacija postojećih instalacija vodovoda i kanalizacije kako bi se zamijenile dotrajale cijevi. Provesti će se još i zamijena završnih slojeva podova, sanacija zidova (popravljanje, žbukanje, postavljanje gipskartonskih i cementnih ploča, ličenje), spuštanje stropova te zamijena salonit azbesnih ploča sa limenim pokrovom.</w:t>
      </w: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xml:space="preserve">Provesti će se zamjena strojarskih instalacija na način da se instalacije grijanja i hlađenja </w:t>
      </w:r>
      <w:r w:rsidRPr="001B3415">
        <w:rPr>
          <w:w w:val="106"/>
          <w:sz w:val="24"/>
          <w:szCs w:val="24"/>
        </w:rPr>
        <w:lastRenderedPageBreak/>
        <w:t xml:space="preserve">riješe ugradnjom visokoučinkovitih dizalica topline zrak-voda (energetski certifikat A), ventilatorskih konvektora, odgovarajućih pumpi i cjevovoda te uređaja automatske regulacije.    </w:t>
      </w: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xml:space="preserve">Uspostaviti će se centralna priprema potrošne tople vode pri čemu će se zagrijavanje spremnika odvijati putem pločastih solarnih kolektora koji se smještaju na kosi krov, dizalice topline koja se predviđa za potrebe grijanja i hlađenja objekta te dodatnog električnog grijača unutar spremnika. </w:t>
      </w: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p>
    <w:p w:rsidR="00DD3035" w:rsidRPr="001B3415" w:rsidRDefault="00DD3035" w:rsidP="00DD3035">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Provesti će se i modernizacija opće i sigurnosne rasvjete, rekonstrukcija sustava zaštite od munje, uzemljenja i izjednačavanje potencijala te elektroinstalacija uz termotehniku. Zbog zahtjeva novog termotehničkog sustava predviđena je i rekonstrukcija glavnog razvoda i razdjelnika. Projektom je obuhvaćena i elektroinstalacija snage i utičnice, LAN mreže i telefonije te antenskog sustava.</w:t>
      </w:r>
    </w:p>
    <w:p w:rsidR="00DD3035" w:rsidRPr="001B3415" w:rsidRDefault="00DD3035" w:rsidP="00DD3035">
      <w:pPr>
        <w:pBdr>
          <w:left w:val="single" w:sz="4" w:space="4" w:color="auto"/>
          <w:right w:val="single" w:sz="4" w:space="4" w:color="auto"/>
        </w:pBdr>
        <w:tabs>
          <w:tab w:val="left" w:pos="142"/>
        </w:tabs>
        <w:rPr>
          <w:w w:val="106"/>
          <w:sz w:val="24"/>
          <w:szCs w:val="24"/>
          <w:u w:val="single"/>
        </w:rPr>
      </w:pPr>
    </w:p>
    <w:p w:rsidR="00DD3035" w:rsidRPr="001B3415" w:rsidRDefault="00DD3035" w:rsidP="00DD3035">
      <w:pPr>
        <w:pStyle w:val="Tijeloteksta"/>
        <w:pBdr>
          <w:left w:val="single" w:sz="4" w:space="4" w:color="auto"/>
          <w:right w:val="single" w:sz="4" w:space="4" w:color="auto"/>
        </w:pBdr>
        <w:tabs>
          <w:tab w:val="left" w:pos="142"/>
        </w:tabs>
        <w:spacing w:line="252" w:lineRule="auto"/>
        <w:ind w:right="-6"/>
        <w:jc w:val="both"/>
        <w:rPr>
          <w:sz w:val="24"/>
          <w:szCs w:val="24"/>
        </w:rPr>
      </w:pPr>
      <w:r w:rsidRPr="001B3415">
        <w:rPr>
          <w:sz w:val="24"/>
          <w:szCs w:val="24"/>
        </w:rPr>
        <w:t>Provođenjem prethodno navedenih mjera očekuje se da će zgrada postići slijedeće rezultate:</w:t>
      </w:r>
    </w:p>
    <w:p w:rsidR="00DD3035" w:rsidRPr="001B3415" w:rsidRDefault="00DD3035" w:rsidP="00DD3035">
      <w:pPr>
        <w:pBdr>
          <w:left w:val="single" w:sz="4" w:space="4" w:color="auto"/>
          <w:right w:val="single" w:sz="4" w:space="4" w:color="auto"/>
        </w:pBdr>
        <w:tabs>
          <w:tab w:val="left" w:pos="142"/>
        </w:tabs>
        <w:rPr>
          <w:w w:val="106"/>
          <w:sz w:val="24"/>
          <w:szCs w:val="24"/>
        </w:rPr>
      </w:pPr>
      <w:r w:rsidRPr="001B3415">
        <w:rPr>
          <w:w w:val="106"/>
          <w:sz w:val="24"/>
          <w:szCs w:val="24"/>
        </w:rPr>
        <w:t>- godišnja potrebna toplinska energija za grijanje za referentne klimatske podatke u zgradi smanjiti će se za 74,49 %,</w:t>
      </w:r>
    </w:p>
    <w:p w:rsidR="00DD3035" w:rsidRPr="001B3415" w:rsidRDefault="00DD3035" w:rsidP="00DD3035">
      <w:pPr>
        <w:pBdr>
          <w:left w:val="single" w:sz="4" w:space="4" w:color="auto"/>
          <w:right w:val="single" w:sz="4" w:space="4" w:color="auto"/>
        </w:pBdr>
        <w:tabs>
          <w:tab w:val="left" w:pos="142"/>
        </w:tabs>
        <w:rPr>
          <w:w w:val="106"/>
          <w:sz w:val="24"/>
          <w:szCs w:val="24"/>
        </w:rPr>
      </w:pPr>
      <w:r w:rsidRPr="001B3415">
        <w:rPr>
          <w:w w:val="106"/>
          <w:sz w:val="24"/>
          <w:szCs w:val="24"/>
        </w:rPr>
        <w:t>- Energetski razred B, QH,nd,ref = 47,93 kWh/(m2a), u odnosu na specifičnu godišnju potrebnu toplinsku energiju za grijanje Q''H,nd, odnosno energetski razred E, Eprim = 377,15 [kWh/(m2a)] u odnosu na specifičnu godišnju primarnu energiju, a sve prema Pravilniku o energetskom pregledu zgrade i energetskom certificiranju (NN 88/17)</w:t>
      </w:r>
    </w:p>
    <w:p w:rsidR="00DD3035" w:rsidRPr="001B3415" w:rsidRDefault="00DD3035" w:rsidP="00DD3035">
      <w:pPr>
        <w:pBdr>
          <w:left w:val="single" w:sz="4" w:space="4" w:color="auto"/>
          <w:right w:val="single" w:sz="4" w:space="4" w:color="auto"/>
        </w:pBdr>
        <w:tabs>
          <w:tab w:val="left" w:pos="142"/>
        </w:tabs>
        <w:rPr>
          <w:w w:val="106"/>
          <w:sz w:val="24"/>
          <w:szCs w:val="24"/>
        </w:rPr>
      </w:pPr>
      <w:r w:rsidRPr="001B3415">
        <w:rPr>
          <w:w w:val="106"/>
          <w:sz w:val="24"/>
          <w:szCs w:val="24"/>
        </w:rPr>
        <w:t>- smanjenje emisije CO2 u  iznosu od 18,40 t/god u odnosu na emisije prije energetske obnove odnosno smanjenje za 40,63%.</w:t>
      </w:r>
    </w:p>
    <w:p w:rsidR="00DD3035" w:rsidRPr="001B3415" w:rsidRDefault="00DD3035" w:rsidP="00DD3035">
      <w:pPr>
        <w:pBdr>
          <w:left w:val="single" w:sz="4" w:space="4" w:color="auto"/>
          <w:right w:val="single" w:sz="4" w:space="4" w:color="auto"/>
        </w:pBdr>
        <w:tabs>
          <w:tab w:val="left" w:pos="142"/>
        </w:tabs>
        <w:rPr>
          <w:w w:val="106"/>
          <w:sz w:val="24"/>
          <w:szCs w:val="24"/>
          <w:u w:val="single"/>
        </w:rPr>
      </w:pPr>
    </w:p>
    <w:p w:rsidR="00DD3035" w:rsidRPr="001B3415" w:rsidRDefault="00DD3035" w:rsidP="00DD3035">
      <w:pPr>
        <w:pStyle w:val="Tijeloteksta"/>
        <w:pBdr>
          <w:left w:val="single" w:sz="4" w:space="4" w:color="auto"/>
          <w:bottom w:val="single" w:sz="4" w:space="1" w:color="auto"/>
          <w:right w:val="single" w:sz="4" w:space="4" w:color="auto"/>
        </w:pBdr>
        <w:tabs>
          <w:tab w:val="left" w:pos="142"/>
        </w:tabs>
        <w:spacing w:line="252" w:lineRule="auto"/>
        <w:ind w:right="-6"/>
        <w:jc w:val="both"/>
        <w:rPr>
          <w:sz w:val="24"/>
          <w:szCs w:val="24"/>
        </w:rPr>
      </w:pPr>
      <w:r w:rsidRPr="001B3415">
        <w:rPr>
          <w:sz w:val="24"/>
          <w:szCs w:val="24"/>
        </w:rPr>
        <w:t>Predmet nabave je detaljno opisan u Tehničkim specifikacijama i u Troškovniku, koji su sastavni dio Dokumentacije o nabavi. Tehničke i druge specifikacije za cjelokupan predmet nabave navedene su u glavnom projektu energetske obnove, glavni projektant Miroslav Popović, dipl.ing.arh., zajedničke oznake 10 – GP  – 18  – ZO, od svibnja 2018., a koji se sastoji od 3 mape (arhitektonski projekt - mapa 1/3; strojarski projekt - mapa 2/3; elektrotehnički projekt - mapa 3/3), koji se nalazi u prilogu ove Dokumentacije o nabavi i čini njezin sastavni dio.</w:t>
      </w:r>
    </w:p>
    <w:p w:rsidR="00DD3035" w:rsidRPr="001B3415" w:rsidRDefault="00DD3035" w:rsidP="00840BDA">
      <w:pPr>
        <w:tabs>
          <w:tab w:val="left" w:pos="142"/>
        </w:tabs>
        <w:rPr>
          <w:w w:val="106"/>
          <w:sz w:val="24"/>
          <w:szCs w:val="24"/>
          <w:u w:val="single"/>
        </w:rPr>
      </w:pPr>
    </w:p>
    <w:p w:rsidR="00840BDA" w:rsidRPr="001B3415" w:rsidRDefault="00840BDA" w:rsidP="00804CF3">
      <w:pPr>
        <w:pBdr>
          <w:top w:val="single" w:sz="4" w:space="1" w:color="auto"/>
          <w:left w:val="single" w:sz="4" w:space="4" w:color="auto"/>
          <w:right w:val="single" w:sz="4" w:space="4" w:color="auto"/>
        </w:pBdr>
        <w:tabs>
          <w:tab w:val="left" w:pos="142"/>
        </w:tabs>
        <w:rPr>
          <w:w w:val="106"/>
          <w:sz w:val="24"/>
          <w:szCs w:val="24"/>
          <w:u w:val="single"/>
        </w:rPr>
      </w:pPr>
      <w:r w:rsidRPr="001B3415">
        <w:rPr>
          <w:w w:val="106"/>
          <w:sz w:val="24"/>
          <w:szCs w:val="24"/>
          <w:u w:val="single"/>
        </w:rPr>
        <w:t xml:space="preserve">Grupa 5.: Upravna zgrada </w:t>
      </w:r>
    </w:p>
    <w:p w:rsidR="00840BDA" w:rsidRPr="001B3415" w:rsidRDefault="00840BDA" w:rsidP="00804CF3">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Energetska obnova obuhvatiti će:</w:t>
      </w:r>
    </w:p>
    <w:p w:rsidR="00840BDA" w:rsidRPr="001B3415" w:rsidRDefault="00840BDA" w:rsidP="00804CF3">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termičku sanaciju vanjske ovojnice zgrade kroz oblaganje pročelja zgrade toplinskim sustavom od mineralne vune klase negorivosti A slojem debljine 8 cm,</w:t>
      </w:r>
    </w:p>
    <w:p w:rsidR="00840BDA" w:rsidRPr="001B3415" w:rsidRDefault="00840BDA" w:rsidP="00804CF3">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povećanje toplinske zaštite poda prema tlu</w:t>
      </w:r>
      <w:r w:rsidRPr="001B3415">
        <w:t xml:space="preserve"> kroz </w:t>
      </w:r>
      <w:r w:rsidRPr="001B3415">
        <w:rPr>
          <w:w w:val="106"/>
          <w:sz w:val="24"/>
          <w:szCs w:val="24"/>
        </w:rPr>
        <w:t xml:space="preserve">izolaciju poda sa ekstrudiranim polistirenom (XPS) debljine 10 cm, </w:t>
      </w:r>
    </w:p>
    <w:p w:rsidR="00840BDA" w:rsidRPr="001B3415" w:rsidRDefault="00840BDA" w:rsidP="00804CF3">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povećanje toplinske zaštite ravnog krova i stropa prema negrijanom tavanu kroz toplinksu izolaciju ravnog krova i stropa</w:t>
      </w:r>
      <w:r w:rsidRPr="001B3415">
        <w:t xml:space="preserve"> </w:t>
      </w:r>
      <w:r w:rsidRPr="001B3415">
        <w:rPr>
          <w:w w:val="106"/>
          <w:sz w:val="24"/>
          <w:szCs w:val="24"/>
        </w:rPr>
        <w:t>toplinskim sustavom od mineralne vune  debljine 20 cm,</w:t>
      </w:r>
    </w:p>
    <w:p w:rsidR="00840BDA" w:rsidRPr="001B3415" w:rsidRDefault="00840BDA" w:rsidP="00804CF3">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xml:space="preserve">- zamjenu vanjske stolarije zgrade. </w:t>
      </w:r>
    </w:p>
    <w:p w:rsidR="00840BDA" w:rsidRPr="001B3415" w:rsidRDefault="00840BDA" w:rsidP="00804CF3">
      <w:pPr>
        <w:pBdr>
          <w:top w:val="single" w:sz="4" w:space="1" w:color="auto"/>
          <w:left w:val="single" w:sz="4" w:space="4" w:color="auto"/>
          <w:right w:val="single" w:sz="4" w:space="4" w:color="auto"/>
        </w:pBdr>
        <w:tabs>
          <w:tab w:val="left" w:pos="142"/>
        </w:tabs>
        <w:jc w:val="both"/>
        <w:rPr>
          <w:w w:val="106"/>
          <w:sz w:val="24"/>
          <w:szCs w:val="24"/>
        </w:rPr>
      </w:pPr>
    </w:p>
    <w:p w:rsidR="00840BDA" w:rsidRPr="001B3415" w:rsidRDefault="00840BDA" w:rsidP="00804CF3">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Osim termičke sanacije, predviđena je i sanacija postojećih instalacija vodovoda i kanalizacije kako bi se zamijenile dotrajale cijevi. Također, predviđena je i zamijena završnih slojeva podova, sanacija zidova (popravljanje, žbukanje, postavljanje gipskartonskih i cementnih ploča, ličenje), spuštanje stropova u svim hodnicima prizemlja i kata te dijelu suterena prema nacrtu strojarstva te zamijena salonit azbesnih ploča sa limenim pokrovom.</w:t>
      </w:r>
    </w:p>
    <w:p w:rsidR="00840BDA" w:rsidRPr="001B3415" w:rsidRDefault="00840BDA" w:rsidP="00804CF3">
      <w:pPr>
        <w:pBdr>
          <w:top w:val="single" w:sz="4" w:space="1" w:color="auto"/>
          <w:left w:val="single" w:sz="4" w:space="4" w:color="auto"/>
          <w:right w:val="single" w:sz="4" w:space="4" w:color="auto"/>
        </w:pBdr>
        <w:tabs>
          <w:tab w:val="left" w:pos="142"/>
        </w:tabs>
        <w:jc w:val="both"/>
        <w:rPr>
          <w:w w:val="106"/>
          <w:sz w:val="24"/>
          <w:szCs w:val="24"/>
        </w:rPr>
      </w:pPr>
    </w:p>
    <w:p w:rsidR="00840BDA" w:rsidRPr="001B3415" w:rsidRDefault="00840BDA" w:rsidP="00804CF3">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lastRenderedPageBreak/>
        <w:t xml:space="preserve">Izvršiti će se zamjena strojarskih instalacija na način da će se instalacije grijanja i hlađenja riješiti ugradnjom visokoučinkovitih dizalica topline zrak-voda (energetski razred A), ventilatorskih konvektora odgovarajućih pumpi i cjevovoda te uređaja automatske regulacije. </w:t>
      </w:r>
    </w:p>
    <w:p w:rsidR="00840BDA" w:rsidRPr="001B3415" w:rsidRDefault="00840BDA" w:rsidP="00500B52">
      <w:pPr>
        <w:pBdr>
          <w:top w:val="single" w:sz="4" w:space="1" w:color="auto"/>
          <w:left w:val="single" w:sz="4" w:space="4" w:color="auto"/>
          <w:right w:val="single" w:sz="4" w:space="4" w:color="auto"/>
        </w:pBdr>
        <w:tabs>
          <w:tab w:val="left" w:pos="142"/>
        </w:tabs>
        <w:jc w:val="both"/>
        <w:rPr>
          <w:w w:val="106"/>
          <w:sz w:val="24"/>
          <w:szCs w:val="24"/>
        </w:rPr>
      </w:pPr>
      <w:r w:rsidRPr="001B3415">
        <w:rPr>
          <w:w w:val="106"/>
          <w:sz w:val="24"/>
          <w:szCs w:val="24"/>
        </w:rPr>
        <w:t xml:space="preserve">Predviđena je lokalna priprema tople sanitarne vode u prostorijama sanitarnih čvorova putem električnih bojlera. </w:t>
      </w:r>
    </w:p>
    <w:p w:rsidR="00500B52" w:rsidRPr="001B3415" w:rsidRDefault="00500B52" w:rsidP="00500B52">
      <w:pPr>
        <w:pBdr>
          <w:top w:val="single" w:sz="4" w:space="1" w:color="auto"/>
          <w:left w:val="single" w:sz="4" w:space="4" w:color="auto"/>
          <w:right w:val="single" w:sz="4" w:space="4" w:color="auto"/>
        </w:pBdr>
        <w:tabs>
          <w:tab w:val="left" w:pos="142"/>
        </w:tabs>
        <w:jc w:val="both"/>
        <w:rPr>
          <w:w w:val="106"/>
          <w:sz w:val="24"/>
          <w:szCs w:val="24"/>
        </w:rPr>
      </w:pPr>
    </w:p>
    <w:p w:rsidR="00840BDA" w:rsidRPr="001B3415" w:rsidRDefault="00840BDA" w:rsidP="00804CF3">
      <w:pPr>
        <w:pBdr>
          <w:left w:val="single" w:sz="4" w:space="4" w:color="auto"/>
          <w:right w:val="single" w:sz="4" w:space="4" w:color="auto"/>
        </w:pBdr>
        <w:tabs>
          <w:tab w:val="left" w:pos="142"/>
        </w:tabs>
        <w:jc w:val="both"/>
        <w:rPr>
          <w:w w:val="106"/>
          <w:sz w:val="24"/>
          <w:szCs w:val="24"/>
        </w:rPr>
      </w:pPr>
      <w:r w:rsidRPr="001B3415">
        <w:rPr>
          <w:w w:val="106"/>
          <w:sz w:val="24"/>
          <w:szCs w:val="24"/>
        </w:rPr>
        <w:t>Provesti će se i modernizacija opće i sigurnosne rasvjete, rekonstrukcija sustava zaštite od munje, uzemljenja i izjednačavanje potencijala te elektroinstalacija uz termotehniku. Zbog zahtjeva novog termotehničkog sustava provesti će se i rekonstrukcija glavnog razvoda i razdjelnika. Projektom je obuhvaćena i elektroinstalacija snage i utičnice, LAN mreže i telefonije te antenskog sustava.</w:t>
      </w:r>
    </w:p>
    <w:p w:rsidR="00840BDA" w:rsidRPr="001B3415" w:rsidRDefault="00840BDA" w:rsidP="00804CF3">
      <w:pPr>
        <w:pBdr>
          <w:left w:val="single" w:sz="4" w:space="4" w:color="auto"/>
          <w:right w:val="single" w:sz="4" w:space="4" w:color="auto"/>
        </w:pBdr>
        <w:tabs>
          <w:tab w:val="left" w:pos="142"/>
        </w:tabs>
        <w:rPr>
          <w:color w:val="FF0000"/>
          <w:w w:val="106"/>
          <w:sz w:val="24"/>
          <w:szCs w:val="24"/>
          <w:u w:val="single"/>
        </w:rPr>
      </w:pPr>
    </w:p>
    <w:p w:rsidR="00840BDA" w:rsidRPr="001B3415" w:rsidRDefault="00840BDA" w:rsidP="00804CF3">
      <w:pPr>
        <w:pStyle w:val="Tijeloteksta"/>
        <w:pBdr>
          <w:left w:val="single" w:sz="4" w:space="4" w:color="auto"/>
          <w:right w:val="single" w:sz="4" w:space="4" w:color="auto"/>
        </w:pBdr>
        <w:tabs>
          <w:tab w:val="left" w:pos="142"/>
        </w:tabs>
        <w:spacing w:line="252" w:lineRule="auto"/>
        <w:ind w:right="-6"/>
        <w:jc w:val="both"/>
        <w:rPr>
          <w:sz w:val="24"/>
          <w:szCs w:val="24"/>
        </w:rPr>
      </w:pPr>
      <w:r w:rsidRPr="001B3415">
        <w:rPr>
          <w:sz w:val="24"/>
          <w:szCs w:val="24"/>
        </w:rPr>
        <w:t>Provođenjem prethodno navedenih mjera očekuje se da će zgrada postići slijedeće rezultate:</w:t>
      </w:r>
    </w:p>
    <w:p w:rsidR="00840BDA" w:rsidRPr="001B3415" w:rsidRDefault="00840BDA" w:rsidP="00804CF3">
      <w:pPr>
        <w:pBdr>
          <w:left w:val="single" w:sz="4" w:space="4" w:color="auto"/>
          <w:right w:val="single" w:sz="4" w:space="4" w:color="auto"/>
        </w:pBdr>
        <w:tabs>
          <w:tab w:val="left" w:pos="142"/>
        </w:tabs>
        <w:jc w:val="both"/>
        <w:rPr>
          <w:w w:val="106"/>
          <w:sz w:val="24"/>
          <w:szCs w:val="24"/>
        </w:rPr>
      </w:pPr>
      <w:r w:rsidRPr="001B3415">
        <w:rPr>
          <w:w w:val="106"/>
          <w:sz w:val="24"/>
          <w:szCs w:val="24"/>
        </w:rPr>
        <w:t xml:space="preserve">- godišnja potrebna toplinska energija za grijanje za referentne klimatske podatke u zgradi smanjiti će se za 84,87 %, </w:t>
      </w:r>
    </w:p>
    <w:p w:rsidR="00840BDA" w:rsidRPr="006E0222" w:rsidRDefault="00840BDA" w:rsidP="00804CF3">
      <w:pPr>
        <w:pBdr>
          <w:left w:val="single" w:sz="4" w:space="4" w:color="auto"/>
          <w:right w:val="single" w:sz="4" w:space="4" w:color="auto"/>
        </w:pBdr>
        <w:tabs>
          <w:tab w:val="left" w:pos="142"/>
        </w:tabs>
        <w:jc w:val="both"/>
        <w:rPr>
          <w:w w:val="106"/>
          <w:sz w:val="24"/>
          <w:szCs w:val="24"/>
        </w:rPr>
      </w:pPr>
      <w:r w:rsidRPr="001B3415">
        <w:rPr>
          <w:w w:val="106"/>
          <w:sz w:val="24"/>
          <w:szCs w:val="24"/>
        </w:rPr>
        <w:t xml:space="preserve">- energetski razred „A+“, QH,nd,ref = 5,01 kWh/(m2a), u odnosu na potrebnu specifičnu godišnju toplinsku energiju za grijanje Q''H,nd, odnosno energetski razred „A+“, Eprim = 87,98 kWh/(m2a) u odnosu na specifičnu godišnju primarnu energiju, a sve prema </w:t>
      </w:r>
      <w:r w:rsidRPr="006E0222">
        <w:rPr>
          <w:w w:val="106"/>
          <w:sz w:val="24"/>
          <w:szCs w:val="24"/>
        </w:rPr>
        <w:t>Pravilniku o energetskom pregledu zgrade i energetskom certificiranju (NN 88/17),</w:t>
      </w:r>
    </w:p>
    <w:p w:rsidR="00840BDA" w:rsidRPr="006E0222" w:rsidRDefault="00840BDA" w:rsidP="00804CF3">
      <w:pPr>
        <w:pBdr>
          <w:left w:val="single" w:sz="4" w:space="4" w:color="auto"/>
          <w:right w:val="single" w:sz="4" w:space="4" w:color="auto"/>
        </w:pBdr>
        <w:tabs>
          <w:tab w:val="left" w:pos="142"/>
        </w:tabs>
        <w:jc w:val="both"/>
        <w:rPr>
          <w:w w:val="106"/>
          <w:sz w:val="24"/>
          <w:szCs w:val="24"/>
        </w:rPr>
      </w:pPr>
      <w:r w:rsidRPr="006E0222">
        <w:rPr>
          <w:w w:val="106"/>
          <w:sz w:val="24"/>
          <w:szCs w:val="24"/>
        </w:rPr>
        <w:t xml:space="preserve">- smanjenje emisije CO2 u iznosu od 8,46 t/god u odnosu na emisije prije energetske obnove. </w:t>
      </w:r>
    </w:p>
    <w:p w:rsidR="00840BDA" w:rsidRPr="006E0222" w:rsidRDefault="00840BDA" w:rsidP="00804CF3">
      <w:pPr>
        <w:pBdr>
          <w:left w:val="single" w:sz="4" w:space="4" w:color="auto"/>
          <w:right w:val="single" w:sz="4" w:space="4" w:color="auto"/>
        </w:pBdr>
        <w:tabs>
          <w:tab w:val="left" w:pos="142"/>
        </w:tabs>
        <w:rPr>
          <w:color w:val="FF0000"/>
          <w:w w:val="106"/>
          <w:sz w:val="24"/>
          <w:szCs w:val="24"/>
          <w:u w:val="single"/>
        </w:rPr>
      </w:pPr>
    </w:p>
    <w:p w:rsidR="00840BDA" w:rsidRPr="006E0222" w:rsidRDefault="00840BDA" w:rsidP="00804CF3">
      <w:pPr>
        <w:pStyle w:val="Tijeloteksta"/>
        <w:pBdr>
          <w:left w:val="single" w:sz="4" w:space="4" w:color="auto"/>
          <w:bottom w:val="single" w:sz="4" w:space="1" w:color="auto"/>
          <w:right w:val="single" w:sz="4" w:space="4" w:color="auto"/>
        </w:pBdr>
        <w:tabs>
          <w:tab w:val="left" w:pos="142"/>
        </w:tabs>
        <w:spacing w:line="252" w:lineRule="auto"/>
        <w:ind w:right="-6"/>
        <w:jc w:val="both"/>
        <w:rPr>
          <w:sz w:val="24"/>
          <w:szCs w:val="24"/>
        </w:rPr>
      </w:pPr>
      <w:r w:rsidRPr="006E0222">
        <w:rPr>
          <w:sz w:val="24"/>
          <w:szCs w:val="24"/>
        </w:rPr>
        <w:t>Predmet nabave je detaljno opisan u Tehničkim specifikacijama i u Troškovniku, koji su sastavni dio Dokumentacije o nabavi. Tehničke i druge specifikacije za cjelokupan predmet nabave navedene su u glavnom projektu energetske obnove, glavni projektant Miroslav Popović, dipl.ing.arh., zajedničke oznake 12 – GP  – 18  – ZO, od svibnja 2018., a koji se sastoji od 3 mape (arhitektonski projekt - mapa 1/3; strojarski projekt - mapa 2/3; elektrotehnički projekt - mapa 3/3), koji se nalazi u prilogu ove Dokumentacije o nabavi i čini njezin sastavni dio.</w:t>
      </w:r>
    </w:p>
    <w:p w:rsidR="00840BDA" w:rsidRPr="002A3902" w:rsidRDefault="00840BDA" w:rsidP="00840BDA">
      <w:pPr>
        <w:tabs>
          <w:tab w:val="left" w:pos="142"/>
        </w:tabs>
        <w:rPr>
          <w:w w:val="106"/>
          <w:sz w:val="24"/>
          <w:szCs w:val="24"/>
          <w:highlight w:val="lightGray"/>
          <w:u w:val="single"/>
        </w:rPr>
      </w:pPr>
    </w:p>
    <w:p w:rsidR="00840BDA" w:rsidRDefault="00840BDA" w:rsidP="00840BDA">
      <w:pPr>
        <w:pStyle w:val="Tijeloteksta"/>
        <w:tabs>
          <w:tab w:val="left" w:pos="142"/>
        </w:tabs>
        <w:spacing w:line="252" w:lineRule="auto"/>
        <w:ind w:right="-6"/>
        <w:jc w:val="both"/>
        <w:rPr>
          <w:sz w:val="24"/>
          <w:szCs w:val="24"/>
        </w:rPr>
      </w:pPr>
      <w:r w:rsidRPr="00785C89">
        <w:rPr>
          <w:sz w:val="24"/>
          <w:szCs w:val="24"/>
        </w:rPr>
        <w:t>Ponuditelji su dužni navedenu projektnu dokumentaciju i troškovnik</w:t>
      </w:r>
      <w:r w:rsidR="008A4BF0" w:rsidRPr="00785C89">
        <w:rPr>
          <w:sz w:val="24"/>
          <w:szCs w:val="24"/>
        </w:rPr>
        <w:t>e</w:t>
      </w:r>
      <w:r w:rsidRPr="00785C89">
        <w:rPr>
          <w:sz w:val="24"/>
          <w:szCs w:val="24"/>
        </w:rPr>
        <w:t xml:space="preserve"> detaljno proučiti i upoznati se sa svim zahtjevima iz iste te sukladno navedenom izraditi i dostaviti svoju ponudu.</w:t>
      </w:r>
    </w:p>
    <w:p w:rsidR="00BE562D" w:rsidRPr="00405F5A" w:rsidRDefault="00BE562D" w:rsidP="00840BDA">
      <w:pPr>
        <w:pStyle w:val="Tijeloteksta"/>
        <w:tabs>
          <w:tab w:val="left" w:pos="142"/>
        </w:tabs>
        <w:spacing w:line="252" w:lineRule="auto"/>
        <w:ind w:right="-6"/>
        <w:jc w:val="both"/>
        <w:rPr>
          <w:color w:val="00B0F0"/>
          <w:sz w:val="24"/>
          <w:szCs w:val="24"/>
        </w:rPr>
      </w:pPr>
    </w:p>
    <w:p w:rsidR="00840BDA" w:rsidRPr="00785C89" w:rsidRDefault="00840BDA" w:rsidP="00840BDA">
      <w:pPr>
        <w:pStyle w:val="Tijeloteksta"/>
        <w:tabs>
          <w:tab w:val="left" w:pos="142"/>
        </w:tabs>
        <w:spacing w:line="252" w:lineRule="auto"/>
        <w:ind w:right="-6"/>
        <w:jc w:val="both"/>
        <w:rPr>
          <w:sz w:val="24"/>
          <w:szCs w:val="24"/>
          <w:lang w:val="it-IT"/>
        </w:rPr>
      </w:pPr>
      <w:r w:rsidRPr="00785C89">
        <w:rPr>
          <w:sz w:val="24"/>
          <w:szCs w:val="24"/>
          <w:lang w:val="it-IT"/>
        </w:rPr>
        <w:t>Za sve radove treba primjenjivati važeće tehničke propise, građevinske norme, a upotrijebljeni</w:t>
      </w:r>
    </w:p>
    <w:p w:rsidR="00840BDA" w:rsidRPr="00785C89" w:rsidRDefault="00840BDA" w:rsidP="00840BDA">
      <w:pPr>
        <w:pStyle w:val="Tijeloteksta"/>
        <w:tabs>
          <w:tab w:val="left" w:pos="142"/>
        </w:tabs>
        <w:spacing w:line="252" w:lineRule="auto"/>
        <w:ind w:right="-6"/>
        <w:jc w:val="both"/>
        <w:rPr>
          <w:sz w:val="24"/>
          <w:szCs w:val="24"/>
          <w:lang w:val="it-IT"/>
        </w:rPr>
      </w:pPr>
      <w:proofErr w:type="spellStart"/>
      <w:r w:rsidRPr="00785C89">
        <w:rPr>
          <w:sz w:val="24"/>
          <w:szCs w:val="24"/>
          <w:lang w:val="it-IT"/>
        </w:rPr>
        <w:t>materijal</w:t>
      </w:r>
      <w:proofErr w:type="spellEnd"/>
      <w:r w:rsidRPr="00785C89">
        <w:rPr>
          <w:sz w:val="24"/>
          <w:szCs w:val="24"/>
          <w:lang w:val="it-IT"/>
        </w:rPr>
        <w:t xml:space="preserve"> </w:t>
      </w:r>
      <w:proofErr w:type="spellStart"/>
      <w:r w:rsidRPr="00785C89">
        <w:rPr>
          <w:sz w:val="24"/>
          <w:szCs w:val="24"/>
          <w:lang w:val="it-IT"/>
        </w:rPr>
        <w:t>koji</w:t>
      </w:r>
      <w:proofErr w:type="spellEnd"/>
      <w:r w:rsidRPr="00785C89">
        <w:rPr>
          <w:sz w:val="24"/>
          <w:szCs w:val="24"/>
          <w:lang w:val="it-IT"/>
        </w:rPr>
        <w:t xml:space="preserve"> </w:t>
      </w:r>
      <w:proofErr w:type="spellStart"/>
      <w:r w:rsidRPr="00785C89">
        <w:rPr>
          <w:sz w:val="24"/>
          <w:szCs w:val="24"/>
          <w:lang w:val="it-IT"/>
        </w:rPr>
        <w:t>ponuditelj</w:t>
      </w:r>
      <w:proofErr w:type="spellEnd"/>
      <w:r w:rsidRPr="00785C89">
        <w:rPr>
          <w:sz w:val="24"/>
          <w:szCs w:val="24"/>
          <w:lang w:val="it-IT"/>
        </w:rPr>
        <w:t xml:space="preserve"> </w:t>
      </w:r>
      <w:proofErr w:type="spellStart"/>
      <w:r w:rsidRPr="00785C89">
        <w:rPr>
          <w:sz w:val="24"/>
          <w:szCs w:val="24"/>
          <w:lang w:val="it-IT"/>
        </w:rPr>
        <w:t>dobavlja</w:t>
      </w:r>
      <w:proofErr w:type="spellEnd"/>
      <w:r w:rsidRPr="00785C89">
        <w:rPr>
          <w:sz w:val="24"/>
          <w:szCs w:val="24"/>
          <w:lang w:val="it-IT"/>
        </w:rPr>
        <w:t xml:space="preserve"> </w:t>
      </w:r>
      <w:proofErr w:type="gramStart"/>
      <w:r w:rsidRPr="00785C89">
        <w:rPr>
          <w:sz w:val="24"/>
          <w:szCs w:val="24"/>
          <w:lang w:val="it-IT"/>
        </w:rPr>
        <w:t>i</w:t>
      </w:r>
      <w:proofErr w:type="gramEnd"/>
      <w:r w:rsidRPr="00785C89">
        <w:rPr>
          <w:sz w:val="24"/>
          <w:szCs w:val="24"/>
          <w:lang w:val="it-IT"/>
        </w:rPr>
        <w:t xml:space="preserve"> </w:t>
      </w:r>
      <w:proofErr w:type="spellStart"/>
      <w:r w:rsidRPr="00785C89">
        <w:rPr>
          <w:sz w:val="24"/>
          <w:szCs w:val="24"/>
          <w:lang w:val="it-IT"/>
        </w:rPr>
        <w:t>ugrađuje</w:t>
      </w:r>
      <w:proofErr w:type="spellEnd"/>
      <w:r w:rsidRPr="00785C89">
        <w:rPr>
          <w:sz w:val="24"/>
          <w:szCs w:val="24"/>
          <w:lang w:val="it-IT"/>
        </w:rPr>
        <w:t xml:space="preserve"> mora </w:t>
      </w:r>
      <w:proofErr w:type="spellStart"/>
      <w:r w:rsidRPr="00785C89">
        <w:rPr>
          <w:sz w:val="24"/>
          <w:szCs w:val="24"/>
          <w:lang w:val="it-IT"/>
        </w:rPr>
        <w:t>odgovarati</w:t>
      </w:r>
      <w:proofErr w:type="spellEnd"/>
      <w:r w:rsidRPr="00785C89">
        <w:rPr>
          <w:sz w:val="24"/>
          <w:szCs w:val="24"/>
          <w:lang w:val="it-IT"/>
        </w:rPr>
        <w:t xml:space="preserve"> </w:t>
      </w:r>
      <w:proofErr w:type="spellStart"/>
      <w:r w:rsidRPr="00785C89">
        <w:rPr>
          <w:sz w:val="24"/>
          <w:szCs w:val="24"/>
          <w:lang w:val="it-IT"/>
        </w:rPr>
        <w:t>pozitivnim</w:t>
      </w:r>
      <w:proofErr w:type="spellEnd"/>
      <w:r w:rsidRPr="00785C89">
        <w:rPr>
          <w:sz w:val="24"/>
          <w:szCs w:val="24"/>
          <w:lang w:val="it-IT"/>
        </w:rPr>
        <w:t xml:space="preserve"> </w:t>
      </w:r>
      <w:proofErr w:type="spellStart"/>
      <w:r w:rsidRPr="00785C89">
        <w:rPr>
          <w:sz w:val="24"/>
          <w:szCs w:val="24"/>
          <w:lang w:val="it-IT"/>
        </w:rPr>
        <w:t>hrvatskim</w:t>
      </w:r>
      <w:proofErr w:type="spellEnd"/>
      <w:r w:rsidRPr="00785C89">
        <w:rPr>
          <w:sz w:val="24"/>
          <w:szCs w:val="24"/>
          <w:lang w:val="it-IT"/>
        </w:rPr>
        <w:t xml:space="preserve"> </w:t>
      </w:r>
      <w:proofErr w:type="spellStart"/>
      <w:r w:rsidRPr="00785C89">
        <w:rPr>
          <w:sz w:val="24"/>
          <w:szCs w:val="24"/>
          <w:lang w:val="it-IT"/>
        </w:rPr>
        <w:t>normama</w:t>
      </w:r>
      <w:proofErr w:type="spellEnd"/>
      <w:r w:rsidR="00A612BD">
        <w:rPr>
          <w:sz w:val="24"/>
          <w:szCs w:val="24"/>
          <w:lang w:val="it-IT"/>
        </w:rPr>
        <w:t>,</w:t>
      </w:r>
      <w:r w:rsidRPr="00785C89">
        <w:rPr>
          <w:sz w:val="24"/>
          <w:szCs w:val="24"/>
          <w:lang w:val="it-IT"/>
        </w:rPr>
        <w:t xml:space="preserve"> prema </w:t>
      </w:r>
      <w:proofErr w:type="spellStart"/>
      <w:r w:rsidRPr="00785C89">
        <w:rPr>
          <w:sz w:val="24"/>
          <w:szCs w:val="24"/>
          <w:lang w:val="it-IT"/>
        </w:rPr>
        <w:t>troškovniku</w:t>
      </w:r>
      <w:proofErr w:type="spellEnd"/>
      <w:r w:rsidRPr="00785C89">
        <w:rPr>
          <w:sz w:val="24"/>
          <w:szCs w:val="24"/>
          <w:lang w:val="it-IT"/>
        </w:rPr>
        <w:t xml:space="preserve"> </w:t>
      </w:r>
      <w:proofErr w:type="spellStart"/>
      <w:r w:rsidRPr="00785C89">
        <w:rPr>
          <w:sz w:val="24"/>
          <w:szCs w:val="24"/>
          <w:lang w:val="it-IT"/>
        </w:rPr>
        <w:t>radova</w:t>
      </w:r>
      <w:proofErr w:type="spellEnd"/>
      <w:r w:rsidRPr="00785C89">
        <w:rPr>
          <w:sz w:val="24"/>
          <w:szCs w:val="24"/>
          <w:lang w:val="it-IT"/>
        </w:rPr>
        <w:t xml:space="preserve"> </w:t>
      </w:r>
      <w:proofErr w:type="spellStart"/>
      <w:r w:rsidRPr="00785C89">
        <w:rPr>
          <w:sz w:val="24"/>
          <w:szCs w:val="24"/>
          <w:lang w:val="it-IT"/>
        </w:rPr>
        <w:t>koji</w:t>
      </w:r>
      <w:proofErr w:type="spellEnd"/>
      <w:r w:rsidRPr="00785C89">
        <w:rPr>
          <w:sz w:val="24"/>
          <w:szCs w:val="24"/>
          <w:lang w:val="it-IT"/>
        </w:rPr>
        <w:t xml:space="preserve"> je </w:t>
      </w:r>
      <w:proofErr w:type="spellStart"/>
      <w:r w:rsidRPr="00785C89">
        <w:rPr>
          <w:sz w:val="24"/>
          <w:szCs w:val="24"/>
          <w:lang w:val="it-IT"/>
        </w:rPr>
        <w:t>sastavni</w:t>
      </w:r>
      <w:proofErr w:type="spellEnd"/>
      <w:r w:rsidRPr="00785C89">
        <w:rPr>
          <w:sz w:val="24"/>
          <w:szCs w:val="24"/>
          <w:lang w:val="it-IT"/>
        </w:rPr>
        <w:t xml:space="preserve"> dio ove </w:t>
      </w:r>
      <w:proofErr w:type="spellStart"/>
      <w:r w:rsidRPr="00785C89">
        <w:rPr>
          <w:sz w:val="24"/>
          <w:szCs w:val="24"/>
          <w:lang w:val="it-IT"/>
        </w:rPr>
        <w:t>dokumentacije</w:t>
      </w:r>
      <w:proofErr w:type="spellEnd"/>
      <w:r w:rsidRPr="00785C89">
        <w:rPr>
          <w:sz w:val="24"/>
          <w:szCs w:val="24"/>
          <w:lang w:val="it-IT"/>
        </w:rPr>
        <w:t>.</w:t>
      </w:r>
      <w:r w:rsidR="008E29E0">
        <w:rPr>
          <w:sz w:val="24"/>
          <w:szCs w:val="24"/>
          <w:lang w:val="it-IT"/>
        </w:rPr>
        <w:t xml:space="preserve"> </w:t>
      </w:r>
      <w:proofErr w:type="spellStart"/>
      <w:r w:rsidRPr="00785C89">
        <w:rPr>
          <w:sz w:val="24"/>
          <w:szCs w:val="24"/>
          <w:lang w:val="it-IT"/>
        </w:rPr>
        <w:t>Ponuđeni</w:t>
      </w:r>
      <w:proofErr w:type="spellEnd"/>
      <w:r w:rsidRPr="00785C89">
        <w:rPr>
          <w:sz w:val="24"/>
          <w:szCs w:val="24"/>
          <w:lang w:val="it-IT"/>
        </w:rPr>
        <w:t xml:space="preserve"> </w:t>
      </w:r>
      <w:proofErr w:type="spellStart"/>
      <w:r w:rsidRPr="00785C89">
        <w:rPr>
          <w:sz w:val="24"/>
          <w:szCs w:val="24"/>
          <w:lang w:val="it-IT"/>
        </w:rPr>
        <w:t>radovi</w:t>
      </w:r>
      <w:proofErr w:type="spellEnd"/>
      <w:r w:rsidRPr="00785C89">
        <w:rPr>
          <w:sz w:val="24"/>
          <w:szCs w:val="24"/>
          <w:lang w:val="it-IT"/>
        </w:rPr>
        <w:t xml:space="preserve"> </w:t>
      </w:r>
      <w:proofErr w:type="spellStart"/>
      <w:r w:rsidRPr="00785C89">
        <w:rPr>
          <w:sz w:val="24"/>
          <w:szCs w:val="24"/>
          <w:lang w:val="it-IT"/>
        </w:rPr>
        <w:t>moraju</w:t>
      </w:r>
      <w:proofErr w:type="spellEnd"/>
      <w:r w:rsidRPr="00785C89">
        <w:rPr>
          <w:sz w:val="24"/>
          <w:szCs w:val="24"/>
          <w:lang w:val="it-IT"/>
        </w:rPr>
        <w:t xml:space="preserve"> u cijelosti zadovoljiti sve tražene uvjete iz opisa predmeta nabave te iz detaljne specifikacije navedene u Troškovnicima.</w:t>
      </w:r>
    </w:p>
    <w:p w:rsidR="00840BDA" w:rsidRPr="00785C89" w:rsidRDefault="00840BDA" w:rsidP="00B5531C">
      <w:pPr>
        <w:tabs>
          <w:tab w:val="left" w:pos="142"/>
        </w:tabs>
        <w:rPr>
          <w:color w:val="FF0000"/>
          <w:w w:val="106"/>
          <w:sz w:val="24"/>
          <w:szCs w:val="24"/>
        </w:rPr>
      </w:pPr>
    </w:p>
    <w:p w:rsidR="00042D7B" w:rsidRPr="00785C89" w:rsidRDefault="00042D7B" w:rsidP="00382CB6">
      <w:pPr>
        <w:pStyle w:val="Tijeloteksta"/>
        <w:tabs>
          <w:tab w:val="left" w:pos="142"/>
        </w:tabs>
        <w:jc w:val="both"/>
        <w:rPr>
          <w:w w:val="106"/>
          <w:sz w:val="24"/>
          <w:szCs w:val="24"/>
        </w:rPr>
      </w:pPr>
      <w:r w:rsidRPr="00785C89">
        <w:rPr>
          <w:w w:val="106"/>
          <w:sz w:val="24"/>
          <w:szCs w:val="24"/>
        </w:rPr>
        <w:t xml:space="preserve">Sukladno članku 204. stavku 3. </w:t>
      </w:r>
      <w:r w:rsidR="00AC2970" w:rsidRPr="00785C89">
        <w:rPr>
          <w:w w:val="106"/>
          <w:sz w:val="24"/>
          <w:szCs w:val="24"/>
        </w:rPr>
        <w:t>ZJN 2016</w:t>
      </w:r>
      <w:r w:rsidRPr="00785C89">
        <w:rPr>
          <w:w w:val="106"/>
          <w:sz w:val="24"/>
          <w:szCs w:val="24"/>
        </w:rPr>
        <w:t>, p</w:t>
      </w:r>
      <w:r w:rsidR="00252785" w:rsidRPr="00785C89">
        <w:rPr>
          <w:w w:val="106"/>
          <w:sz w:val="24"/>
          <w:szCs w:val="24"/>
        </w:rPr>
        <w:t xml:space="preserve">onuditelj </w:t>
      </w:r>
      <w:r w:rsidRPr="00785C89">
        <w:rPr>
          <w:w w:val="106"/>
          <w:sz w:val="24"/>
          <w:szCs w:val="24"/>
        </w:rPr>
        <w:t xml:space="preserve">može podnijeti </w:t>
      </w:r>
      <w:r w:rsidR="00252785" w:rsidRPr="00785C89">
        <w:rPr>
          <w:b/>
          <w:w w:val="106"/>
          <w:sz w:val="24"/>
          <w:szCs w:val="24"/>
        </w:rPr>
        <w:t xml:space="preserve">ponudu za </w:t>
      </w:r>
      <w:r w:rsidRPr="00785C89">
        <w:rPr>
          <w:b/>
          <w:w w:val="106"/>
          <w:sz w:val="24"/>
          <w:szCs w:val="24"/>
        </w:rPr>
        <w:t xml:space="preserve">jednu, više ili </w:t>
      </w:r>
      <w:r w:rsidR="00252785" w:rsidRPr="00785C89">
        <w:rPr>
          <w:b/>
          <w:w w:val="106"/>
          <w:sz w:val="24"/>
          <w:szCs w:val="24"/>
        </w:rPr>
        <w:t>sve grupe</w:t>
      </w:r>
      <w:r w:rsidR="00804CF3" w:rsidRPr="00785C89">
        <w:rPr>
          <w:b/>
          <w:w w:val="106"/>
          <w:sz w:val="24"/>
          <w:szCs w:val="24"/>
        </w:rPr>
        <w:t xml:space="preserve"> predmeta nabave</w:t>
      </w:r>
      <w:r w:rsidR="00804CF3" w:rsidRPr="00785C89">
        <w:rPr>
          <w:w w:val="106"/>
          <w:sz w:val="24"/>
          <w:szCs w:val="24"/>
        </w:rPr>
        <w:t>.</w:t>
      </w:r>
    </w:p>
    <w:p w:rsidR="00717100" w:rsidRPr="00785C89" w:rsidRDefault="00717100" w:rsidP="00382CB6">
      <w:pPr>
        <w:pStyle w:val="Tijeloteksta"/>
        <w:tabs>
          <w:tab w:val="left" w:pos="142"/>
        </w:tabs>
        <w:spacing w:before="10"/>
        <w:jc w:val="both"/>
        <w:rPr>
          <w:w w:val="106"/>
          <w:sz w:val="24"/>
          <w:szCs w:val="24"/>
        </w:rPr>
      </w:pPr>
    </w:p>
    <w:p w:rsidR="006777D6" w:rsidRPr="00385791" w:rsidRDefault="00042D7B" w:rsidP="00BA1879">
      <w:pPr>
        <w:pStyle w:val="Tijeloteksta"/>
        <w:tabs>
          <w:tab w:val="left" w:pos="142"/>
        </w:tabs>
        <w:spacing w:before="10"/>
        <w:jc w:val="both"/>
        <w:rPr>
          <w:w w:val="106"/>
          <w:sz w:val="24"/>
          <w:szCs w:val="24"/>
        </w:rPr>
      </w:pPr>
      <w:r w:rsidRPr="00785C89">
        <w:rPr>
          <w:w w:val="106"/>
          <w:sz w:val="24"/>
          <w:szCs w:val="24"/>
        </w:rPr>
        <w:t xml:space="preserve">Za svaku grupu podnosi se posebna ponuda, s tim da sve </w:t>
      </w:r>
      <w:r w:rsidR="008E29E0">
        <w:rPr>
          <w:w w:val="106"/>
          <w:sz w:val="24"/>
          <w:szCs w:val="24"/>
        </w:rPr>
        <w:t>po</w:t>
      </w:r>
      <w:r w:rsidRPr="00785C89">
        <w:rPr>
          <w:w w:val="106"/>
          <w:sz w:val="24"/>
          <w:szCs w:val="24"/>
        </w:rPr>
        <w:t>nuđene grupe ponuditelj može uvezati u jedinstveni dokument, sve kako je traženo obrascem Elektroničkog oglasnika javne nabave.</w:t>
      </w:r>
      <w:r w:rsidR="0057600E" w:rsidRPr="00785C89">
        <w:rPr>
          <w:w w:val="106"/>
          <w:sz w:val="24"/>
          <w:szCs w:val="24"/>
        </w:rPr>
        <w:t xml:space="preserve"> </w:t>
      </w:r>
      <w:r w:rsidRPr="00785C89">
        <w:rPr>
          <w:w w:val="106"/>
          <w:sz w:val="24"/>
          <w:szCs w:val="24"/>
        </w:rPr>
        <w:t xml:space="preserve">U ponudi unutar grupe moraju biti ponuđene sve stavke na način kako je to </w:t>
      </w:r>
      <w:r w:rsidRPr="00385791">
        <w:rPr>
          <w:w w:val="106"/>
          <w:sz w:val="24"/>
          <w:szCs w:val="24"/>
        </w:rPr>
        <w:t>definirano</w:t>
      </w:r>
      <w:r w:rsidR="00A612BD">
        <w:rPr>
          <w:w w:val="106"/>
          <w:sz w:val="24"/>
          <w:szCs w:val="24"/>
        </w:rPr>
        <w:t xml:space="preserve"> </w:t>
      </w:r>
      <w:r w:rsidRPr="00385791">
        <w:rPr>
          <w:w w:val="106"/>
          <w:sz w:val="24"/>
          <w:szCs w:val="24"/>
        </w:rPr>
        <w:t>Troškovnikom.</w:t>
      </w:r>
      <w:r w:rsidR="0057600E" w:rsidRPr="00385791">
        <w:rPr>
          <w:w w:val="106"/>
          <w:sz w:val="24"/>
          <w:szCs w:val="24"/>
        </w:rPr>
        <w:t xml:space="preserve"> </w:t>
      </w:r>
      <w:r w:rsidRPr="00385791">
        <w:rPr>
          <w:w w:val="106"/>
          <w:sz w:val="24"/>
          <w:szCs w:val="24"/>
        </w:rPr>
        <w:t>Ponuditelj za pojedinu grupu može dostaviti samo jednu ponudu.</w:t>
      </w:r>
    </w:p>
    <w:p w:rsidR="00804CF3" w:rsidRDefault="00804CF3" w:rsidP="00804CF3">
      <w:pPr>
        <w:pStyle w:val="Tijeloteksta"/>
        <w:tabs>
          <w:tab w:val="left" w:pos="142"/>
        </w:tabs>
        <w:spacing w:before="10"/>
        <w:jc w:val="both"/>
        <w:rPr>
          <w:sz w:val="16"/>
        </w:rPr>
      </w:pPr>
    </w:p>
    <w:p w:rsidR="002352BF" w:rsidRPr="008E29E0" w:rsidRDefault="002352BF" w:rsidP="00804CF3">
      <w:pPr>
        <w:pStyle w:val="Tijeloteksta"/>
        <w:tabs>
          <w:tab w:val="left" w:pos="142"/>
        </w:tabs>
        <w:spacing w:before="10"/>
        <w:jc w:val="both"/>
        <w:rPr>
          <w:rFonts w:eastAsia="Calibri"/>
          <w:sz w:val="24"/>
          <w:szCs w:val="24"/>
        </w:rPr>
      </w:pPr>
      <w:r w:rsidRPr="008E29E0">
        <w:rPr>
          <w:rFonts w:eastAsia="Calibri"/>
          <w:sz w:val="24"/>
          <w:szCs w:val="24"/>
        </w:rPr>
        <w:t>Ugovoreni radovi mogu se u tijeku izvođenja radova promijeniti</w:t>
      </w:r>
      <w:r w:rsidR="00DC514C" w:rsidRPr="008E29E0">
        <w:rPr>
          <w:rFonts w:eastAsia="Calibri"/>
          <w:sz w:val="24"/>
          <w:szCs w:val="24"/>
        </w:rPr>
        <w:t xml:space="preserve">, odnosno naručitelj može tijekom radova odustati od izvedbe pojedinih </w:t>
      </w:r>
      <w:r w:rsidR="008E3618">
        <w:rPr>
          <w:rFonts w:eastAsia="Calibri"/>
          <w:sz w:val="24"/>
          <w:szCs w:val="24"/>
        </w:rPr>
        <w:t>stavki iz ugovornog troškovnika. Izvođač će biti dužan izvesti i viškove te</w:t>
      </w:r>
      <w:r w:rsidR="00DC514C" w:rsidRPr="008E29E0">
        <w:rPr>
          <w:rFonts w:eastAsia="Calibri"/>
          <w:sz w:val="24"/>
          <w:szCs w:val="24"/>
        </w:rPr>
        <w:t xml:space="preserve"> nepredviđene radove, </w:t>
      </w:r>
      <w:r w:rsidRPr="008E29E0">
        <w:rPr>
          <w:rFonts w:eastAsia="Calibri"/>
          <w:sz w:val="24"/>
          <w:szCs w:val="24"/>
        </w:rPr>
        <w:t>ukoliko se to pokaže nužnim za izvršenje ugovornih obveza u cijelosti i ostvarenje projektiranih rez</w:t>
      </w:r>
      <w:r w:rsidR="008E3618">
        <w:rPr>
          <w:rFonts w:eastAsia="Calibri"/>
          <w:sz w:val="24"/>
          <w:szCs w:val="24"/>
        </w:rPr>
        <w:t>ultata energetske obnove zgrade, a obzirom da se nabava provodi po sistemu „ključ u ruke“.</w:t>
      </w:r>
    </w:p>
    <w:p w:rsidR="002352BF" w:rsidRPr="00385791" w:rsidRDefault="002352BF" w:rsidP="00804CF3">
      <w:pPr>
        <w:pStyle w:val="Tijeloteksta"/>
        <w:tabs>
          <w:tab w:val="left" w:pos="142"/>
        </w:tabs>
        <w:spacing w:before="10"/>
        <w:jc w:val="both"/>
        <w:rPr>
          <w:sz w:val="16"/>
        </w:rPr>
      </w:pPr>
    </w:p>
    <w:p w:rsidR="006777D6" w:rsidRPr="00385791" w:rsidRDefault="008577D3" w:rsidP="006306A2">
      <w:pPr>
        <w:pStyle w:val="Odlomakpopisa"/>
        <w:numPr>
          <w:ilvl w:val="1"/>
          <w:numId w:val="4"/>
        </w:numPr>
        <w:tabs>
          <w:tab w:val="left" w:pos="142"/>
          <w:tab w:val="left" w:pos="875"/>
          <w:tab w:val="left" w:pos="876"/>
        </w:tabs>
        <w:spacing w:before="91" w:line="252" w:lineRule="exact"/>
        <w:ind w:left="0" w:hanging="567"/>
        <w:rPr>
          <w:b/>
          <w:color w:val="1F1F1F"/>
          <w:sz w:val="24"/>
          <w:szCs w:val="24"/>
          <w:u w:val="single"/>
        </w:rPr>
      </w:pPr>
      <w:r w:rsidRPr="00385791">
        <w:rPr>
          <w:b/>
          <w:color w:val="1F1F1F"/>
          <w:w w:val="105"/>
          <w:sz w:val="24"/>
          <w:szCs w:val="24"/>
          <w:u w:val="single"/>
        </w:rPr>
        <w:t>Količina predmeta</w:t>
      </w:r>
      <w:r w:rsidRPr="00385791">
        <w:rPr>
          <w:b/>
          <w:color w:val="1F1F1F"/>
          <w:spacing w:val="10"/>
          <w:w w:val="105"/>
          <w:sz w:val="24"/>
          <w:szCs w:val="24"/>
          <w:u w:val="single"/>
        </w:rPr>
        <w:t xml:space="preserve"> </w:t>
      </w:r>
      <w:r w:rsidRPr="00385791">
        <w:rPr>
          <w:b/>
          <w:color w:val="1F1F1F"/>
          <w:w w:val="105"/>
          <w:sz w:val="24"/>
          <w:szCs w:val="24"/>
          <w:u w:val="single"/>
        </w:rPr>
        <w:t>nabave</w:t>
      </w:r>
    </w:p>
    <w:p w:rsidR="00E20130" w:rsidRPr="00385791" w:rsidRDefault="00F73B82" w:rsidP="00E20130">
      <w:pPr>
        <w:pStyle w:val="Tijeloteksta"/>
        <w:tabs>
          <w:tab w:val="left" w:pos="142"/>
        </w:tabs>
        <w:spacing w:line="286" w:lineRule="exact"/>
        <w:jc w:val="both"/>
        <w:rPr>
          <w:sz w:val="24"/>
          <w:szCs w:val="24"/>
        </w:rPr>
      </w:pPr>
      <w:r w:rsidRPr="008E29E0">
        <w:rPr>
          <w:sz w:val="24"/>
          <w:szCs w:val="24"/>
        </w:rPr>
        <w:t>Predviđene (okvirne) k</w:t>
      </w:r>
      <w:r w:rsidR="00E20130" w:rsidRPr="008E29E0">
        <w:rPr>
          <w:sz w:val="24"/>
          <w:szCs w:val="24"/>
        </w:rPr>
        <w:t xml:space="preserve">oličine </w:t>
      </w:r>
      <w:r w:rsidR="00E20130" w:rsidRPr="00385791">
        <w:rPr>
          <w:sz w:val="24"/>
          <w:szCs w:val="24"/>
        </w:rPr>
        <w:t>su iskazane u Troškovnicima, koji su sastavni dio ove Dokumentacije.</w:t>
      </w:r>
    </w:p>
    <w:p w:rsidR="00F03E1A" w:rsidRPr="00385791" w:rsidRDefault="00F03E1A" w:rsidP="00176F31">
      <w:pPr>
        <w:pStyle w:val="Tijeloteksta"/>
        <w:tabs>
          <w:tab w:val="left" w:pos="142"/>
        </w:tabs>
        <w:spacing w:line="286" w:lineRule="exact"/>
        <w:jc w:val="both"/>
        <w:rPr>
          <w:sz w:val="24"/>
          <w:szCs w:val="24"/>
        </w:rPr>
      </w:pPr>
      <w:r w:rsidRPr="00385791">
        <w:rPr>
          <w:sz w:val="24"/>
          <w:szCs w:val="24"/>
        </w:rPr>
        <w:t>Ponude samo za dio tražene količine iz troškovnika neće se razmatrati.</w:t>
      </w:r>
    </w:p>
    <w:p w:rsidR="002C42B0" w:rsidRPr="008E29E0" w:rsidRDefault="002C42B0" w:rsidP="002C42B0">
      <w:pPr>
        <w:pStyle w:val="Tijeloteksta"/>
        <w:tabs>
          <w:tab w:val="left" w:pos="142"/>
        </w:tabs>
        <w:spacing w:line="286" w:lineRule="exact"/>
        <w:jc w:val="both"/>
        <w:rPr>
          <w:sz w:val="24"/>
          <w:szCs w:val="24"/>
        </w:rPr>
      </w:pPr>
      <w:r w:rsidRPr="008E29E0">
        <w:rPr>
          <w:sz w:val="24"/>
          <w:szCs w:val="24"/>
        </w:rPr>
        <w:t xml:space="preserve">Radovi se izvode po sustavu obračuna "ključ u ruke", </w:t>
      </w:r>
      <w:r w:rsidR="00C81778" w:rsidRPr="008E29E0">
        <w:rPr>
          <w:sz w:val="24"/>
          <w:szCs w:val="24"/>
        </w:rPr>
        <w:t>te je o</w:t>
      </w:r>
      <w:r w:rsidRPr="008E29E0">
        <w:rPr>
          <w:sz w:val="24"/>
          <w:szCs w:val="24"/>
        </w:rPr>
        <w:t xml:space="preserve">dabrani ponuditelj obvezan izvesti sve radove potrebne za </w:t>
      </w:r>
      <w:r w:rsidR="00C81778" w:rsidRPr="008E29E0">
        <w:rPr>
          <w:sz w:val="24"/>
          <w:szCs w:val="24"/>
        </w:rPr>
        <w:t>ostvarenje projektirane energetske učinkovitosti</w:t>
      </w:r>
      <w:r w:rsidR="002C6823" w:rsidRPr="008E29E0">
        <w:rPr>
          <w:sz w:val="24"/>
          <w:szCs w:val="24"/>
        </w:rPr>
        <w:t xml:space="preserve"> i</w:t>
      </w:r>
      <w:r w:rsidR="00D039BA" w:rsidRPr="008E29E0">
        <w:rPr>
          <w:sz w:val="24"/>
          <w:szCs w:val="24"/>
        </w:rPr>
        <w:t xml:space="preserve"> drugih rezultata iz projektne dokumentacije</w:t>
      </w:r>
      <w:r w:rsidR="00C81778" w:rsidRPr="008E29E0">
        <w:rPr>
          <w:sz w:val="24"/>
          <w:szCs w:val="24"/>
        </w:rPr>
        <w:t xml:space="preserve">, a </w:t>
      </w:r>
      <w:r w:rsidR="002C6823" w:rsidRPr="008E29E0">
        <w:rPr>
          <w:sz w:val="24"/>
          <w:szCs w:val="24"/>
        </w:rPr>
        <w:t>što uključuje radove iz</w:t>
      </w:r>
      <w:r w:rsidR="00C81778" w:rsidRPr="008E29E0">
        <w:rPr>
          <w:sz w:val="24"/>
          <w:szCs w:val="24"/>
        </w:rPr>
        <w:t xml:space="preserve"> ugovoreno</w:t>
      </w:r>
      <w:r w:rsidR="002C6823" w:rsidRPr="008E29E0">
        <w:rPr>
          <w:sz w:val="24"/>
          <w:szCs w:val="24"/>
        </w:rPr>
        <w:t>g</w:t>
      </w:r>
      <w:r w:rsidR="00C81778" w:rsidRPr="008E29E0">
        <w:rPr>
          <w:sz w:val="24"/>
          <w:szCs w:val="24"/>
        </w:rPr>
        <w:t xml:space="preserve"> troškovnik</w:t>
      </w:r>
      <w:r w:rsidR="002C6823" w:rsidRPr="008E29E0">
        <w:rPr>
          <w:sz w:val="24"/>
          <w:szCs w:val="24"/>
        </w:rPr>
        <w:t xml:space="preserve">a, kao i eventualne </w:t>
      </w:r>
      <w:proofErr w:type="spellStart"/>
      <w:r w:rsidR="002C6823" w:rsidRPr="008E29E0">
        <w:rPr>
          <w:sz w:val="24"/>
          <w:szCs w:val="24"/>
        </w:rPr>
        <w:t>nepreviđene</w:t>
      </w:r>
      <w:proofErr w:type="spellEnd"/>
      <w:r w:rsidR="002C6823" w:rsidRPr="008E29E0">
        <w:rPr>
          <w:sz w:val="24"/>
          <w:szCs w:val="24"/>
        </w:rPr>
        <w:t xml:space="preserve"> radove i viškove radova</w:t>
      </w:r>
      <w:r w:rsidRPr="008E29E0">
        <w:rPr>
          <w:sz w:val="24"/>
          <w:szCs w:val="24"/>
        </w:rPr>
        <w:t>.</w:t>
      </w:r>
    </w:p>
    <w:p w:rsidR="00C81778" w:rsidRPr="008E29E0" w:rsidRDefault="00C81778" w:rsidP="00C81778">
      <w:pPr>
        <w:pStyle w:val="Tijeloteksta"/>
        <w:tabs>
          <w:tab w:val="left" w:pos="142"/>
        </w:tabs>
        <w:spacing w:line="286" w:lineRule="exact"/>
        <w:jc w:val="both"/>
        <w:rPr>
          <w:sz w:val="24"/>
          <w:szCs w:val="24"/>
        </w:rPr>
      </w:pPr>
      <w:r w:rsidRPr="008E29E0">
        <w:rPr>
          <w:sz w:val="24"/>
          <w:szCs w:val="24"/>
        </w:rPr>
        <w:t xml:space="preserve">Unatoč činjenici </w:t>
      </w:r>
      <w:r w:rsidR="00D039BA" w:rsidRPr="008E29E0">
        <w:rPr>
          <w:sz w:val="24"/>
          <w:szCs w:val="24"/>
        </w:rPr>
        <w:t>da</w:t>
      </w:r>
      <w:r w:rsidRPr="008E29E0">
        <w:rPr>
          <w:sz w:val="24"/>
          <w:szCs w:val="24"/>
        </w:rPr>
        <w:t xml:space="preserve"> radovi neće biti obračunati po jedinici mjere ugovorenih radova (jedinična cijena), a obzirom se radi o ugovoru o javnoj nabavi radova po sistemu „ključ u ruke“, naručitelj je utvrdio određivanje cijene ponude na način da je ponuditelj dužan ponuditi, tj. upisati jediničnu cijenu (zaokružene na dvije decimale) za svaku stavku Troškovnika,</w:t>
      </w:r>
      <w:r w:rsidR="00FD4F5F">
        <w:rPr>
          <w:sz w:val="24"/>
          <w:szCs w:val="24"/>
        </w:rPr>
        <w:t xml:space="preserve"> a</w:t>
      </w:r>
      <w:r w:rsidRPr="008E29E0">
        <w:rPr>
          <w:sz w:val="24"/>
          <w:szCs w:val="24"/>
        </w:rPr>
        <w:t xml:space="preserve"> </w:t>
      </w:r>
      <w:r w:rsidR="00FD4F5F">
        <w:rPr>
          <w:sz w:val="24"/>
          <w:szCs w:val="24"/>
        </w:rPr>
        <w:t>u ponudbenom listu</w:t>
      </w:r>
      <w:r w:rsidR="00FD4F5F" w:rsidRPr="008E29E0">
        <w:rPr>
          <w:sz w:val="24"/>
          <w:szCs w:val="24"/>
        </w:rPr>
        <w:t xml:space="preserve"> </w:t>
      </w:r>
      <w:r w:rsidRPr="008E29E0">
        <w:rPr>
          <w:sz w:val="24"/>
          <w:szCs w:val="24"/>
        </w:rPr>
        <w:t>cijenu ponude bez poreza na dodanu vrijednost</w:t>
      </w:r>
      <w:r w:rsidR="00FD4F5F">
        <w:rPr>
          <w:sz w:val="24"/>
          <w:szCs w:val="24"/>
        </w:rPr>
        <w:t>.</w:t>
      </w:r>
    </w:p>
    <w:p w:rsidR="00176F31" w:rsidRPr="008E29E0" w:rsidRDefault="00EB4B2A" w:rsidP="00176F31">
      <w:pPr>
        <w:pStyle w:val="Tijeloteksta"/>
        <w:tabs>
          <w:tab w:val="left" w:pos="142"/>
        </w:tabs>
        <w:spacing w:line="286" w:lineRule="exact"/>
        <w:jc w:val="both"/>
        <w:rPr>
          <w:sz w:val="24"/>
          <w:szCs w:val="24"/>
        </w:rPr>
      </w:pPr>
      <w:r w:rsidRPr="008E29E0">
        <w:rPr>
          <w:sz w:val="24"/>
          <w:szCs w:val="24"/>
        </w:rPr>
        <w:t>Prilikom obračuna izvedenih radova primjenjivati će se sistem „ključ u ruke“.</w:t>
      </w:r>
    </w:p>
    <w:p w:rsidR="00176F31" w:rsidRDefault="00176F31" w:rsidP="00176F31">
      <w:pPr>
        <w:pStyle w:val="Tijeloteksta"/>
        <w:tabs>
          <w:tab w:val="left" w:pos="142"/>
        </w:tabs>
        <w:spacing w:line="286" w:lineRule="exact"/>
        <w:jc w:val="both"/>
        <w:rPr>
          <w:sz w:val="24"/>
          <w:szCs w:val="24"/>
        </w:rPr>
      </w:pPr>
    </w:p>
    <w:p w:rsidR="00176F31" w:rsidRPr="00C17E6F" w:rsidRDefault="00176F31" w:rsidP="006306A2">
      <w:pPr>
        <w:pStyle w:val="Tijeloteksta"/>
        <w:numPr>
          <w:ilvl w:val="1"/>
          <w:numId w:val="4"/>
        </w:numPr>
        <w:tabs>
          <w:tab w:val="left" w:pos="142"/>
        </w:tabs>
        <w:spacing w:line="286" w:lineRule="exact"/>
        <w:ind w:left="0" w:hanging="567"/>
        <w:jc w:val="both"/>
        <w:rPr>
          <w:b/>
          <w:sz w:val="24"/>
          <w:szCs w:val="24"/>
          <w:u w:val="single"/>
        </w:rPr>
      </w:pPr>
      <w:r w:rsidRPr="00C17E6F">
        <w:rPr>
          <w:b/>
          <w:sz w:val="24"/>
          <w:szCs w:val="24"/>
          <w:u w:val="single"/>
        </w:rPr>
        <w:t>Tehničke specifikacije</w:t>
      </w:r>
    </w:p>
    <w:p w:rsidR="00176F31" w:rsidRDefault="00176F31" w:rsidP="00176F31">
      <w:pPr>
        <w:pStyle w:val="Tijeloteksta"/>
        <w:tabs>
          <w:tab w:val="left" w:pos="142"/>
        </w:tabs>
        <w:spacing w:before="2"/>
        <w:jc w:val="both"/>
        <w:rPr>
          <w:sz w:val="24"/>
          <w:szCs w:val="24"/>
        </w:rPr>
      </w:pPr>
      <w:r w:rsidRPr="00C17E6F">
        <w:rPr>
          <w:sz w:val="24"/>
          <w:szCs w:val="24"/>
        </w:rPr>
        <w:t>Tehničke specifikacije predmeta nabave nalaze se u glavnim projetima energetske obnove za svaku pojedinu zgradu, a koji projekti se sastoje od 3 mape (arhitektonski, strojarski i elektrotehnički projekt), te u Troškovnicima koji su uz projekte sastavni dio ove Dokumentacije</w:t>
      </w:r>
      <w:r w:rsidR="00991CF2" w:rsidRPr="00C17E6F">
        <w:rPr>
          <w:sz w:val="24"/>
          <w:szCs w:val="24"/>
        </w:rPr>
        <w:t xml:space="preserve"> o nabavi</w:t>
      </w:r>
      <w:r w:rsidRPr="00C17E6F">
        <w:rPr>
          <w:sz w:val="24"/>
          <w:szCs w:val="24"/>
        </w:rPr>
        <w:t>.</w:t>
      </w:r>
    </w:p>
    <w:p w:rsidR="00827ADD" w:rsidRDefault="00827ADD" w:rsidP="00176F31">
      <w:pPr>
        <w:pStyle w:val="Tijeloteksta"/>
        <w:tabs>
          <w:tab w:val="left" w:pos="142"/>
        </w:tabs>
        <w:spacing w:before="2"/>
        <w:jc w:val="both"/>
        <w:rPr>
          <w:color w:val="00B0F0"/>
          <w:sz w:val="24"/>
          <w:szCs w:val="24"/>
        </w:rPr>
      </w:pPr>
    </w:p>
    <w:p w:rsidR="00827ADD" w:rsidRPr="008E29E0" w:rsidRDefault="00827ADD" w:rsidP="00827ADD">
      <w:pPr>
        <w:pStyle w:val="Tijeloteksta"/>
        <w:tabs>
          <w:tab w:val="left" w:pos="142"/>
        </w:tabs>
        <w:spacing w:line="252" w:lineRule="auto"/>
        <w:ind w:right="-6"/>
        <w:jc w:val="both"/>
        <w:rPr>
          <w:sz w:val="24"/>
          <w:szCs w:val="24"/>
        </w:rPr>
      </w:pPr>
      <w:r w:rsidRPr="008E29E0">
        <w:rPr>
          <w:sz w:val="24"/>
          <w:szCs w:val="24"/>
        </w:rPr>
        <w:t>Naručitelj ne smije odbiti ponudu zbog toga što ponuđeni radovi nisu u skladu s tehničkim specifikacijama na koje je uputio, ako ponuditelj u ponudi na zadovoljavajući način naručitelju dokaže, bilo kojim prikladnim sredstvom što uključuje i sredstva dokazivanja iz članka 213. ZJN 2016, da rješenja koja predlaže na jednakovrijedan način zadovoljavaju zahtjeve definirane tehničkim specifikacijama.</w:t>
      </w:r>
    </w:p>
    <w:p w:rsidR="00827ADD" w:rsidRPr="00405F5A" w:rsidRDefault="00827ADD" w:rsidP="00827ADD">
      <w:pPr>
        <w:pStyle w:val="Tijeloteksta"/>
        <w:tabs>
          <w:tab w:val="left" w:pos="142"/>
        </w:tabs>
        <w:spacing w:line="252" w:lineRule="auto"/>
        <w:ind w:right="-6"/>
        <w:jc w:val="both"/>
        <w:rPr>
          <w:color w:val="00B0F0"/>
          <w:sz w:val="24"/>
          <w:szCs w:val="24"/>
        </w:rPr>
      </w:pPr>
    </w:p>
    <w:p w:rsidR="00827ADD" w:rsidRPr="008E29E0" w:rsidRDefault="00827ADD" w:rsidP="00827ADD">
      <w:pPr>
        <w:pStyle w:val="Tijeloteksta"/>
        <w:tabs>
          <w:tab w:val="left" w:pos="142"/>
        </w:tabs>
        <w:spacing w:line="252" w:lineRule="auto"/>
        <w:ind w:right="-6"/>
        <w:jc w:val="both"/>
        <w:rPr>
          <w:sz w:val="24"/>
          <w:szCs w:val="24"/>
        </w:rPr>
      </w:pPr>
      <w:r w:rsidRPr="008E29E0">
        <w:rPr>
          <w:sz w:val="24"/>
          <w:szCs w:val="24"/>
        </w:rPr>
        <w:t xml:space="preserve">U slučaju da tehničke specifikacije upućuju na određenu marku/izvor ili sl., ponuditelji mogu nuditi jednakovrijedna rješenja sukladno uputi iz </w:t>
      </w:r>
      <w:proofErr w:type="spellStart"/>
      <w:r w:rsidRPr="008E29E0">
        <w:rPr>
          <w:sz w:val="24"/>
          <w:szCs w:val="24"/>
        </w:rPr>
        <w:t>toč</w:t>
      </w:r>
      <w:proofErr w:type="spellEnd"/>
      <w:r w:rsidRPr="008E29E0">
        <w:rPr>
          <w:sz w:val="24"/>
          <w:szCs w:val="24"/>
        </w:rPr>
        <w:t>. 2.5. ove dokumentacije o nabavi.</w:t>
      </w:r>
    </w:p>
    <w:p w:rsidR="00EA4949" w:rsidRPr="00C17E6F" w:rsidRDefault="00EA4949" w:rsidP="00176F31">
      <w:pPr>
        <w:pStyle w:val="Tijeloteksta"/>
        <w:tabs>
          <w:tab w:val="left" w:pos="142"/>
        </w:tabs>
        <w:spacing w:before="2"/>
        <w:jc w:val="both"/>
        <w:rPr>
          <w:sz w:val="24"/>
          <w:szCs w:val="24"/>
        </w:rPr>
      </w:pPr>
    </w:p>
    <w:p w:rsidR="00EA4949" w:rsidRPr="00C17E6F" w:rsidRDefault="00EA4949" w:rsidP="006306A2">
      <w:pPr>
        <w:pStyle w:val="Tijeloteksta"/>
        <w:numPr>
          <w:ilvl w:val="1"/>
          <w:numId w:val="4"/>
        </w:numPr>
        <w:tabs>
          <w:tab w:val="left" w:pos="142"/>
        </w:tabs>
        <w:spacing w:before="2"/>
        <w:ind w:left="0" w:hanging="567"/>
        <w:jc w:val="both"/>
        <w:rPr>
          <w:b/>
          <w:sz w:val="24"/>
          <w:szCs w:val="24"/>
          <w:u w:val="single"/>
        </w:rPr>
      </w:pPr>
      <w:r w:rsidRPr="00C17E6F">
        <w:rPr>
          <w:b/>
          <w:sz w:val="24"/>
          <w:szCs w:val="24"/>
          <w:u w:val="single"/>
        </w:rPr>
        <w:t>Kriteriji za ocjenu jednakovrijednosti predmeta nabave</w:t>
      </w:r>
    </w:p>
    <w:p w:rsidR="00991CF2" w:rsidRPr="00C17E6F" w:rsidRDefault="00EA4949" w:rsidP="00EA4949">
      <w:pPr>
        <w:pStyle w:val="Tijeloteksta"/>
        <w:tabs>
          <w:tab w:val="left" w:pos="142"/>
        </w:tabs>
        <w:spacing w:before="2"/>
        <w:jc w:val="both"/>
        <w:rPr>
          <w:sz w:val="24"/>
          <w:szCs w:val="24"/>
        </w:rPr>
      </w:pPr>
      <w:r w:rsidRPr="00C17E6F">
        <w:rPr>
          <w:sz w:val="24"/>
          <w:szCs w:val="24"/>
        </w:rPr>
        <w:t xml:space="preserve">Za sve stavke troškovnika u kojima se možebitno traži, navodi ili upućuje na </w:t>
      </w:r>
      <w:r w:rsidR="009F3DA6" w:rsidRPr="008E29E0">
        <w:rPr>
          <w:sz w:val="24"/>
          <w:szCs w:val="24"/>
        </w:rPr>
        <w:t>normu</w:t>
      </w:r>
      <w:r w:rsidR="009F3DA6">
        <w:rPr>
          <w:sz w:val="24"/>
          <w:szCs w:val="24"/>
        </w:rPr>
        <w:t xml:space="preserve">, </w:t>
      </w:r>
      <w:r w:rsidRPr="00C17E6F">
        <w:rPr>
          <w:sz w:val="24"/>
          <w:szCs w:val="24"/>
        </w:rPr>
        <w:t xml:space="preserve">marku, patent, tip ili određeno podrijetlo, ponuditelj može ponuditi ''ili jednakovrijedno'' traženom ili navedenom. Ako ponuditelj nudi jednakovrijedan proizvod mora, prema odgovarajućim stavkama, upisati izraz "jednakovrijedno", navesti podatke o proizvodu i tipu odgovarajućeg proizvoda koji nudi, te sve bitne podatke koji se odnose na taj proizvod. </w:t>
      </w:r>
    </w:p>
    <w:p w:rsidR="008E29E0" w:rsidRDefault="008E29E0" w:rsidP="00EA4949">
      <w:pPr>
        <w:pStyle w:val="Tijeloteksta"/>
        <w:tabs>
          <w:tab w:val="left" w:pos="142"/>
        </w:tabs>
        <w:spacing w:before="2"/>
        <w:jc w:val="both"/>
        <w:rPr>
          <w:strike/>
          <w:color w:val="FF0000"/>
          <w:sz w:val="24"/>
          <w:szCs w:val="24"/>
        </w:rPr>
      </w:pPr>
    </w:p>
    <w:p w:rsidR="00EA4949" w:rsidRPr="00C17E6F" w:rsidRDefault="00EA4949" w:rsidP="006306A2">
      <w:pPr>
        <w:pStyle w:val="Tijeloteksta"/>
        <w:numPr>
          <w:ilvl w:val="1"/>
          <w:numId w:val="4"/>
        </w:numPr>
        <w:tabs>
          <w:tab w:val="left" w:pos="142"/>
        </w:tabs>
        <w:spacing w:before="2"/>
        <w:ind w:left="0" w:hanging="567"/>
        <w:jc w:val="both"/>
        <w:rPr>
          <w:b/>
          <w:sz w:val="24"/>
          <w:szCs w:val="24"/>
          <w:u w:val="single"/>
        </w:rPr>
      </w:pPr>
      <w:r w:rsidRPr="00C17E6F">
        <w:rPr>
          <w:b/>
          <w:sz w:val="24"/>
          <w:szCs w:val="24"/>
          <w:u w:val="single"/>
        </w:rPr>
        <w:t>Troškovni</w:t>
      </w:r>
      <w:r w:rsidR="00A20A4E">
        <w:rPr>
          <w:b/>
          <w:sz w:val="24"/>
          <w:szCs w:val="24"/>
          <w:u w:val="single"/>
        </w:rPr>
        <w:t>k</w:t>
      </w:r>
    </w:p>
    <w:p w:rsidR="00DE144D" w:rsidRPr="00125EA8" w:rsidRDefault="008F5AB0" w:rsidP="00FF72C0">
      <w:pPr>
        <w:pStyle w:val="Tijeloteksta"/>
        <w:tabs>
          <w:tab w:val="left" w:pos="142"/>
        </w:tabs>
        <w:spacing w:before="2"/>
        <w:jc w:val="both"/>
        <w:rPr>
          <w:sz w:val="24"/>
          <w:szCs w:val="24"/>
        </w:rPr>
      </w:pPr>
      <w:r w:rsidRPr="00125EA8">
        <w:rPr>
          <w:sz w:val="24"/>
          <w:szCs w:val="24"/>
        </w:rPr>
        <w:t>Troškovnik radova pojedinačno za svaku grupu predmeta nabave zasebno je učitan dokument u Elektronički oglasnik javne nabave i dostupan za preuzimanje te čini sastavni dio ove dokumentacije.</w:t>
      </w:r>
    </w:p>
    <w:p w:rsidR="008F5AB0" w:rsidRPr="005E1009" w:rsidRDefault="00B113C7" w:rsidP="00A16827">
      <w:pPr>
        <w:pStyle w:val="Tijeloteksta"/>
        <w:tabs>
          <w:tab w:val="left" w:pos="142"/>
        </w:tabs>
        <w:spacing w:before="2"/>
        <w:jc w:val="both"/>
        <w:rPr>
          <w:sz w:val="24"/>
          <w:szCs w:val="24"/>
        </w:rPr>
      </w:pPr>
      <w:r w:rsidRPr="005E1009">
        <w:rPr>
          <w:sz w:val="24"/>
          <w:szCs w:val="24"/>
        </w:rPr>
        <w:t xml:space="preserve">Ponuditelj je dužan ispuniti </w:t>
      </w:r>
      <w:r w:rsidR="00FF72C0">
        <w:rPr>
          <w:sz w:val="24"/>
          <w:szCs w:val="24"/>
        </w:rPr>
        <w:t>Troškovnik</w:t>
      </w:r>
      <w:r w:rsidRPr="005E1009">
        <w:rPr>
          <w:sz w:val="24"/>
          <w:szCs w:val="24"/>
        </w:rPr>
        <w:t xml:space="preserve"> </w:t>
      </w:r>
      <w:r w:rsidR="00FF72C0" w:rsidRPr="005E1009">
        <w:rPr>
          <w:sz w:val="24"/>
          <w:szCs w:val="24"/>
        </w:rPr>
        <w:t xml:space="preserve">pripadajući </w:t>
      </w:r>
      <w:r w:rsidRPr="005E1009">
        <w:rPr>
          <w:sz w:val="24"/>
          <w:szCs w:val="24"/>
        </w:rPr>
        <w:t>za sv</w:t>
      </w:r>
      <w:r w:rsidR="00FF72C0">
        <w:rPr>
          <w:sz w:val="24"/>
          <w:szCs w:val="24"/>
        </w:rPr>
        <w:t>aku grupu za koju ponosi ponudu.</w:t>
      </w:r>
      <w:r w:rsidRPr="005E1009">
        <w:rPr>
          <w:sz w:val="24"/>
          <w:szCs w:val="24"/>
        </w:rPr>
        <w:t xml:space="preserve"> </w:t>
      </w:r>
      <w:r w:rsidR="008F5AB0" w:rsidRPr="005E1009">
        <w:rPr>
          <w:sz w:val="24"/>
          <w:szCs w:val="24"/>
        </w:rPr>
        <w:t xml:space="preserve">Ponuditelj je dužan Troškovnik dostaviti u istom formatu koji je i objavljen u Elektroničkom </w:t>
      </w:r>
      <w:r w:rsidR="008F5AB0" w:rsidRPr="005E1009">
        <w:rPr>
          <w:sz w:val="24"/>
          <w:szCs w:val="24"/>
        </w:rPr>
        <w:lastRenderedPageBreak/>
        <w:t xml:space="preserve">oglasniku </w:t>
      </w:r>
      <w:r w:rsidR="00134515" w:rsidRPr="005E1009">
        <w:rPr>
          <w:sz w:val="24"/>
          <w:szCs w:val="24"/>
        </w:rPr>
        <w:t xml:space="preserve">javne nabave </w:t>
      </w:r>
      <w:r w:rsidR="008F5AB0" w:rsidRPr="005E1009">
        <w:rPr>
          <w:sz w:val="24"/>
          <w:szCs w:val="24"/>
        </w:rPr>
        <w:t>(</w:t>
      </w:r>
      <w:r w:rsidR="00955523">
        <w:rPr>
          <w:sz w:val="24"/>
          <w:szCs w:val="24"/>
        </w:rPr>
        <w:t>.</w:t>
      </w:r>
      <w:proofErr w:type="spellStart"/>
      <w:r w:rsidR="00955523">
        <w:rPr>
          <w:sz w:val="24"/>
          <w:szCs w:val="24"/>
        </w:rPr>
        <w:t>xls</w:t>
      </w:r>
      <w:proofErr w:type="spellEnd"/>
      <w:r w:rsidR="00955523" w:rsidRPr="005E1009">
        <w:rPr>
          <w:sz w:val="24"/>
          <w:szCs w:val="24"/>
        </w:rPr>
        <w:t xml:space="preserve"> </w:t>
      </w:r>
      <w:r w:rsidR="008F5AB0" w:rsidRPr="005E1009">
        <w:rPr>
          <w:sz w:val="24"/>
          <w:szCs w:val="24"/>
        </w:rPr>
        <w:t>format).</w:t>
      </w:r>
      <w:r w:rsidR="00134515" w:rsidRPr="005E1009">
        <w:rPr>
          <w:sz w:val="24"/>
          <w:szCs w:val="24"/>
        </w:rPr>
        <w:t xml:space="preserve"> </w:t>
      </w:r>
    </w:p>
    <w:p w:rsidR="00A16827" w:rsidRPr="005E1009" w:rsidRDefault="00047CDC" w:rsidP="00A16827">
      <w:pPr>
        <w:pStyle w:val="Tijeloteksta"/>
        <w:tabs>
          <w:tab w:val="left" w:pos="142"/>
        </w:tabs>
        <w:spacing w:before="2"/>
        <w:jc w:val="both"/>
        <w:rPr>
          <w:sz w:val="24"/>
          <w:szCs w:val="24"/>
        </w:rPr>
      </w:pPr>
      <w:r w:rsidRPr="005E1009">
        <w:rPr>
          <w:sz w:val="24"/>
          <w:szCs w:val="24"/>
        </w:rPr>
        <w:t>Ponuditelji su u troškovnicima dužni za svaku stavku ispuniti jediničnu cijenu stavke</w:t>
      </w:r>
      <w:r w:rsidR="00A16827" w:rsidRPr="005E1009">
        <w:rPr>
          <w:sz w:val="24"/>
          <w:szCs w:val="24"/>
        </w:rPr>
        <w:t xml:space="preserve"> bez PDV-a. Ukupna cijena stavke izračunava se kao umnožak količine stavke</w:t>
      </w:r>
      <w:r w:rsidR="00D805DD">
        <w:rPr>
          <w:sz w:val="24"/>
          <w:szCs w:val="24"/>
        </w:rPr>
        <w:t xml:space="preserve"> </w:t>
      </w:r>
      <w:r w:rsidR="00D805DD" w:rsidRPr="00125EA8">
        <w:rPr>
          <w:sz w:val="24"/>
          <w:szCs w:val="24"/>
        </w:rPr>
        <w:t>(koja je već određena u troškovniku te ju ponuditelji nisu u mogućnosti mijenjati)</w:t>
      </w:r>
      <w:r w:rsidR="00A16827" w:rsidRPr="00125EA8">
        <w:rPr>
          <w:sz w:val="24"/>
          <w:szCs w:val="24"/>
        </w:rPr>
        <w:t xml:space="preserve"> </w:t>
      </w:r>
      <w:r w:rsidR="00A16827" w:rsidRPr="005E1009">
        <w:rPr>
          <w:sz w:val="24"/>
          <w:szCs w:val="24"/>
        </w:rPr>
        <w:t>i jedinične cijene stavke.</w:t>
      </w:r>
    </w:p>
    <w:p w:rsidR="0039543A" w:rsidRPr="00125EA8" w:rsidRDefault="0039543A" w:rsidP="0039543A">
      <w:pPr>
        <w:pStyle w:val="Tijeloteksta"/>
        <w:tabs>
          <w:tab w:val="left" w:pos="142"/>
        </w:tabs>
        <w:spacing w:before="2"/>
        <w:jc w:val="both"/>
        <w:rPr>
          <w:sz w:val="24"/>
          <w:szCs w:val="24"/>
        </w:rPr>
      </w:pPr>
      <w:r w:rsidRPr="00125EA8">
        <w:rPr>
          <w:sz w:val="24"/>
          <w:szCs w:val="24"/>
        </w:rPr>
        <w:t xml:space="preserve">Ponuditelji su u troškovnicima dužni popuniti sve stavke, </w:t>
      </w:r>
      <w:r w:rsidR="006A7BFC">
        <w:rPr>
          <w:sz w:val="24"/>
          <w:szCs w:val="24"/>
        </w:rPr>
        <w:t xml:space="preserve">odnosno za svaku stavku naznačiti </w:t>
      </w:r>
      <w:r w:rsidR="006A7BFC" w:rsidRPr="005E1009">
        <w:rPr>
          <w:sz w:val="24"/>
          <w:szCs w:val="24"/>
        </w:rPr>
        <w:t>jediničnu cijenu stavke bez PDV-a</w:t>
      </w:r>
      <w:r w:rsidRPr="00125EA8">
        <w:rPr>
          <w:sz w:val="24"/>
          <w:szCs w:val="24"/>
        </w:rPr>
        <w:t xml:space="preserve"> </w:t>
      </w:r>
      <w:r w:rsidR="006A7BFC">
        <w:rPr>
          <w:sz w:val="24"/>
          <w:szCs w:val="24"/>
        </w:rPr>
        <w:t xml:space="preserve">(zaokruženo na dvije decimale). Ukupna cijena ponude predstavlja zbroj cijene svih stavki te će </w:t>
      </w:r>
      <w:r w:rsidR="00794EEA">
        <w:rPr>
          <w:sz w:val="24"/>
          <w:szCs w:val="24"/>
        </w:rPr>
        <w:t>se ista automatsku</w:t>
      </w:r>
      <w:r w:rsidR="006A7BFC">
        <w:rPr>
          <w:sz w:val="24"/>
          <w:szCs w:val="24"/>
        </w:rPr>
        <w:t xml:space="preserve"> izračunati temeljem formula koje j</w:t>
      </w:r>
      <w:r w:rsidR="00794EEA">
        <w:rPr>
          <w:sz w:val="24"/>
          <w:szCs w:val="24"/>
        </w:rPr>
        <w:t>e</w:t>
      </w:r>
      <w:r w:rsidR="006A7BFC">
        <w:rPr>
          <w:sz w:val="24"/>
          <w:szCs w:val="24"/>
        </w:rPr>
        <w:t xml:space="preserve"> </w:t>
      </w:r>
      <w:r w:rsidR="00794EEA">
        <w:rPr>
          <w:sz w:val="24"/>
          <w:szCs w:val="24"/>
        </w:rPr>
        <w:t xml:space="preserve">naručitelj </w:t>
      </w:r>
      <w:r w:rsidR="006A7BFC">
        <w:rPr>
          <w:sz w:val="24"/>
          <w:szCs w:val="24"/>
        </w:rPr>
        <w:t xml:space="preserve">unaprijed </w:t>
      </w:r>
      <w:r w:rsidR="00794EEA">
        <w:rPr>
          <w:sz w:val="24"/>
          <w:szCs w:val="24"/>
        </w:rPr>
        <w:t>definirao u troškovniku</w:t>
      </w:r>
      <w:r w:rsidR="006A7BFC">
        <w:rPr>
          <w:sz w:val="24"/>
          <w:szCs w:val="24"/>
        </w:rPr>
        <w:t xml:space="preserve">. U ukupnu cijenu ponude  </w:t>
      </w:r>
      <w:r w:rsidRPr="00125EA8">
        <w:rPr>
          <w:sz w:val="24"/>
          <w:szCs w:val="24"/>
        </w:rPr>
        <w:t>bez PDV-a moraju biti uračunati svi troškovi, uključujući posebne poreze, trošarine i carine, ako postoje, te popusti.</w:t>
      </w:r>
    </w:p>
    <w:p w:rsidR="00B00D8E" w:rsidRPr="00125EA8" w:rsidRDefault="00B00D8E" w:rsidP="00B00D8E">
      <w:pPr>
        <w:pStyle w:val="Tijeloteksta"/>
        <w:tabs>
          <w:tab w:val="left" w:pos="142"/>
        </w:tabs>
        <w:spacing w:before="2"/>
        <w:jc w:val="both"/>
        <w:rPr>
          <w:sz w:val="24"/>
          <w:szCs w:val="24"/>
        </w:rPr>
      </w:pPr>
      <w:r w:rsidRPr="00125EA8">
        <w:rPr>
          <w:sz w:val="24"/>
          <w:szCs w:val="24"/>
        </w:rPr>
        <w:t>Ponuditelji su dužni u cijelosti popuniti troškovnike na izvornom predlošku, bez mijenjanja i nadopunjavanja izvornog teksta.</w:t>
      </w:r>
    </w:p>
    <w:p w:rsidR="00047CDC" w:rsidRPr="005E1009" w:rsidRDefault="00047CDC" w:rsidP="00047CDC">
      <w:pPr>
        <w:pStyle w:val="Tijeloteksta"/>
        <w:tabs>
          <w:tab w:val="left" w:pos="142"/>
        </w:tabs>
        <w:spacing w:before="2"/>
        <w:jc w:val="both"/>
        <w:rPr>
          <w:sz w:val="24"/>
          <w:szCs w:val="24"/>
        </w:rPr>
      </w:pPr>
      <w:r w:rsidRPr="005E1009">
        <w:rPr>
          <w:sz w:val="24"/>
          <w:szCs w:val="24"/>
        </w:rPr>
        <w:t>Ponuđeni radovi moraju u cijelosti zadovoljiti sve tražene uvjete iz opisa predmeta nabav</w:t>
      </w:r>
      <w:r w:rsidR="00B00D8E" w:rsidRPr="005E1009">
        <w:rPr>
          <w:sz w:val="24"/>
          <w:szCs w:val="24"/>
        </w:rPr>
        <w:t xml:space="preserve">e te iz detaljne </w:t>
      </w:r>
      <w:r w:rsidRPr="005E1009">
        <w:rPr>
          <w:sz w:val="24"/>
          <w:szCs w:val="24"/>
        </w:rPr>
        <w:t>specifikacije navedene u Troškovnicima.</w:t>
      </w:r>
    </w:p>
    <w:p w:rsidR="005F053E" w:rsidRPr="005E1009" w:rsidRDefault="005F053E" w:rsidP="00047CDC">
      <w:pPr>
        <w:pStyle w:val="Tijeloteksta"/>
        <w:tabs>
          <w:tab w:val="left" w:pos="142"/>
        </w:tabs>
        <w:spacing w:before="2"/>
        <w:jc w:val="both"/>
        <w:rPr>
          <w:sz w:val="24"/>
          <w:szCs w:val="24"/>
        </w:rPr>
      </w:pPr>
    </w:p>
    <w:p w:rsidR="001A0D8D" w:rsidRPr="003E7FEC" w:rsidRDefault="00047CDC" w:rsidP="00047CDC">
      <w:pPr>
        <w:pStyle w:val="Tijeloteksta"/>
        <w:tabs>
          <w:tab w:val="left" w:pos="142"/>
        </w:tabs>
        <w:spacing w:before="2"/>
        <w:jc w:val="both"/>
        <w:rPr>
          <w:sz w:val="24"/>
          <w:szCs w:val="24"/>
        </w:rPr>
      </w:pPr>
      <w:r w:rsidRPr="005E1009">
        <w:rPr>
          <w:sz w:val="24"/>
          <w:szCs w:val="24"/>
        </w:rPr>
        <w:t>Naručitelj je obvezan provjeriti računsku ispravnost ponude, odnosno provjeri</w:t>
      </w:r>
      <w:r w:rsidR="00B00D8E" w:rsidRPr="005E1009">
        <w:rPr>
          <w:sz w:val="24"/>
          <w:szCs w:val="24"/>
        </w:rPr>
        <w:t>ti postoje li računske pogreške</w:t>
      </w:r>
      <w:r w:rsidR="009C6F0F" w:rsidRPr="005E1009">
        <w:rPr>
          <w:sz w:val="24"/>
          <w:szCs w:val="24"/>
        </w:rPr>
        <w:t xml:space="preserve"> </w:t>
      </w:r>
      <w:r w:rsidRPr="005E1009">
        <w:rPr>
          <w:sz w:val="24"/>
          <w:szCs w:val="24"/>
        </w:rPr>
        <w:t>u troškovnicima ili ponudbenom listu. Računske pogreške ispravljaju se m</w:t>
      </w:r>
      <w:r w:rsidR="00B00D8E" w:rsidRPr="005E1009">
        <w:rPr>
          <w:sz w:val="24"/>
          <w:szCs w:val="24"/>
        </w:rPr>
        <w:t xml:space="preserve">atematičkim operacijama. Utvrde </w:t>
      </w:r>
      <w:r w:rsidRPr="005E1009">
        <w:rPr>
          <w:sz w:val="24"/>
          <w:szCs w:val="24"/>
        </w:rPr>
        <w:t>li se računske pogreške u troškovnicima ili ponudbenom listu, naručitelj je obv</w:t>
      </w:r>
      <w:r w:rsidR="00B00D8E" w:rsidRPr="005E1009">
        <w:rPr>
          <w:sz w:val="24"/>
          <w:szCs w:val="24"/>
        </w:rPr>
        <w:t xml:space="preserve">ezan zahtijevati od ponuditelja </w:t>
      </w:r>
      <w:r w:rsidRPr="005E1009">
        <w:rPr>
          <w:sz w:val="24"/>
          <w:szCs w:val="24"/>
        </w:rPr>
        <w:t xml:space="preserve">prihvat ispravka računske pogreške, a u </w:t>
      </w:r>
      <w:r w:rsidRPr="003E7FEC">
        <w:rPr>
          <w:sz w:val="24"/>
          <w:szCs w:val="24"/>
        </w:rPr>
        <w:t>zahtjevu naznačiti koji dio ponu</w:t>
      </w:r>
      <w:r w:rsidR="00B00D8E" w:rsidRPr="003E7FEC">
        <w:rPr>
          <w:sz w:val="24"/>
          <w:szCs w:val="24"/>
        </w:rPr>
        <w:t xml:space="preserve">de je ispravljen te novu cijenu </w:t>
      </w:r>
      <w:r w:rsidRPr="003E7FEC">
        <w:rPr>
          <w:sz w:val="24"/>
          <w:szCs w:val="24"/>
        </w:rPr>
        <w:t>ponude izračunatu nakon ispravka.</w:t>
      </w:r>
    </w:p>
    <w:p w:rsidR="00B00D8E" w:rsidRPr="003E7FEC" w:rsidRDefault="00B00D8E" w:rsidP="00047CDC">
      <w:pPr>
        <w:pStyle w:val="Tijeloteksta"/>
        <w:tabs>
          <w:tab w:val="left" w:pos="142"/>
        </w:tabs>
        <w:spacing w:before="2"/>
        <w:jc w:val="both"/>
        <w:rPr>
          <w:sz w:val="24"/>
          <w:szCs w:val="24"/>
        </w:rPr>
      </w:pPr>
    </w:p>
    <w:p w:rsidR="006777D6" w:rsidRPr="003E7FEC" w:rsidRDefault="008577D3" w:rsidP="006306A2">
      <w:pPr>
        <w:pStyle w:val="Tijeloteksta"/>
        <w:numPr>
          <w:ilvl w:val="1"/>
          <w:numId w:val="4"/>
        </w:numPr>
        <w:tabs>
          <w:tab w:val="left" w:pos="142"/>
        </w:tabs>
        <w:spacing w:before="2"/>
        <w:ind w:left="0" w:hanging="567"/>
        <w:rPr>
          <w:b/>
          <w:sz w:val="24"/>
          <w:szCs w:val="24"/>
        </w:rPr>
      </w:pPr>
      <w:r w:rsidRPr="003E7FEC">
        <w:rPr>
          <w:b/>
          <w:color w:val="1F1F1F"/>
          <w:w w:val="105"/>
          <w:sz w:val="24"/>
          <w:szCs w:val="24"/>
          <w:u w:val="single"/>
        </w:rPr>
        <w:t xml:space="preserve">Mjesto </w:t>
      </w:r>
      <w:r w:rsidR="00ED66CB" w:rsidRPr="003E7FEC">
        <w:rPr>
          <w:b/>
          <w:color w:val="1F1F1F"/>
          <w:w w:val="105"/>
          <w:sz w:val="24"/>
          <w:szCs w:val="24"/>
          <w:u w:val="single"/>
        </w:rPr>
        <w:t>izvršenja ugovora</w:t>
      </w:r>
    </w:p>
    <w:p w:rsidR="009C6F0F" w:rsidRPr="003E7FEC" w:rsidRDefault="00ED66CB" w:rsidP="00176F31">
      <w:pPr>
        <w:pStyle w:val="Tijeloteksta"/>
        <w:tabs>
          <w:tab w:val="left" w:pos="142"/>
        </w:tabs>
        <w:spacing w:before="21" w:line="254" w:lineRule="auto"/>
        <w:ind w:right="-6"/>
        <w:jc w:val="both"/>
        <w:rPr>
          <w:color w:val="1F1F1F"/>
          <w:w w:val="105"/>
          <w:sz w:val="24"/>
          <w:szCs w:val="24"/>
        </w:rPr>
      </w:pPr>
      <w:r w:rsidRPr="003E7FEC">
        <w:rPr>
          <w:color w:val="1F1F1F"/>
          <w:w w:val="105"/>
          <w:sz w:val="24"/>
          <w:szCs w:val="24"/>
        </w:rPr>
        <w:t xml:space="preserve">Mjesto izvršenja </w:t>
      </w:r>
      <w:r w:rsidR="00BA567E" w:rsidRPr="003E7FEC">
        <w:rPr>
          <w:color w:val="1F1F1F"/>
          <w:w w:val="105"/>
          <w:sz w:val="24"/>
          <w:szCs w:val="24"/>
        </w:rPr>
        <w:t>ugovora su zgrade Psihijatrijske</w:t>
      </w:r>
      <w:r w:rsidRPr="003E7FEC">
        <w:rPr>
          <w:color w:val="1F1F1F"/>
          <w:w w:val="105"/>
          <w:sz w:val="24"/>
          <w:szCs w:val="24"/>
        </w:rPr>
        <w:t xml:space="preserve"> bolnice Ugljan, i to</w:t>
      </w:r>
      <w:r w:rsidR="009C6F0F" w:rsidRPr="003E7FEC">
        <w:rPr>
          <w:color w:val="1F1F1F"/>
          <w:w w:val="105"/>
          <w:sz w:val="24"/>
          <w:szCs w:val="24"/>
        </w:rPr>
        <w:t xml:space="preserve"> za:</w:t>
      </w:r>
    </w:p>
    <w:p w:rsidR="009C6F0F" w:rsidRPr="003E7FEC" w:rsidRDefault="009C6F0F" w:rsidP="00176F31">
      <w:pPr>
        <w:pStyle w:val="Tijeloteksta"/>
        <w:tabs>
          <w:tab w:val="left" w:pos="142"/>
        </w:tabs>
        <w:spacing w:before="21" w:line="254" w:lineRule="auto"/>
        <w:ind w:right="-6"/>
        <w:jc w:val="both"/>
        <w:rPr>
          <w:color w:val="1F1F1F"/>
          <w:w w:val="105"/>
          <w:sz w:val="24"/>
          <w:szCs w:val="24"/>
        </w:rPr>
      </w:pPr>
      <w:r w:rsidRPr="003E7FEC">
        <w:rPr>
          <w:color w:val="1F1F1F"/>
          <w:w w:val="105"/>
          <w:sz w:val="24"/>
          <w:szCs w:val="24"/>
        </w:rPr>
        <w:t>Grupu 1.</w:t>
      </w:r>
      <w:r w:rsidR="00ED66CB" w:rsidRPr="003E7FEC">
        <w:rPr>
          <w:color w:val="1F1F1F"/>
          <w:w w:val="105"/>
          <w:sz w:val="24"/>
          <w:szCs w:val="24"/>
        </w:rPr>
        <w:t xml:space="preserve"> </w:t>
      </w:r>
      <w:r w:rsidRPr="003E7FEC">
        <w:rPr>
          <w:color w:val="1F1F1F"/>
          <w:w w:val="105"/>
          <w:sz w:val="24"/>
          <w:szCs w:val="24"/>
        </w:rPr>
        <w:t xml:space="preserve">- Zgrada socijalnog smještaja, </w:t>
      </w:r>
    </w:p>
    <w:p w:rsidR="009C6F0F" w:rsidRPr="003E7FEC" w:rsidRDefault="009C6F0F" w:rsidP="00176F31">
      <w:pPr>
        <w:pStyle w:val="Tijeloteksta"/>
        <w:tabs>
          <w:tab w:val="left" w:pos="142"/>
        </w:tabs>
        <w:spacing w:before="21" w:line="254" w:lineRule="auto"/>
        <w:ind w:right="-6"/>
        <w:jc w:val="both"/>
        <w:rPr>
          <w:color w:val="1F1F1F"/>
          <w:w w:val="105"/>
          <w:sz w:val="24"/>
          <w:szCs w:val="24"/>
        </w:rPr>
      </w:pPr>
      <w:r w:rsidRPr="003E7FEC">
        <w:rPr>
          <w:color w:val="1F1F1F"/>
          <w:w w:val="105"/>
          <w:sz w:val="24"/>
          <w:szCs w:val="24"/>
        </w:rPr>
        <w:t xml:space="preserve">Grupu 2. - </w:t>
      </w:r>
      <w:r w:rsidR="00ED66CB" w:rsidRPr="003E7FEC">
        <w:rPr>
          <w:color w:val="1F1F1F"/>
          <w:w w:val="105"/>
          <w:sz w:val="24"/>
          <w:szCs w:val="24"/>
        </w:rPr>
        <w:t xml:space="preserve">zgrada Odjela za alkoholizam, </w:t>
      </w:r>
    </w:p>
    <w:p w:rsidR="009C6F0F" w:rsidRPr="003E7FEC" w:rsidRDefault="009C6F0F" w:rsidP="00176F31">
      <w:pPr>
        <w:pStyle w:val="Tijeloteksta"/>
        <w:tabs>
          <w:tab w:val="left" w:pos="142"/>
        </w:tabs>
        <w:spacing w:before="21" w:line="254" w:lineRule="auto"/>
        <w:ind w:right="-6"/>
        <w:jc w:val="both"/>
        <w:rPr>
          <w:color w:val="1F1F1F"/>
          <w:w w:val="105"/>
          <w:sz w:val="24"/>
          <w:szCs w:val="24"/>
        </w:rPr>
      </w:pPr>
      <w:r w:rsidRPr="003E7FEC">
        <w:rPr>
          <w:color w:val="1F1F1F"/>
          <w:w w:val="105"/>
          <w:sz w:val="24"/>
          <w:szCs w:val="24"/>
        </w:rPr>
        <w:t>Grupu 3. -</w:t>
      </w:r>
      <w:r w:rsidR="00ED66CB" w:rsidRPr="003E7FEC">
        <w:rPr>
          <w:color w:val="1F1F1F"/>
          <w:w w:val="105"/>
          <w:sz w:val="24"/>
          <w:szCs w:val="24"/>
        </w:rPr>
        <w:t xml:space="preserve"> zgrada </w:t>
      </w:r>
      <w:r w:rsidRPr="003E7FEC">
        <w:rPr>
          <w:color w:val="1F1F1F"/>
          <w:w w:val="105"/>
          <w:sz w:val="24"/>
          <w:szCs w:val="24"/>
        </w:rPr>
        <w:t>Centra socijalne psihijatrije i rehabilitacije,</w:t>
      </w:r>
    </w:p>
    <w:p w:rsidR="009C6F0F" w:rsidRPr="003E7FEC" w:rsidRDefault="009C6F0F" w:rsidP="00176F31">
      <w:pPr>
        <w:pStyle w:val="Tijeloteksta"/>
        <w:tabs>
          <w:tab w:val="left" w:pos="142"/>
        </w:tabs>
        <w:spacing w:before="21" w:line="254" w:lineRule="auto"/>
        <w:ind w:right="-6"/>
        <w:jc w:val="both"/>
        <w:rPr>
          <w:color w:val="1F1F1F"/>
          <w:w w:val="105"/>
          <w:sz w:val="24"/>
          <w:szCs w:val="24"/>
        </w:rPr>
      </w:pPr>
      <w:r w:rsidRPr="003E7FEC">
        <w:rPr>
          <w:color w:val="1F1F1F"/>
          <w:w w:val="105"/>
          <w:sz w:val="24"/>
          <w:szCs w:val="24"/>
        </w:rPr>
        <w:t xml:space="preserve">Grupu 4. - zgrada </w:t>
      </w:r>
      <w:r w:rsidR="00ED66CB" w:rsidRPr="003E7FEC">
        <w:rPr>
          <w:color w:val="1F1F1F"/>
          <w:w w:val="105"/>
          <w:sz w:val="24"/>
          <w:szCs w:val="24"/>
        </w:rPr>
        <w:t>Odjela 7,</w:t>
      </w:r>
    </w:p>
    <w:p w:rsidR="009C6F0F" w:rsidRPr="003E7FEC" w:rsidRDefault="009C6F0F" w:rsidP="00176F31">
      <w:pPr>
        <w:pStyle w:val="Tijeloteksta"/>
        <w:tabs>
          <w:tab w:val="left" w:pos="142"/>
        </w:tabs>
        <w:spacing w:before="21" w:line="254" w:lineRule="auto"/>
        <w:ind w:right="-6"/>
        <w:jc w:val="both"/>
        <w:rPr>
          <w:color w:val="1F1F1F"/>
          <w:w w:val="105"/>
          <w:sz w:val="24"/>
          <w:szCs w:val="24"/>
        </w:rPr>
      </w:pPr>
      <w:r w:rsidRPr="003E7FEC">
        <w:rPr>
          <w:color w:val="1F1F1F"/>
          <w:w w:val="105"/>
          <w:sz w:val="24"/>
          <w:szCs w:val="24"/>
        </w:rPr>
        <w:t xml:space="preserve">Grupu 5. - </w:t>
      </w:r>
      <w:r w:rsidR="00ED66CB" w:rsidRPr="003E7FEC">
        <w:rPr>
          <w:color w:val="1F1F1F"/>
          <w:w w:val="105"/>
          <w:sz w:val="24"/>
          <w:szCs w:val="24"/>
        </w:rPr>
        <w:t xml:space="preserve"> </w:t>
      </w:r>
      <w:r w:rsidRPr="003E7FEC">
        <w:rPr>
          <w:color w:val="1F1F1F"/>
          <w:w w:val="105"/>
          <w:sz w:val="24"/>
          <w:szCs w:val="24"/>
        </w:rPr>
        <w:t>Upravna zgrada.</w:t>
      </w:r>
    </w:p>
    <w:p w:rsidR="00176F31" w:rsidRDefault="009C6F0F" w:rsidP="00176F31">
      <w:pPr>
        <w:pStyle w:val="Tijeloteksta"/>
        <w:tabs>
          <w:tab w:val="left" w:pos="142"/>
        </w:tabs>
        <w:spacing w:before="21" w:line="254" w:lineRule="auto"/>
        <w:ind w:right="-6"/>
        <w:jc w:val="both"/>
        <w:rPr>
          <w:color w:val="1F1F1F"/>
          <w:w w:val="105"/>
          <w:sz w:val="24"/>
          <w:szCs w:val="24"/>
        </w:rPr>
      </w:pPr>
      <w:r w:rsidRPr="003E7FEC">
        <w:rPr>
          <w:color w:val="1F1F1F"/>
          <w:w w:val="105"/>
          <w:sz w:val="24"/>
          <w:szCs w:val="24"/>
        </w:rPr>
        <w:t xml:space="preserve">Sve </w:t>
      </w:r>
      <w:r w:rsidR="00ED66CB" w:rsidRPr="003E7FEC">
        <w:rPr>
          <w:color w:val="1F1F1F"/>
          <w:w w:val="105"/>
          <w:sz w:val="24"/>
          <w:szCs w:val="24"/>
        </w:rPr>
        <w:t xml:space="preserve">zgrade se sve nalaze na adresi </w:t>
      </w:r>
      <w:r w:rsidR="00ED66CB" w:rsidRPr="003E7FEC">
        <w:rPr>
          <w:sz w:val="24"/>
          <w:szCs w:val="24"/>
        </w:rPr>
        <w:t>Ulica Otočkih dragovoljaca 42, Ugljan (Općina Preko)</w:t>
      </w:r>
      <w:r w:rsidRPr="003E7FEC">
        <w:rPr>
          <w:sz w:val="24"/>
          <w:szCs w:val="24"/>
        </w:rPr>
        <w:t>, u sklopu bolničkog lokaliteta Psihijatrijske bolnice Ugljan.</w:t>
      </w:r>
      <w:r w:rsidR="00670AD6" w:rsidRPr="00E20130">
        <w:rPr>
          <w:color w:val="1F1F1F"/>
          <w:w w:val="105"/>
          <w:sz w:val="24"/>
          <w:szCs w:val="24"/>
        </w:rPr>
        <w:t xml:space="preserve"> </w:t>
      </w:r>
    </w:p>
    <w:p w:rsidR="00176F31" w:rsidRDefault="00176F31" w:rsidP="00176F31">
      <w:pPr>
        <w:pStyle w:val="Tijeloteksta"/>
        <w:tabs>
          <w:tab w:val="left" w:pos="142"/>
        </w:tabs>
        <w:spacing w:before="21" w:line="254" w:lineRule="auto"/>
        <w:ind w:right="-6"/>
        <w:jc w:val="both"/>
        <w:rPr>
          <w:color w:val="1F1F1F"/>
          <w:w w:val="105"/>
          <w:sz w:val="24"/>
          <w:szCs w:val="24"/>
        </w:rPr>
      </w:pPr>
    </w:p>
    <w:p w:rsidR="006777D6" w:rsidRPr="00176F31" w:rsidRDefault="008577D3" w:rsidP="006306A2">
      <w:pPr>
        <w:pStyle w:val="Tijeloteksta"/>
        <w:numPr>
          <w:ilvl w:val="1"/>
          <w:numId w:val="4"/>
        </w:numPr>
        <w:tabs>
          <w:tab w:val="left" w:pos="142"/>
        </w:tabs>
        <w:spacing w:before="21" w:line="254" w:lineRule="auto"/>
        <w:ind w:left="0" w:right="-6" w:hanging="567"/>
        <w:jc w:val="both"/>
        <w:rPr>
          <w:b/>
          <w:sz w:val="24"/>
          <w:szCs w:val="24"/>
        </w:rPr>
      </w:pPr>
      <w:r w:rsidRPr="00176F31">
        <w:rPr>
          <w:b/>
          <w:color w:val="1F1F1F"/>
          <w:w w:val="105"/>
          <w:sz w:val="24"/>
          <w:szCs w:val="24"/>
          <w:u w:val="single"/>
        </w:rPr>
        <w:t xml:space="preserve">Rok </w:t>
      </w:r>
      <w:r w:rsidR="00B00D8E">
        <w:rPr>
          <w:b/>
          <w:color w:val="1F1F1F"/>
          <w:w w:val="105"/>
          <w:sz w:val="24"/>
          <w:szCs w:val="24"/>
          <w:u w:val="single"/>
        </w:rPr>
        <w:t xml:space="preserve">početka i završetka </w:t>
      </w:r>
      <w:r w:rsidRPr="00176F31">
        <w:rPr>
          <w:b/>
          <w:color w:val="1F1F1F"/>
          <w:w w:val="105"/>
          <w:sz w:val="24"/>
          <w:szCs w:val="24"/>
          <w:u w:val="single"/>
        </w:rPr>
        <w:t>izvršenja</w:t>
      </w:r>
      <w:r w:rsidR="0034626F" w:rsidRPr="0034626F">
        <w:rPr>
          <w:b/>
          <w:color w:val="1F1F1F"/>
          <w:w w:val="105"/>
          <w:sz w:val="24"/>
          <w:szCs w:val="24"/>
          <w:u w:val="single"/>
        </w:rPr>
        <w:t xml:space="preserve"> </w:t>
      </w:r>
      <w:r w:rsidR="0034626F">
        <w:rPr>
          <w:b/>
          <w:color w:val="1F1F1F"/>
          <w:w w:val="105"/>
          <w:sz w:val="24"/>
          <w:szCs w:val="24"/>
          <w:u w:val="single"/>
        </w:rPr>
        <w:t>ugovora</w:t>
      </w:r>
    </w:p>
    <w:p w:rsidR="00ED66CB" w:rsidRPr="00481137" w:rsidRDefault="00ED66CB" w:rsidP="005A1AB3">
      <w:pPr>
        <w:pStyle w:val="Tijeloteksta"/>
        <w:tabs>
          <w:tab w:val="left" w:pos="142"/>
        </w:tabs>
        <w:jc w:val="both"/>
        <w:rPr>
          <w:sz w:val="24"/>
          <w:szCs w:val="24"/>
          <w:u w:val="single"/>
        </w:rPr>
      </w:pPr>
      <w:r w:rsidRPr="00481137">
        <w:rPr>
          <w:sz w:val="24"/>
          <w:szCs w:val="24"/>
          <w:u w:val="single"/>
        </w:rPr>
        <w:t>Početak</w:t>
      </w:r>
      <w:r w:rsidR="000225AF" w:rsidRPr="00481137">
        <w:rPr>
          <w:sz w:val="24"/>
          <w:szCs w:val="24"/>
          <w:u w:val="single"/>
        </w:rPr>
        <w:t xml:space="preserve"> izvođenja</w:t>
      </w:r>
      <w:r w:rsidRPr="00481137">
        <w:rPr>
          <w:sz w:val="24"/>
          <w:szCs w:val="24"/>
          <w:u w:val="single"/>
        </w:rPr>
        <w:t xml:space="preserve"> radova</w:t>
      </w:r>
    </w:p>
    <w:p w:rsidR="006B6B2C" w:rsidRPr="00125EA8" w:rsidRDefault="006B6B2C" w:rsidP="006B6B2C">
      <w:pPr>
        <w:pStyle w:val="Tijeloteksta"/>
        <w:tabs>
          <w:tab w:val="left" w:pos="142"/>
        </w:tabs>
        <w:jc w:val="both"/>
        <w:rPr>
          <w:sz w:val="24"/>
          <w:szCs w:val="24"/>
        </w:rPr>
      </w:pPr>
      <w:r w:rsidRPr="00F0356E">
        <w:rPr>
          <w:sz w:val="24"/>
          <w:szCs w:val="24"/>
        </w:rPr>
        <w:t xml:space="preserve">Početak izvođenja radova je dan uvođenja izvođača u posao. Dan uvođenja izvođača u posao </w:t>
      </w:r>
      <w:r w:rsidRPr="00125EA8">
        <w:rPr>
          <w:sz w:val="24"/>
          <w:szCs w:val="24"/>
        </w:rPr>
        <w:t xml:space="preserve">različit je za svaku grupu predmeta nabave te se isti prilagođava procesu rada u bolnici. Dan uvođenja izvođača u posao bit će određen naknadnom obavijesti naručitelja izvođaču. Na dan uvođenja u posao naručitelj će predati izvođaču projektnu dokumentaciju te omogućiti pravo </w:t>
      </w:r>
      <w:r w:rsidR="00D039BA" w:rsidRPr="00125EA8">
        <w:rPr>
          <w:sz w:val="24"/>
          <w:szCs w:val="24"/>
        </w:rPr>
        <w:t>pristupa i posjeda gradilišta, a što će se evidentirati zapisnikom kojeg moraju potpisati predstavnik naručitelja i izvođača.</w:t>
      </w:r>
    </w:p>
    <w:p w:rsidR="006B6B2C" w:rsidRDefault="006B6B2C" w:rsidP="000225AF">
      <w:pPr>
        <w:pStyle w:val="Tijeloteksta"/>
        <w:tabs>
          <w:tab w:val="left" w:pos="142"/>
        </w:tabs>
        <w:jc w:val="both"/>
        <w:rPr>
          <w:sz w:val="24"/>
          <w:szCs w:val="24"/>
        </w:rPr>
      </w:pPr>
    </w:p>
    <w:p w:rsidR="00FB2122" w:rsidRDefault="00FB2122" w:rsidP="00FB2122">
      <w:pPr>
        <w:pStyle w:val="Tijeloteksta"/>
        <w:tabs>
          <w:tab w:val="left" w:pos="142"/>
        </w:tabs>
        <w:jc w:val="both"/>
        <w:rPr>
          <w:sz w:val="24"/>
          <w:szCs w:val="24"/>
        </w:rPr>
      </w:pPr>
      <w:r w:rsidRPr="003E7FEC">
        <w:rPr>
          <w:sz w:val="24"/>
          <w:szCs w:val="24"/>
        </w:rPr>
        <w:t xml:space="preserve">Zbog nesmetanog rada naručitelja, radovi na svim zgradama ne mogu se odvijati istovremeno i neovisno od procesa rada bolnice. Izvođač će morati prilagoditi početak i tijek radova na jednoj zgradi </w:t>
      </w:r>
      <w:r w:rsidR="00125EA8">
        <w:rPr>
          <w:sz w:val="24"/>
          <w:szCs w:val="24"/>
        </w:rPr>
        <w:t xml:space="preserve">početku i </w:t>
      </w:r>
      <w:r w:rsidRPr="003E7FEC">
        <w:rPr>
          <w:sz w:val="24"/>
          <w:szCs w:val="24"/>
        </w:rPr>
        <w:t xml:space="preserve">tijeku radova na ostalim zgradama, na način da se energetska obnova može provoditi na najviše dva objekta istovremeno i tek po završetku jednog i stavljanja istoga u funkciju može se započeti sa radovima energetske obnove na drugom objektu i tako do okončanja svih radova. Ukoliko bude odabrano više izvođača isti će morati prilagoditi početak izvođenja radova rokovima </w:t>
      </w:r>
      <w:r w:rsidRPr="00D27EA7">
        <w:rPr>
          <w:sz w:val="24"/>
          <w:szCs w:val="24"/>
        </w:rPr>
        <w:t xml:space="preserve">izvođenja radova na drugim zgradama koje će naručitelj </w:t>
      </w:r>
      <w:r w:rsidRPr="00D27EA7">
        <w:rPr>
          <w:sz w:val="24"/>
          <w:szCs w:val="24"/>
        </w:rPr>
        <w:lastRenderedPageBreak/>
        <w:t xml:space="preserve">naknadno odrediti unutar ukupnog roka izvođenja radova. </w:t>
      </w:r>
    </w:p>
    <w:p w:rsidR="00FB2122" w:rsidRPr="00D27EA7" w:rsidRDefault="00FB2122" w:rsidP="00FB2122">
      <w:pPr>
        <w:pStyle w:val="Tijeloteksta"/>
        <w:tabs>
          <w:tab w:val="left" w:pos="142"/>
        </w:tabs>
        <w:jc w:val="both"/>
        <w:rPr>
          <w:sz w:val="24"/>
          <w:szCs w:val="24"/>
        </w:rPr>
      </w:pPr>
    </w:p>
    <w:p w:rsidR="00FB2122" w:rsidRDefault="00FB2122" w:rsidP="00FB2122">
      <w:pPr>
        <w:pStyle w:val="Tijeloteksta"/>
        <w:tabs>
          <w:tab w:val="left" w:pos="142"/>
        </w:tabs>
        <w:jc w:val="both"/>
        <w:rPr>
          <w:sz w:val="24"/>
          <w:szCs w:val="24"/>
        </w:rPr>
      </w:pPr>
    </w:p>
    <w:p w:rsidR="00FB2122" w:rsidRDefault="00794EEA" w:rsidP="00FB2122">
      <w:pPr>
        <w:pStyle w:val="Tijeloteksta"/>
        <w:tabs>
          <w:tab w:val="left" w:pos="142"/>
        </w:tabs>
        <w:jc w:val="both"/>
        <w:rPr>
          <w:sz w:val="24"/>
          <w:szCs w:val="24"/>
        </w:rPr>
      </w:pPr>
      <w:r>
        <w:rPr>
          <w:sz w:val="24"/>
          <w:szCs w:val="24"/>
        </w:rPr>
        <w:t>R</w:t>
      </w:r>
      <w:r w:rsidR="00FB2122">
        <w:rPr>
          <w:sz w:val="24"/>
          <w:szCs w:val="24"/>
        </w:rPr>
        <w:t xml:space="preserve">edoslijed </w:t>
      </w:r>
      <w:r>
        <w:rPr>
          <w:sz w:val="24"/>
          <w:szCs w:val="24"/>
        </w:rPr>
        <w:t>izvođenja radova definirati će se sukladno</w:t>
      </w:r>
      <w:r w:rsidR="00FB2122">
        <w:rPr>
          <w:sz w:val="24"/>
          <w:szCs w:val="24"/>
        </w:rPr>
        <w:t xml:space="preserve"> ishodu i trajanju postupka nabave za sv</w:t>
      </w:r>
      <w:r>
        <w:rPr>
          <w:sz w:val="24"/>
          <w:szCs w:val="24"/>
        </w:rPr>
        <w:t xml:space="preserve">aku pojedinu grupu i to na način da se omogući </w:t>
      </w:r>
      <w:r w:rsidRPr="00F0356E">
        <w:rPr>
          <w:sz w:val="24"/>
          <w:szCs w:val="24"/>
        </w:rPr>
        <w:t xml:space="preserve">nesmetan </w:t>
      </w:r>
      <w:r>
        <w:rPr>
          <w:sz w:val="24"/>
          <w:szCs w:val="24"/>
        </w:rPr>
        <w:t>rad</w:t>
      </w:r>
      <w:r w:rsidR="00FB2122">
        <w:rPr>
          <w:sz w:val="24"/>
          <w:szCs w:val="24"/>
        </w:rPr>
        <w:t xml:space="preserve"> bolnice za vrijeme izvođenja radova, a što će se sve precizirati ugovorom o javnoj nabavi radova.</w:t>
      </w:r>
    </w:p>
    <w:p w:rsidR="00957DA0" w:rsidRDefault="00957DA0" w:rsidP="000225AF">
      <w:pPr>
        <w:pStyle w:val="Tijeloteksta"/>
        <w:tabs>
          <w:tab w:val="left" w:pos="142"/>
        </w:tabs>
        <w:jc w:val="both"/>
        <w:rPr>
          <w:sz w:val="24"/>
          <w:szCs w:val="24"/>
        </w:rPr>
      </w:pPr>
    </w:p>
    <w:p w:rsidR="00957DA0" w:rsidRPr="00F0356E" w:rsidRDefault="00957DA0" w:rsidP="000225AF">
      <w:pPr>
        <w:pStyle w:val="Tijeloteksta"/>
        <w:tabs>
          <w:tab w:val="left" w:pos="142"/>
        </w:tabs>
        <w:jc w:val="both"/>
        <w:rPr>
          <w:sz w:val="24"/>
          <w:szCs w:val="24"/>
        </w:rPr>
      </w:pPr>
      <w:r w:rsidRPr="00F0356E">
        <w:rPr>
          <w:sz w:val="24"/>
          <w:szCs w:val="24"/>
        </w:rPr>
        <w:t>Tijekom izvođenja radova na pojedinim zgradama</w:t>
      </w:r>
      <w:r w:rsidR="000C3C45" w:rsidRPr="00F0356E">
        <w:rPr>
          <w:sz w:val="24"/>
          <w:szCs w:val="24"/>
        </w:rPr>
        <w:t>,</w:t>
      </w:r>
      <w:r w:rsidRPr="00F0356E">
        <w:rPr>
          <w:sz w:val="24"/>
          <w:szCs w:val="24"/>
        </w:rPr>
        <w:t xml:space="preserve"> </w:t>
      </w:r>
      <w:r w:rsidR="003F6B66" w:rsidRPr="00F0356E">
        <w:rPr>
          <w:sz w:val="24"/>
          <w:szCs w:val="24"/>
        </w:rPr>
        <w:t xml:space="preserve">u njima </w:t>
      </w:r>
      <w:r w:rsidR="000C3C45" w:rsidRPr="00F0356E">
        <w:rPr>
          <w:sz w:val="24"/>
          <w:szCs w:val="24"/>
        </w:rPr>
        <w:t xml:space="preserve">se neće </w:t>
      </w:r>
      <w:r w:rsidR="003F6B66" w:rsidRPr="00F0356E">
        <w:rPr>
          <w:sz w:val="24"/>
          <w:szCs w:val="24"/>
        </w:rPr>
        <w:t>m</w:t>
      </w:r>
      <w:r w:rsidRPr="00F0356E">
        <w:rPr>
          <w:sz w:val="24"/>
          <w:szCs w:val="24"/>
        </w:rPr>
        <w:t xml:space="preserve">oći odvijati bolnički rad već će se pacijenti preseliti u druge zgrade </w:t>
      </w:r>
      <w:r w:rsidR="000C3C45" w:rsidRPr="00F0356E">
        <w:rPr>
          <w:sz w:val="24"/>
          <w:szCs w:val="24"/>
        </w:rPr>
        <w:t xml:space="preserve">koje su također predmet nabave. </w:t>
      </w:r>
      <w:r w:rsidR="008A4BF0" w:rsidRPr="00F0356E">
        <w:rPr>
          <w:sz w:val="24"/>
          <w:szCs w:val="24"/>
        </w:rPr>
        <w:t>O</w:t>
      </w:r>
      <w:r w:rsidRPr="00F0356E">
        <w:rPr>
          <w:sz w:val="24"/>
          <w:szCs w:val="24"/>
        </w:rPr>
        <w:t>dmah po završetku energetske obnove jedne zgrade</w:t>
      </w:r>
      <w:r w:rsidR="0079752F" w:rsidRPr="00F0356E">
        <w:rPr>
          <w:sz w:val="24"/>
          <w:szCs w:val="24"/>
        </w:rPr>
        <w:t xml:space="preserve"> i stavljanja zgrade u funkciju,</w:t>
      </w:r>
      <w:r w:rsidRPr="00F0356E">
        <w:rPr>
          <w:sz w:val="24"/>
          <w:szCs w:val="24"/>
        </w:rPr>
        <w:t xml:space="preserve"> </w:t>
      </w:r>
      <w:r w:rsidR="003F6B66" w:rsidRPr="00F0356E">
        <w:rPr>
          <w:sz w:val="24"/>
          <w:szCs w:val="24"/>
        </w:rPr>
        <w:t>u istu se m</w:t>
      </w:r>
      <w:r w:rsidRPr="00F0356E">
        <w:rPr>
          <w:sz w:val="24"/>
          <w:szCs w:val="24"/>
        </w:rPr>
        <w:t>oraju preseliti pacijenti iz druge zgrade</w:t>
      </w:r>
      <w:r w:rsidR="0079752F" w:rsidRPr="00F0356E">
        <w:rPr>
          <w:sz w:val="24"/>
          <w:szCs w:val="24"/>
        </w:rPr>
        <w:t xml:space="preserve"> kako bi se moglo započeti s radovima na toj zgradi i istovremeno omogućiti</w:t>
      </w:r>
      <w:r w:rsidRPr="00F0356E">
        <w:rPr>
          <w:sz w:val="24"/>
          <w:szCs w:val="24"/>
        </w:rPr>
        <w:t xml:space="preserve"> nesmetan rad bolnice.</w:t>
      </w:r>
    </w:p>
    <w:p w:rsidR="00ED66CB" w:rsidRPr="00A7508C" w:rsidRDefault="00ED66CB" w:rsidP="005A1AB3">
      <w:pPr>
        <w:pStyle w:val="Tijeloteksta"/>
        <w:tabs>
          <w:tab w:val="left" w:pos="142"/>
        </w:tabs>
        <w:jc w:val="both"/>
        <w:rPr>
          <w:sz w:val="24"/>
          <w:szCs w:val="24"/>
        </w:rPr>
      </w:pPr>
    </w:p>
    <w:p w:rsidR="00ED66CB" w:rsidRPr="00A7508C" w:rsidRDefault="00ED66CB" w:rsidP="005A1AB3">
      <w:pPr>
        <w:pStyle w:val="Tijeloteksta"/>
        <w:tabs>
          <w:tab w:val="left" w:pos="142"/>
        </w:tabs>
        <w:jc w:val="both"/>
        <w:rPr>
          <w:sz w:val="24"/>
          <w:szCs w:val="24"/>
          <w:u w:val="single"/>
        </w:rPr>
      </w:pPr>
      <w:r w:rsidRPr="00A7508C">
        <w:rPr>
          <w:sz w:val="24"/>
          <w:szCs w:val="24"/>
          <w:u w:val="single"/>
        </w:rPr>
        <w:t>Tijek izvođenja radova</w:t>
      </w:r>
    </w:p>
    <w:p w:rsidR="00B63E31" w:rsidRPr="00F0356E" w:rsidRDefault="00B63E31" w:rsidP="00B63E31">
      <w:pPr>
        <w:pStyle w:val="Tijeloteksta"/>
        <w:tabs>
          <w:tab w:val="left" w:pos="142"/>
        </w:tabs>
        <w:jc w:val="both"/>
        <w:rPr>
          <w:sz w:val="24"/>
          <w:szCs w:val="24"/>
        </w:rPr>
      </w:pPr>
      <w:r w:rsidRPr="00A7508C">
        <w:rPr>
          <w:sz w:val="24"/>
          <w:szCs w:val="24"/>
        </w:rPr>
        <w:t xml:space="preserve">Vrijeme izvođenje radova </w:t>
      </w:r>
      <w:r w:rsidR="006845D2">
        <w:rPr>
          <w:sz w:val="24"/>
          <w:szCs w:val="24"/>
        </w:rPr>
        <w:t xml:space="preserve">u okviru svake pojedine grupe </w:t>
      </w:r>
      <w:r w:rsidRPr="00A7508C">
        <w:rPr>
          <w:sz w:val="24"/>
          <w:szCs w:val="24"/>
        </w:rPr>
        <w:t>potrebno je prilagoditi procesu rada u bolnici</w:t>
      </w:r>
      <w:r w:rsidR="006845D2">
        <w:rPr>
          <w:sz w:val="24"/>
          <w:szCs w:val="24"/>
        </w:rPr>
        <w:t>,</w:t>
      </w:r>
      <w:r w:rsidRPr="00A7508C">
        <w:rPr>
          <w:sz w:val="24"/>
          <w:szCs w:val="24"/>
        </w:rPr>
        <w:t xml:space="preserve"> uključujući rad vikendom (subota i nedjelja) te noćni rad, ukoliko se to ukaže kao </w:t>
      </w:r>
      <w:r w:rsidRPr="00A06C1C">
        <w:rPr>
          <w:sz w:val="24"/>
          <w:szCs w:val="24"/>
        </w:rPr>
        <w:t>nužno</w:t>
      </w:r>
      <w:r w:rsidR="007C4951" w:rsidRPr="00A06C1C">
        <w:rPr>
          <w:sz w:val="24"/>
          <w:szCs w:val="24"/>
        </w:rPr>
        <w:t xml:space="preserve"> za završetak radova u predviđenom roku</w:t>
      </w:r>
      <w:r w:rsidRPr="00A06C1C">
        <w:rPr>
          <w:sz w:val="24"/>
          <w:szCs w:val="24"/>
        </w:rPr>
        <w:t>.</w:t>
      </w:r>
    </w:p>
    <w:p w:rsidR="00AB6714" w:rsidRPr="00F0356E" w:rsidRDefault="00AB6714" w:rsidP="00B63E31">
      <w:pPr>
        <w:pStyle w:val="Tijeloteksta"/>
        <w:tabs>
          <w:tab w:val="left" w:pos="142"/>
        </w:tabs>
        <w:jc w:val="both"/>
        <w:rPr>
          <w:sz w:val="24"/>
          <w:szCs w:val="24"/>
        </w:rPr>
      </w:pPr>
    </w:p>
    <w:p w:rsidR="00ED66CB" w:rsidRPr="00A7508C" w:rsidRDefault="00B63E31" w:rsidP="00B63E31">
      <w:pPr>
        <w:pStyle w:val="Tijeloteksta"/>
        <w:tabs>
          <w:tab w:val="left" w:pos="142"/>
        </w:tabs>
        <w:jc w:val="both"/>
        <w:rPr>
          <w:sz w:val="24"/>
          <w:szCs w:val="24"/>
        </w:rPr>
      </w:pPr>
      <w:r w:rsidRPr="00F0356E">
        <w:rPr>
          <w:sz w:val="24"/>
          <w:szCs w:val="24"/>
        </w:rPr>
        <w:t xml:space="preserve">Ponuditelj je dužan tražene radove izvoditi na način propisan Troškovnikom-Tehničkom specifikacijom, zahtjevima djelatnosti </w:t>
      </w:r>
      <w:r w:rsidR="00FB2122">
        <w:rPr>
          <w:sz w:val="24"/>
          <w:szCs w:val="24"/>
        </w:rPr>
        <w:t>n</w:t>
      </w:r>
      <w:r w:rsidRPr="00F0356E">
        <w:rPr>
          <w:sz w:val="24"/>
          <w:szCs w:val="24"/>
        </w:rPr>
        <w:t>aručitelja, pravilima struke, važećim standardima, normativima, zakonima i tehničkim propisima Republike Hrvatske.</w:t>
      </w:r>
    </w:p>
    <w:p w:rsidR="00B63E31" w:rsidRPr="00A7508C" w:rsidRDefault="00B63E31" w:rsidP="00ED66CB">
      <w:pPr>
        <w:pStyle w:val="Tijeloteksta"/>
        <w:tabs>
          <w:tab w:val="left" w:pos="142"/>
        </w:tabs>
        <w:rPr>
          <w:sz w:val="24"/>
          <w:szCs w:val="24"/>
          <w:u w:val="single"/>
        </w:rPr>
      </w:pPr>
    </w:p>
    <w:p w:rsidR="00ED66CB" w:rsidRPr="00A7508C" w:rsidRDefault="00ED66CB" w:rsidP="00ED66CB">
      <w:pPr>
        <w:pStyle w:val="Tijeloteksta"/>
        <w:tabs>
          <w:tab w:val="left" w:pos="142"/>
        </w:tabs>
        <w:rPr>
          <w:sz w:val="24"/>
          <w:szCs w:val="24"/>
          <w:u w:val="single"/>
        </w:rPr>
      </w:pPr>
      <w:r w:rsidRPr="00A7508C">
        <w:rPr>
          <w:sz w:val="24"/>
          <w:szCs w:val="24"/>
          <w:u w:val="single"/>
        </w:rPr>
        <w:t>Završetak radova</w:t>
      </w:r>
    </w:p>
    <w:p w:rsidR="0011140B" w:rsidRPr="00A06C1C" w:rsidRDefault="0011140B" w:rsidP="0011140B">
      <w:pPr>
        <w:pStyle w:val="Tijeloteksta"/>
        <w:tabs>
          <w:tab w:val="left" w:pos="142"/>
        </w:tabs>
        <w:jc w:val="both"/>
        <w:rPr>
          <w:sz w:val="24"/>
          <w:szCs w:val="24"/>
        </w:rPr>
      </w:pPr>
      <w:r w:rsidRPr="00A7508C">
        <w:rPr>
          <w:sz w:val="24"/>
          <w:szCs w:val="24"/>
        </w:rPr>
        <w:t>Najduži rok završetka radova na svakoj grupi je</w:t>
      </w:r>
      <w:r>
        <w:rPr>
          <w:sz w:val="24"/>
          <w:szCs w:val="24"/>
        </w:rPr>
        <w:t xml:space="preserve"> 180</w:t>
      </w:r>
      <w:r w:rsidRPr="00A7508C">
        <w:rPr>
          <w:sz w:val="24"/>
          <w:szCs w:val="24"/>
        </w:rPr>
        <w:t xml:space="preserve"> kalendarskih dana od dana uvođenja u posao.</w:t>
      </w:r>
      <w:r>
        <w:rPr>
          <w:sz w:val="24"/>
          <w:szCs w:val="24"/>
        </w:rPr>
        <w:t xml:space="preserve"> Rok završetka radova je važan zbog obveze naručitelja da se pridržava rokova provedbe projekta te neprihvatljivosti izdataka ukoliko se rok provedbe projekta prekorači. R</w:t>
      </w:r>
      <w:r w:rsidRPr="00A7508C">
        <w:rPr>
          <w:sz w:val="24"/>
          <w:szCs w:val="24"/>
        </w:rPr>
        <w:t xml:space="preserve">ok završetka radova </w:t>
      </w:r>
      <w:r>
        <w:rPr>
          <w:sz w:val="24"/>
          <w:szCs w:val="24"/>
        </w:rPr>
        <w:t xml:space="preserve">može se produžiti </w:t>
      </w:r>
      <w:r w:rsidR="00F45C41">
        <w:rPr>
          <w:sz w:val="24"/>
          <w:szCs w:val="24"/>
        </w:rPr>
        <w:t xml:space="preserve">u formi aneksa ugovora o javnoj nabavi radova, </w:t>
      </w:r>
      <w:r>
        <w:rPr>
          <w:sz w:val="24"/>
          <w:szCs w:val="24"/>
        </w:rPr>
        <w:t>ukoliko</w:t>
      </w:r>
      <w:r w:rsidR="007E1C70">
        <w:rPr>
          <w:sz w:val="24"/>
          <w:szCs w:val="24"/>
        </w:rPr>
        <w:t xml:space="preserve"> </w:t>
      </w:r>
      <w:r>
        <w:rPr>
          <w:sz w:val="24"/>
          <w:szCs w:val="24"/>
        </w:rPr>
        <w:t xml:space="preserve">izvođač </w:t>
      </w:r>
      <w:r w:rsidR="007E1C70">
        <w:rPr>
          <w:sz w:val="24"/>
          <w:szCs w:val="24"/>
        </w:rPr>
        <w:t>zbog izvanrednih okolnosti na koje nije mogao utjecati niti ih je mogao predvidjeti</w:t>
      </w:r>
      <w:r w:rsidR="00F45C41">
        <w:rPr>
          <w:sz w:val="24"/>
          <w:szCs w:val="24"/>
        </w:rPr>
        <w:t>,</w:t>
      </w:r>
      <w:r w:rsidR="007E1C70">
        <w:rPr>
          <w:sz w:val="24"/>
          <w:szCs w:val="24"/>
        </w:rPr>
        <w:t xml:space="preserve"> </w:t>
      </w:r>
      <w:r w:rsidR="007E1C70" w:rsidRPr="00A06C1C">
        <w:rPr>
          <w:sz w:val="24"/>
          <w:szCs w:val="24"/>
        </w:rPr>
        <w:t>određeni period nije mogao izvoditi radove u predviđenim rokovima</w:t>
      </w:r>
      <w:r w:rsidRPr="00A06C1C">
        <w:rPr>
          <w:sz w:val="24"/>
          <w:szCs w:val="24"/>
        </w:rPr>
        <w:t>, pri čemu se</w:t>
      </w:r>
      <w:r w:rsidR="008E0287" w:rsidRPr="00A06C1C">
        <w:rPr>
          <w:sz w:val="24"/>
          <w:szCs w:val="24"/>
        </w:rPr>
        <w:t xml:space="preserve"> uobičajene</w:t>
      </w:r>
      <w:r w:rsidRPr="00A06C1C">
        <w:rPr>
          <w:sz w:val="24"/>
          <w:szCs w:val="24"/>
        </w:rPr>
        <w:t xml:space="preserve"> vremenske neprilike ne smatraju izvanrednom okolnošću. Naručitelj </w:t>
      </w:r>
      <w:r w:rsidR="00935981" w:rsidRPr="00A06C1C">
        <w:rPr>
          <w:sz w:val="24"/>
          <w:szCs w:val="24"/>
        </w:rPr>
        <w:t xml:space="preserve">će </w:t>
      </w:r>
      <w:r w:rsidR="00F45C41" w:rsidRPr="00A06C1C">
        <w:rPr>
          <w:sz w:val="24"/>
          <w:szCs w:val="24"/>
        </w:rPr>
        <w:t xml:space="preserve">u skladu sa praksom </w:t>
      </w:r>
      <w:r w:rsidR="00F45C41" w:rsidRPr="00A06C1C">
        <w:rPr>
          <w:w w:val="105"/>
          <w:sz w:val="24"/>
          <w:szCs w:val="24"/>
        </w:rPr>
        <w:t>Ministarstva graditeljstva i prostornog uređenja i Fonda za zaštitu okoliša i energetsku učinkovitost,</w:t>
      </w:r>
      <w:r w:rsidRPr="00A06C1C">
        <w:rPr>
          <w:sz w:val="24"/>
          <w:szCs w:val="24"/>
        </w:rPr>
        <w:t xml:space="preserve"> </w:t>
      </w:r>
      <w:r w:rsidR="00935981" w:rsidRPr="00A06C1C">
        <w:rPr>
          <w:sz w:val="24"/>
          <w:szCs w:val="24"/>
        </w:rPr>
        <w:t>te sukladno važećim propisima, sudskoj praksi i praksi upravnih i drugih tijela ocijeniti</w:t>
      </w:r>
      <w:r w:rsidRPr="00A06C1C">
        <w:rPr>
          <w:sz w:val="24"/>
          <w:szCs w:val="24"/>
        </w:rPr>
        <w:t xml:space="preserve"> da li je </w:t>
      </w:r>
      <w:r w:rsidR="007E1C70" w:rsidRPr="00A06C1C">
        <w:rPr>
          <w:sz w:val="24"/>
          <w:szCs w:val="24"/>
        </w:rPr>
        <w:t>okolnost</w:t>
      </w:r>
      <w:r w:rsidRPr="00A06C1C">
        <w:rPr>
          <w:sz w:val="24"/>
          <w:szCs w:val="24"/>
        </w:rPr>
        <w:t xml:space="preserve"> </w:t>
      </w:r>
      <w:r w:rsidR="007E1C70" w:rsidRPr="00A06C1C">
        <w:rPr>
          <w:sz w:val="24"/>
          <w:szCs w:val="24"/>
        </w:rPr>
        <w:t xml:space="preserve">na koju se izvođač poziva </w:t>
      </w:r>
      <w:r w:rsidRPr="00A06C1C">
        <w:rPr>
          <w:sz w:val="24"/>
          <w:szCs w:val="24"/>
        </w:rPr>
        <w:t>izvanredn</w:t>
      </w:r>
      <w:r w:rsidR="00F45C41" w:rsidRPr="00A06C1C">
        <w:rPr>
          <w:sz w:val="24"/>
          <w:szCs w:val="24"/>
        </w:rPr>
        <w:t xml:space="preserve">a </w:t>
      </w:r>
      <w:r w:rsidRPr="00A06C1C">
        <w:rPr>
          <w:sz w:val="24"/>
          <w:szCs w:val="24"/>
        </w:rPr>
        <w:t>okolnost ili ne.</w:t>
      </w:r>
    </w:p>
    <w:p w:rsidR="00F45C41" w:rsidRPr="00A06C1C" w:rsidRDefault="007C4951" w:rsidP="007C4951">
      <w:pPr>
        <w:pStyle w:val="Naslov4"/>
        <w:jc w:val="both"/>
        <w:rPr>
          <w:noProof/>
          <w:sz w:val="24"/>
          <w:szCs w:val="24"/>
          <w:u w:val="none"/>
          <w:lang w:eastAsia="hr-HR"/>
        </w:rPr>
      </w:pPr>
      <w:r w:rsidRPr="00A06C1C">
        <w:rPr>
          <w:b w:val="0"/>
          <w:bCs w:val="0"/>
          <w:noProof/>
          <w:sz w:val="24"/>
          <w:szCs w:val="24"/>
          <w:u w:val="none"/>
          <w:lang w:eastAsia="hr-HR"/>
        </w:rPr>
        <w:t>Izvođač je dužan odmah obavijestiti naručitelja o nastupanju izvanrednih okolnosti zbog kojih je spriječen izvoditi radove, te podnijeti naručitelju zahtjev za produženje roka završetka radova u pismenom obliku najkasnije u roku od 3 (tri) dana od dana prestanka događaja zbog kojeg je spriječen izvoditi radove.</w:t>
      </w:r>
    </w:p>
    <w:p w:rsidR="0011140B" w:rsidRPr="003A3B90" w:rsidRDefault="0011140B" w:rsidP="0011140B">
      <w:pPr>
        <w:pStyle w:val="Naslov4"/>
        <w:tabs>
          <w:tab w:val="left" w:pos="142"/>
        </w:tabs>
        <w:jc w:val="both"/>
        <w:rPr>
          <w:b w:val="0"/>
          <w:bCs w:val="0"/>
          <w:noProof/>
          <w:sz w:val="24"/>
          <w:szCs w:val="24"/>
          <w:u w:val="none"/>
          <w:lang w:eastAsia="hr-HR"/>
        </w:rPr>
      </w:pPr>
      <w:r>
        <w:rPr>
          <w:b w:val="0"/>
          <w:bCs w:val="0"/>
          <w:noProof/>
          <w:sz w:val="24"/>
          <w:szCs w:val="24"/>
          <w:u w:val="none"/>
          <w:lang w:eastAsia="hr-HR"/>
        </w:rPr>
        <w:t>P</w:t>
      </w:r>
      <w:r w:rsidRPr="005A1AB3">
        <w:rPr>
          <w:b w:val="0"/>
          <w:bCs w:val="0"/>
          <w:noProof/>
          <w:sz w:val="24"/>
          <w:szCs w:val="24"/>
          <w:u w:val="none"/>
          <w:lang w:eastAsia="hr-HR"/>
        </w:rPr>
        <w:t>od završetkom izvođenja radova smatra se dan kad</w:t>
      </w:r>
      <w:r w:rsidR="00B6459F">
        <w:rPr>
          <w:b w:val="0"/>
          <w:bCs w:val="0"/>
          <w:noProof/>
          <w:sz w:val="24"/>
          <w:szCs w:val="24"/>
          <w:u w:val="none"/>
          <w:lang w:eastAsia="hr-HR"/>
        </w:rPr>
        <w:t>a je i</w:t>
      </w:r>
      <w:r>
        <w:rPr>
          <w:b w:val="0"/>
          <w:bCs w:val="0"/>
          <w:noProof/>
          <w:sz w:val="24"/>
          <w:szCs w:val="24"/>
          <w:u w:val="none"/>
          <w:lang w:eastAsia="hr-HR"/>
        </w:rPr>
        <w:t xml:space="preserve">zvođač uredno završio sve </w:t>
      </w:r>
      <w:r w:rsidRPr="005A1AB3">
        <w:rPr>
          <w:b w:val="0"/>
          <w:bCs w:val="0"/>
          <w:noProof/>
          <w:sz w:val="24"/>
          <w:szCs w:val="24"/>
          <w:u w:val="none"/>
          <w:lang w:eastAsia="hr-HR"/>
        </w:rPr>
        <w:t xml:space="preserve">ugovorene radove, i građevinu predao </w:t>
      </w:r>
      <w:r w:rsidR="00A06C1C">
        <w:rPr>
          <w:b w:val="0"/>
          <w:bCs w:val="0"/>
          <w:noProof/>
          <w:sz w:val="24"/>
          <w:szCs w:val="24"/>
          <w:u w:val="none"/>
          <w:lang w:eastAsia="hr-HR"/>
        </w:rPr>
        <w:t>n</w:t>
      </w:r>
      <w:r w:rsidRPr="005A1AB3">
        <w:rPr>
          <w:b w:val="0"/>
          <w:bCs w:val="0"/>
          <w:noProof/>
          <w:sz w:val="24"/>
          <w:szCs w:val="24"/>
          <w:u w:val="none"/>
          <w:lang w:eastAsia="hr-HR"/>
        </w:rPr>
        <w:t>aručitelju. Uredno izvršen</w:t>
      </w:r>
      <w:r>
        <w:rPr>
          <w:b w:val="0"/>
          <w:bCs w:val="0"/>
          <w:noProof/>
          <w:sz w:val="24"/>
          <w:szCs w:val="24"/>
          <w:u w:val="none"/>
          <w:lang w:eastAsia="hr-HR"/>
        </w:rPr>
        <w:t xml:space="preserve">je predmeta nabave se potvrđuje </w:t>
      </w:r>
      <w:r w:rsidRPr="003A3B90">
        <w:rPr>
          <w:b w:val="0"/>
          <w:bCs w:val="0"/>
          <w:noProof/>
          <w:sz w:val="24"/>
          <w:szCs w:val="24"/>
          <w:u w:val="none"/>
          <w:lang w:eastAsia="hr-HR"/>
        </w:rPr>
        <w:t xml:space="preserve">Zapisnikom o primopredaji radova, ovjerenim od strane </w:t>
      </w:r>
      <w:r w:rsidR="00D03712" w:rsidRPr="00A06C1C">
        <w:rPr>
          <w:b w:val="0"/>
          <w:bCs w:val="0"/>
          <w:noProof/>
          <w:sz w:val="24"/>
          <w:szCs w:val="24"/>
          <w:u w:val="none"/>
          <w:lang w:eastAsia="hr-HR"/>
        </w:rPr>
        <w:t>naručitelja, izvođača, odnosno njihovih opunomoćenika te nadzornog inženjera</w:t>
      </w:r>
      <w:r w:rsidRPr="00A06C1C">
        <w:rPr>
          <w:b w:val="0"/>
          <w:bCs w:val="0"/>
          <w:noProof/>
          <w:sz w:val="24"/>
          <w:szCs w:val="24"/>
          <w:u w:val="none"/>
          <w:lang w:eastAsia="hr-HR"/>
        </w:rPr>
        <w:t xml:space="preserve">, a kojim se potvrđuje </w:t>
      </w:r>
      <w:r w:rsidRPr="003A3B90">
        <w:rPr>
          <w:b w:val="0"/>
          <w:bCs w:val="0"/>
          <w:noProof/>
          <w:sz w:val="24"/>
          <w:szCs w:val="24"/>
          <w:u w:val="none"/>
          <w:lang w:eastAsia="hr-HR"/>
        </w:rPr>
        <w:t>da su svi ugovoreni radovi izvedeni.</w:t>
      </w:r>
    </w:p>
    <w:p w:rsidR="00F45C41" w:rsidRPr="003A3B90" w:rsidRDefault="00F45C41" w:rsidP="00F45C41">
      <w:pPr>
        <w:pStyle w:val="Tijeloteksta"/>
        <w:tabs>
          <w:tab w:val="left" w:pos="142"/>
        </w:tabs>
        <w:spacing w:before="1" w:line="261" w:lineRule="auto"/>
        <w:jc w:val="both"/>
        <w:rPr>
          <w:w w:val="105"/>
          <w:sz w:val="24"/>
          <w:szCs w:val="24"/>
        </w:rPr>
      </w:pPr>
    </w:p>
    <w:p w:rsidR="009B45D7" w:rsidRPr="009B45D7" w:rsidRDefault="009B45D7" w:rsidP="006306A2">
      <w:pPr>
        <w:pStyle w:val="Odlomakpopisa"/>
        <w:numPr>
          <w:ilvl w:val="1"/>
          <w:numId w:val="3"/>
        </w:numPr>
        <w:tabs>
          <w:tab w:val="left" w:pos="142"/>
        </w:tabs>
        <w:spacing w:before="85"/>
        <w:jc w:val="both"/>
        <w:outlineLvl w:val="3"/>
        <w:rPr>
          <w:b/>
          <w:bCs/>
          <w:vanish/>
          <w:sz w:val="24"/>
          <w:szCs w:val="24"/>
          <w:u w:val="single" w:color="000000"/>
        </w:rPr>
      </w:pPr>
    </w:p>
    <w:p w:rsidR="009B45D7" w:rsidRPr="009B45D7" w:rsidRDefault="009B45D7" w:rsidP="006306A2">
      <w:pPr>
        <w:pStyle w:val="Odlomakpopisa"/>
        <w:numPr>
          <w:ilvl w:val="1"/>
          <w:numId w:val="3"/>
        </w:numPr>
        <w:tabs>
          <w:tab w:val="left" w:pos="142"/>
        </w:tabs>
        <w:spacing w:before="85"/>
        <w:jc w:val="both"/>
        <w:outlineLvl w:val="3"/>
        <w:rPr>
          <w:b/>
          <w:bCs/>
          <w:vanish/>
          <w:sz w:val="24"/>
          <w:szCs w:val="24"/>
          <w:u w:val="single" w:color="000000"/>
        </w:rPr>
      </w:pPr>
    </w:p>
    <w:p w:rsidR="009B45D7" w:rsidRPr="009B45D7" w:rsidRDefault="009B45D7" w:rsidP="006306A2">
      <w:pPr>
        <w:pStyle w:val="Odlomakpopisa"/>
        <w:numPr>
          <w:ilvl w:val="1"/>
          <w:numId w:val="3"/>
        </w:numPr>
        <w:tabs>
          <w:tab w:val="left" w:pos="142"/>
        </w:tabs>
        <w:spacing w:before="85"/>
        <w:jc w:val="both"/>
        <w:outlineLvl w:val="3"/>
        <w:rPr>
          <w:b/>
          <w:bCs/>
          <w:vanish/>
          <w:sz w:val="24"/>
          <w:szCs w:val="24"/>
          <w:u w:val="single" w:color="000000"/>
        </w:rPr>
      </w:pPr>
    </w:p>
    <w:p w:rsidR="009B45D7" w:rsidRPr="009B45D7" w:rsidRDefault="009B45D7" w:rsidP="006306A2">
      <w:pPr>
        <w:pStyle w:val="Odlomakpopisa"/>
        <w:numPr>
          <w:ilvl w:val="1"/>
          <w:numId w:val="3"/>
        </w:numPr>
        <w:tabs>
          <w:tab w:val="left" w:pos="142"/>
        </w:tabs>
        <w:spacing w:before="85"/>
        <w:jc w:val="both"/>
        <w:outlineLvl w:val="3"/>
        <w:rPr>
          <w:b/>
          <w:bCs/>
          <w:vanish/>
          <w:sz w:val="24"/>
          <w:szCs w:val="24"/>
          <w:u w:val="single" w:color="000000"/>
        </w:rPr>
      </w:pPr>
    </w:p>
    <w:p w:rsidR="009B45D7" w:rsidRPr="009B45D7" w:rsidRDefault="009B45D7" w:rsidP="006306A2">
      <w:pPr>
        <w:pStyle w:val="Odlomakpopisa"/>
        <w:numPr>
          <w:ilvl w:val="1"/>
          <w:numId w:val="3"/>
        </w:numPr>
        <w:tabs>
          <w:tab w:val="left" w:pos="142"/>
        </w:tabs>
        <w:spacing w:before="85"/>
        <w:jc w:val="both"/>
        <w:outlineLvl w:val="3"/>
        <w:rPr>
          <w:b/>
          <w:bCs/>
          <w:vanish/>
          <w:sz w:val="24"/>
          <w:szCs w:val="24"/>
          <w:u w:val="single" w:color="000000"/>
        </w:rPr>
      </w:pPr>
    </w:p>
    <w:p w:rsidR="009B45D7" w:rsidRPr="009B45D7" w:rsidRDefault="009B45D7" w:rsidP="006306A2">
      <w:pPr>
        <w:pStyle w:val="Odlomakpopisa"/>
        <w:numPr>
          <w:ilvl w:val="1"/>
          <w:numId w:val="3"/>
        </w:numPr>
        <w:tabs>
          <w:tab w:val="left" w:pos="142"/>
        </w:tabs>
        <w:spacing w:before="85"/>
        <w:jc w:val="both"/>
        <w:outlineLvl w:val="3"/>
        <w:rPr>
          <w:b/>
          <w:bCs/>
          <w:vanish/>
          <w:sz w:val="24"/>
          <w:szCs w:val="24"/>
          <w:u w:val="single" w:color="000000"/>
        </w:rPr>
      </w:pPr>
    </w:p>
    <w:p w:rsidR="009B45D7" w:rsidRPr="009B45D7" w:rsidRDefault="009B45D7" w:rsidP="006306A2">
      <w:pPr>
        <w:pStyle w:val="Odlomakpopisa"/>
        <w:numPr>
          <w:ilvl w:val="1"/>
          <w:numId w:val="3"/>
        </w:numPr>
        <w:tabs>
          <w:tab w:val="left" w:pos="142"/>
        </w:tabs>
        <w:spacing w:before="85"/>
        <w:jc w:val="both"/>
        <w:outlineLvl w:val="3"/>
        <w:rPr>
          <w:b/>
          <w:bCs/>
          <w:vanish/>
          <w:sz w:val="24"/>
          <w:szCs w:val="24"/>
          <w:u w:val="single" w:color="000000"/>
        </w:rPr>
      </w:pPr>
    </w:p>
    <w:p w:rsidR="009B45D7" w:rsidRPr="009B45D7" w:rsidRDefault="009B45D7" w:rsidP="006306A2">
      <w:pPr>
        <w:pStyle w:val="Odlomakpopisa"/>
        <w:numPr>
          <w:ilvl w:val="1"/>
          <w:numId w:val="3"/>
        </w:numPr>
        <w:tabs>
          <w:tab w:val="left" w:pos="142"/>
        </w:tabs>
        <w:spacing w:before="85"/>
        <w:jc w:val="both"/>
        <w:outlineLvl w:val="3"/>
        <w:rPr>
          <w:b/>
          <w:bCs/>
          <w:vanish/>
          <w:sz w:val="24"/>
          <w:szCs w:val="24"/>
          <w:u w:val="single" w:color="000000"/>
        </w:rPr>
      </w:pPr>
    </w:p>
    <w:p w:rsidR="009B45D7" w:rsidRPr="00F0356E" w:rsidRDefault="009B45D7" w:rsidP="006306A2">
      <w:pPr>
        <w:pStyle w:val="Naslov4"/>
        <w:numPr>
          <w:ilvl w:val="1"/>
          <w:numId w:val="3"/>
        </w:numPr>
        <w:tabs>
          <w:tab w:val="left" w:pos="142"/>
        </w:tabs>
        <w:ind w:left="0"/>
        <w:jc w:val="both"/>
        <w:rPr>
          <w:sz w:val="24"/>
          <w:szCs w:val="24"/>
        </w:rPr>
      </w:pPr>
      <w:r w:rsidRPr="00F0356E">
        <w:rPr>
          <w:sz w:val="24"/>
          <w:szCs w:val="24"/>
        </w:rPr>
        <w:t>Opcije i moguća obnavljanja ugovora</w:t>
      </w:r>
    </w:p>
    <w:p w:rsidR="00F12C9D" w:rsidRPr="00F0356E" w:rsidRDefault="009B45D7" w:rsidP="009B45D7">
      <w:pPr>
        <w:pStyle w:val="Naslov4"/>
        <w:tabs>
          <w:tab w:val="left" w:pos="142"/>
        </w:tabs>
        <w:spacing w:before="85"/>
        <w:jc w:val="both"/>
        <w:rPr>
          <w:sz w:val="24"/>
          <w:szCs w:val="24"/>
        </w:rPr>
      </w:pPr>
      <w:r w:rsidRPr="00F0356E">
        <w:rPr>
          <w:b w:val="0"/>
          <w:sz w:val="24"/>
          <w:szCs w:val="24"/>
          <w:u w:val="none"/>
        </w:rPr>
        <w:t>Ugovor o javnoj nabavi radova se ne obnavlja.</w:t>
      </w:r>
    </w:p>
    <w:p w:rsidR="009B45D7" w:rsidRPr="009D54E4" w:rsidRDefault="009B45D7" w:rsidP="003738A8">
      <w:pPr>
        <w:pStyle w:val="Naslov4"/>
        <w:tabs>
          <w:tab w:val="left" w:pos="142"/>
        </w:tabs>
        <w:jc w:val="both"/>
        <w:rPr>
          <w:sz w:val="24"/>
          <w:szCs w:val="24"/>
        </w:rPr>
      </w:pPr>
    </w:p>
    <w:p w:rsidR="00C61570" w:rsidRPr="009D54E4" w:rsidRDefault="008577D3" w:rsidP="006306A2">
      <w:pPr>
        <w:pStyle w:val="Naslov4"/>
        <w:numPr>
          <w:ilvl w:val="0"/>
          <w:numId w:val="3"/>
        </w:numPr>
        <w:tabs>
          <w:tab w:val="left" w:pos="142"/>
        </w:tabs>
        <w:spacing w:before="85"/>
        <w:ind w:left="0"/>
        <w:rPr>
          <w:sz w:val="24"/>
          <w:szCs w:val="24"/>
        </w:rPr>
      </w:pPr>
      <w:r w:rsidRPr="009D54E4">
        <w:rPr>
          <w:color w:val="212121"/>
          <w:w w:val="105"/>
          <w:sz w:val="24"/>
          <w:szCs w:val="24"/>
        </w:rPr>
        <w:t>OSNOVE ZA ISKLJUČENJE GOSPODARSKOG</w:t>
      </w:r>
      <w:r w:rsidRPr="009D54E4">
        <w:rPr>
          <w:color w:val="212121"/>
          <w:spacing w:val="45"/>
          <w:w w:val="105"/>
          <w:sz w:val="24"/>
          <w:szCs w:val="24"/>
        </w:rPr>
        <w:t xml:space="preserve"> </w:t>
      </w:r>
      <w:r w:rsidRPr="009D54E4">
        <w:rPr>
          <w:color w:val="212121"/>
          <w:w w:val="105"/>
          <w:sz w:val="24"/>
          <w:szCs w:val="24"/>
        </w:rPr>
        <w:t>SUBJEKTA</w:t>
      </w:r>
    </w:p>
    <w:p w:rsidR="006777D6" w:rsidRPr="009D54E4" w:rsidRDefault="00D144F3" w:rsidP="006306A2">
      <w:pPr>
        <w:pStyle w:val="Naslov4"/>
        <w:numPr>
          <w:ilvl w:val="1"/>
          <w:numId w:val="13"/>
        </w:numPr>
        <w:tabs>
          <w:tab w:val="left" w:pos="142"/>
        </w:tabs>
        <w:spacing w:before="120"/>
        <w:ind w:left="284" w:hanging="393"/>
        <w:jc w:val="both"/>
        <w:rPr>
          <w:b w:val="0"/>
          <w:color w:val="212121"/>
          <w:w w:val="110"/>
          <w:sz w:val="24"/>
          <w:szCs w:val="24"/>
          <w:u w:val="none"/>
        </w:rPr>
      </w:pPr>
      <w:r w:rsidRPr="009D54E4">
        <w:rPr>
          <w:b w:val="0"/>
          <w:color w:val="212121"/>
          <w:w w:val="110"/>
          <w:sz w:val="24"/>
          <w:szCs w:val="24"/>
          <w:u w:val="none"/>
        </w:rPr>
        <w:t xml:space="preserve">Sukladno članku 251. </w:t>
      </w:r>
      <w:r w:rsidR="00FD73BA" w:rsidRPr="009D54E4">
        <w:rPr>
          <w:b w:val="0"/>
          <w:color w:val="212121"/>
          <w:w w:val="110"/>
          <w:sz w:val="24"/>
          <w:szCs w:val="24"/>
          <w:u w:val="none"/>
        </w:rPr>
        <w:t>ZJN 2016</w:t>
      </w:r>
      <w:r w:rsidRPr="009D54E4">
        <w:rPr>
          <w:b w:val="0"/>
          <w:color w:val="212121"/>
          <w:w w:val="110"/>
          <w:sz w:val="24"/>
          <w:szCs w:val="24"/>
          <w:u w:val="none"/>
        </w:rPr>
        <w:t xml:space="preserve">, naručitelj </w:t>
      </w:r>
      <w:r w:rsidR="00FD73BA" w:rsidRPr="009D54E4">
        <w:rPr>
          <w:b w:val="0"/>
          <w:color w:val="212121"/>
          <w:w w:val="110"/>
          <w:sz w:val="24"/>
          <w:szCs w:val="24"/>
          <w:u w:val="none"/>
        </w:rPr>
        <w:t xml:space="preserve">je </w:t>
      </w:r>
      <w:r w:rsidRPr="009D54E4">
        <w:rPr>
          <w:b w:val="0"/>
          <w:color w:val="212121"/>
          <w:w w:val="110"/>
          <w:sz w:val="24"/>
          <w:szCs w:val="24"/>
          <w:u w:val="none"/>
        </w:rPr>
        <w:t xml:space="preserve">obvezan u bilo kojem trenutku tijekom postupka javne nabave isključiti gospodarskog subjekta iz postupka javne </w:t>
      </w:r>
      <w:r w:rsidRPr="009D54E4">
        <w:rPr>
          <w:b w:val="0"/>
          <w:color w:val="212121"/>
          <w:w w:val="110"/>
          <w:sz w:val="24"/>
          <w:szCs w:val="24"/>
          <w:u w:val="none"/>
        </w:rPr>
        <w:lastRenderedPageBreak/>
        <w:t>nabave ako uvrdi da:</w:t>
      </w:r>
    </w:p>
    <w:p w:rsidR="006777D6" w:rsidRPr="009D54E4" w:rsidRDefault="006777D6" w:rsidP="002D49D1">
      <w:pPr>
        <w:pStyle w:val="Tijeloteksta"/>
        <w:tabs>
          <w:tab w:val="left" w:pos="142"/>
        </w:tabs>
        <w:spacing w:before="2"/>
        <w:rPr>
          <w:sz w:val="15"/>
        </w:rPr>
      </w:pPr>
    </w:p>
    <w:p w:rsidR="006777D6" w:rsidRPr="009D54E4" w:rsidRDefault="008577D3" w:rsidP="006306A2">
      <w:pPr>
        <w:pStyle w:val="Odlomakpopisa"/>
        <w:numPr>
          <w:ilvl w:val="2"/>
          <w:numId w:val="13"/>
        </w:numPr>
        <w:tabs>
          <w:tab w:val="left" w:pos="284"/>
        </w:tabs>
        <w:spacing w:before="26" w:line="256" w:lineRule="auto"/>
        <w:ind w:left="567" w:right="-28" w:hanging="709"/>
        <w:jc w:val="both"/>
        <w:rPr>
          <w:sz w:val="24"/>
          <w:szCs w:val="24"/>
        </w:rPr>
      </w:pPr>
      <w:r w:rsidRPr="009D54E4">
        <w:rPr>
          <w:color w:val="212121"/>
          <w:w w:val="110"/>
          <w:sz w:val="24"/>
          <w:szCs w:val="24"/>
        </w:rPr>
        <w:t xml:space="preserve">je </w:t>
      </w:r>
      <w:r w:rsidRPr="009D54E4">
        <w:rPr>
          <w:color w:val="212121"/>
          <w:w w:val="110"/>
          <w:sz w:val="24"/>
          <w:szCs w:val="24"/>
          <w:u w:val="single"/>
        </w:rPr>
        <w:t>gospodarski subjekt koji ima poslovni nastan</w:t>
      </w:r>
      <w:r w:rsidR="00D144F3" w:rsidRPr="009D54E4">
        <w:rPr>
          <w:color w:val="212121"/>
          <w:w w:val="110"/>
          <w:sz w:val="24"/>
          <w:szCs w:val="24"/>
          <w:u w:val="single"/>
        </w:rPr>
        <w:t xml:space="preserve"> </w:t>
      </w:r>
      <w:r w:rsidRPr="009D54E4">
        <w:rPr>
          <w:color w:val="212121"/>
          <w:w w:val="110"/>
          <w:sz w:val="24"/>
          <w:szCs w:val="24"/>
          <w:u w:val="single"/>
        </w:rPr>
        <w:t>u Republici Hrvatskoj</w:t>
      </w:r>
      <w:r w:rsidRPr="009D54E4">
        <w:rPr>
          <w:color w:val="212121"/>
          <w:w w:val="110"/>
          <w:sz w:val="24"/>
          <w:szCs w:val="24"/>
        </w:rPr>
        <w:t xml:space="preserve"> ili osoba koja je član upravnog, upravljačkog ili nadzornog tijela ili ima ovlasti </w:t>
      </w:r>
      <w:r w:rsidR="00654BE2" w:rsidRPr="009D54E4">
        <w:rPr>
          <w:color w:val="363636"/>
          <w:w w:val="110"/>
          <w:sz w:val="24"/>
          <w:szCs w:val="24"/>
        </w:rPr>
        <w:t>zastupanja,</w:t>
      </w:r>
      <w:r w:rsidRPr="009D54E4">
        <w:rPr>
          <w:color w:val="363636"/>
          <w:w w:val="110"/>
          <w:sz w:val="24"/>
          <w:szCs w:val="24"/>
        </w:rPr>
        <w:t xml:space="preserve"> </w:t>
      </w:r>
      <w:r w:rsidRPr="009D54E4">
        <w:rPr>
          <w:color w:val="212121"/>
          <w:w w:val="110"/>
          <w:sz w:val="24"/>
          <w:szCs w:val="24"/>
        </w:rPr>
        <w:t>donošenja odluka ili nadzora toga gospodarskog subjekta i koja je  državljanin Republike Hrvatske</w:t>
      </w:r>
      <w:r w:rsidR="00654BE2" w:rsidRPr="009D54E4">
        <w:rPr>
          <w:color w:val="212121"/>
          <w:w w:val="110"/>
          <w:sz w:val="24"/>
          <w:szCs w:val="24"/>
        </w:rPr>
        <w:t>,</w:t>
      </w:r>
      <w:r w:rsidRPr="009D54E4">
        <w:rPr>
          <w:color w:val="212121"/>
          <w:w w:val="110"/>
          <w:sz w:val="24"/>
          <w:szCs w:val="24"/>
        </w:rPr>
        <w:t xml:space="preserve"> </w:t>
      </w:r>
      <w:r w:rsidRPr="009D54E4">
        <w:rPr>
          <w:color w:val="212121"/>
          <w:w w:val="110"/>
          <w:sz w:val="24"/>
          <w:szCs w:val="24"/>
          <w:u w:val="single"/>
        </w:rPr>
        <w:t>pravomoćnom presudom osuđena</w:t>
      </w:r>
      <w:r w:rsidRPr="009D54E4">
        <w:rPr>
          <w:color w:val="212121"/>
          <w:spacing w:val="-14"/>
          <w:w w:val="110"/>
          <w:sz w:val="24"/>
          <w:szCs w:val="24"/>
        </w:rPr>
        <w:t xml:space="preserve"> </w:t>
      </w:r>
      <w:r w:rsidRPr="009D54E4">
        <w:rPr>
          <w:color w:val="212121"/>
          <w:w w:val="110"/>
          <w:sz w:val="24"/>
          <w:szCs w:val="24"/>
        </w:rPr>
        <w:t>za:</w:t>
      </w:r>
    </w:p>
    <w:p w:rsidR="006777D6" w:rsidRPr="009D54E4" w:rsidRDefault="008577D3" w:rsidP="006306A2">
      <w:pPr>
        <w:pStyle w:val="Odlomakpopisa"/>
        <w:numPr>
          <w:ilvl w:val="0"/>
          <w:numId w:val="5"/>
        </w:numPr>
        <w:tabs>
          <w:tab w:val="left" w:pos="142"/>
          <w:tab w:val="left" w:pos="1413"/>
          <w:tab w:val="left" w:pos="9895"/>
        </w:tabs>
        <w:ind w:left="993" w:right="-28"/>
        <w:jc w:val="both"/>
        <w:rPr>
          <w:color w:val="212121"/>
          <w:sz w:val="24"/>
          <w:szCs w:val="24"/>
        </w:rPr>
      </w:pPr>
      <w:r w:rsidRPr="009D54E4">
        <w:rPr>
          <w:color w:val="212121"/>
          <w:w w:val="105"/>
          <w:sz w:val="24"/>
          <w:szCs w:val="24"/>
        </w:rPr>
        <w:t>su</w:t>
      </w:r>
      <w:r w:rsidR="00EE0257" w:rsidRPr="009D54E4">
        <w:rPr>
          <w:color w:val="212121"/>
          <w:w w:val="105"/>
          <w:sz w:val="24"/>
          <w:szCs w:val="24"/>
        </w:rPr>
        <w:t>djelovanje u zločinačkoj organi</w:t>
      </w:r>
      <w:r w:rsidRPr="009D54E4">
        <w:rPr>
          <w:color w:val="212121"/>
          <w:spacing w:val="1"/>
          <w:w w:val="105"/>
          <w:sz w:val="24"/>
          <w:szCs w:val="24"/>
        </w:rPr>
        <w:t>zaciji</w:t>
      </w:r>
      <w:r w:rsidRPr="009D54E4">
        <w:rPr>
          <w:color w:val="494949"/>
          <w:w w:val="105"/>
          <w:sz w:val="24"/>
          <w:szCs w:val="24"/>
        </w:rPr>
        <w:t xml:space="preserve">, </w:t>
      </w:r>
      <w:r w:rsidRPr="009D54E4">
        <w:rPr>
          <w:color w:val="212121"/>
          <w:w w:val="105"/>
          <w:sz w:val="24"/>
          <w:szCs w:val="24"/>
        </w:rPr>
        <w:t>na</w:t>
      </w:r>
      <w:r w:rsidRPr="009D54E4">
        <w:rPr>
          <w:color w:val="212121"/>
          <w:spacing w:val="5"/>
          <w:w w:val="105"/>
          <w:sz w:val="24"/>
          <w:szCs w:val="24"/>
        </w:rPr>
        <w:t xml:space="preserve"> </w:t>
      </w:r>
      <w:r w:rsidRPr="009D54E4">
        <w:rPr>
          <w:color w:val="212121"/>
          <w:w w:val="105"/>
          <w:sz w:val="24"/>
          <w:szCs w:val="24"/>
        </w:rPr>
        <w:t>temelju:</w:t>
      </w:r>
    </w:p>
    <w:p w:rsidR="006777D6" w:rsidRPr="009D54E4" w:rsidRDefault="00EE0257" w:rsidP="00A27C68">
      <w:pPr>
        <w:pStyle w:val="Odlomakpopisa"/>
        <w:tabs>
          <w:tab w:val="left" w:pos="142"/>
          <w:tab w:val="left" w:pos="1454"/>
          <w:tab w:val="left" w:pos="9895"/>
        </w:tabs>
        <w:spacing w:before="18" w:line="268" w:lineRule="auto"/>
        <w:ind w:left="993" w:right="-28" w:firstLine="0"/>
        <w:jc w:val="both"/>
        <w:rPr>
          <w:color w:val="212121"/>
          <w:sz w:val="24"/>
          <w:szCs w:val="24"/>
        </w:rPr>
      </w:pPr>
      <w:r w:rsidRPr="009D54E4">
        <w:rPr>
          <w:color w:val="363636"/>
          <w:w w:val="110"/>
          <w:sz w:val="24"/>
          <w:szCs w:val="24"/>
        </w:rPr>
        <w:t xml:space="preserve">- </w:t>
      </w:r>
      <w:r w:rsidR="008577D3" w:rsidRPr="009D54E4">
        <w:rPr>
          <w:color w:val="363636"/>
          <w:w w:val="110"/>
          <w:sz w:val="24"/>
          <w:szCs w:val="24"/>
        </w:rPr>
        <w:t xml:space="preserve">članka </w:t>
      </w:r>
      <w:r w:rsidR="008577D3" w:rsidRPr="009D54E4">
        <w:rPr>
          <w:color w:val="212121"/>
          <w:w w:val="110"/>
          <w:sz w:val="24"/>
          <w:szCs w:val="24"/>
        </w:rPr>
        <w:t>328</w:t>
      </w:r>
      <w:r w:rsidR="008577D3" w:rsidRPr="009D54E4">
        <w:rPr>
          <w:color w:val="494949"/>
          <w:w w:val="110"/>
          <w:sz w:val="24"/>
          <w:szCs w:val="24"/>
        </w:rPr>
        <w:t xml:space="preserve">. </w:t>
      </w:r>
      <w:r w:rsidR="008577D3" w:rsidRPr="009D54E4">
        <w:rPr>
          <w:color w:val="212121"/>
          <w:w w:val="110"/>
          <w:sz w:val="24"/>
          <w:szCs w:val="24"/>
        </w:rPr>
        <w:t>(zločinačk</w:t>
      </w:r>
      <w:r w:rsidRPr="009D54E4">
        <w:rPr>
          <w:color w:val="212121"/>
          <w:w w:val="110"/>
          <w:sz w:val="24"/>
          <w:szCs w:val="24"/>
        </w:rPr>
        <w:t>o</w:t>
      </w:r>
      <w:r w:rsidR="008577D3" w:rsidRPr="009D54E4">
        <w:rPr>
          <w:color w:val="212121"/>
          <w:w w:val="110"/>
          <w:sz w:val="24"/>
          <w:szCs w:val="24"/>
        </w:rPr>
        <w:t xml:space="preserve"> udruženje) </w:t>
      </w:r>
      <w:r w:rsidR="008577D3" w:rsidRPr="009D54E4">
        <w:rPr>
          <w:color w:val="212121"/>
          <w:sz w:val="24"/>
          <w:szCs w:val="24"/>
        </w:rPr>
        <w:t xml:space="preserve">i </w:t>
      </w:r>
      <w:r w:rsidR="008577D3" w:rsidRPr="009D54E4">
        <w:rPr>
          <w:color w:val="212121"/>
          <w:w w:val="110"/>
          <w:sz w:val="24"/>
          <w:szCs w:val="24"/>
        </w:rPr>
        <w:t>članka 329. (</w:t>
      </w:r>
      <w:r w:rsidRPr="009D54E4">
        <w:rPr>
          <w:color w:val="212121"/>
          <w:w w:val="110"/>
          <w:sz w:val="24"/>
          <w:szCs w:val="24"/>
        </w:rPr>
        <w:t>počinjenje</w:t>
      </w:r>
      <w:r w:rsidR="008577D3" w:rsidRPr="009D54E4">
        <w:rPr>
          <w:color w:val="212121"/>
          <w:w w:val="110"/>
          <w:sz w:val="24"/>
          <w:szCs w:val="24"/>
        </w:rPr>
        <w:t xml:space="preserve"> </w:t>
      </w:r>
      <w:r w:rsidRPr="009D54E4">
        <w:rPr>
          <w:color w:val="212121"/>
          <w:w w:val="110"/>
          <w:sz w:val="24"/>
          <w:szCs w:val="24"/>
        </w:rPr>
        <w:t>kaznenog djela u</w:t>
      </w:r>
      <w:r w:rsidR="008577D3" w:rsidRPr="009D54E4">
        <w:rPr>
          <w:color w:val="212121"/>
          <w:w w:val="110"/>
          <w:sz w:val="24"/>
          <w:szCs w:val="24"/>
        </w:rPr>
        <w:t xml:space="preserve"> sastavu zločinačkog udruženja) Kaznenog</w:t>
      </w:r>
      <w:r w:rsidR="008577D3" w:rsidRPr="009D54E4">
        <w:rPr>
          <w:color w:val="212121"/>
          <w:spacing w:val="-32"/>
          <w:w w:val="110"/>
          <w:sz w:val="24"/>
          <w:szCs w:val="24"/>
        </w:rPr>
        <w:t xml:space="preserve"> </w:t>
      </w:r>
      <w:r w:rsidR="008577D3" w:rsidRPr="009D54E4">
        <w:rPr>
          <w:color w:val="212121"/>
          <w:w w:val="110"/>
          <w:sz w:val="24"/>
          <w:szCs w:val="24"/>
        </w:rPr>
        <w:t>zakona</w:t>
      </w:r>
      <w:r w:rsidRPr="009D54E4">
        <w:rPr>
          <w:color w:val="212121"/>
          <w:w w:val="110"/>
          <w:sz w:val="24"/>
          <w:szCs w:val="24"/>
        </w:rPr>
        <w:t xml:space="preserve"> </w:t>
      </w:r>
    </w:p>
    <w:p w:rsidR="006777D6" w:rsidRPr="009D54E4" w:rsidRDefault="00EE0257" w:rsidP="00C701F3">
      <w:pPr>
        <w:pStyle w:val="Odlomakpopisa"/>
        <w:tabs>
          <w:tab w:val="left" w:pos="142"/>
          <w:tab w:val="left" w:pos="1454"/>
          <w:tab w:val="left" w:pos="9895"/>
        </w:tabs>
        <w:spacing w:line="266" w:lineRule="exact"/>
        <w:ind w:left="993" w:right="-28" w:firstLine="0"/>
        <w:jc w:val="both"/>
        <w:rPr>
          <w:color w:val="212121"/>
          <w:sz w:val="24"/>
          <w:szCs w:val="24"/>
        </w:rPr>
      </w:pPr>
      <w:r w:rsidRPr="009D54E4">
        <w:rPr>
          <w:color w:val="212121"/>
          <w:w w:val="105"/>
          <w:sz w:val="24"/>
          <w:szCs w:val="24"/>
        </w:rPr>
        <w:t xml:space="preserve">- </w:t>
      </w:r>
      <w:r w:rsidR="008577D3" w:rsidRPr="009D54E4">
        <w:rPr>
          <w:color w:val="212121"/>
          <w:w w:val="105"/>
          <w:sz w:val="24"/>
          <w:szCs w:val="24"/>
        </w:rPr>
        <w:t xml:space="preserve">članka </w:t>
      </w:r>
      <w:r w:rsidR="008577D3" w:rsidRPr="009D54E4">
        <w:rPr>
          <w:color w:val="363636"/>
          <w:w w:val="105"/>
          <w:sz w:val="24"/>
          <w:szCs w:val="24"/>
        </w:rPr>
        <w:t xml:space="preserve">333. </w:t>
      </w:r>
      <w:r w:rsidR="008577D3" w:rsidRPr="009D54E4">
        <w:rPr>
          <w:color w:val="212121"/>
          <w:w w:val="105"/>
          <w:sz w:val="24"/>
          <w:szCs w:val="24"/>
        </w:rPr>
        <w:t>(udruživanje za počinjenje kaznenih djela), iz Kaznenog</w:t>
      </w:r>
      <w:r w:rsidR="008577D3" w:rsidRPr="009D54E4">
        <w:rPr>
          <w:color w:val="212121"/>
          <w:spacing w:val="53"/>
          <w:w w:val="105"/>
          <w:sz w:val="24"/>
          <w:szCs w:val="24"/>
        </w:rPr>
        <w:t xml:space="preserve"> </w:t>
      </w:r>
      <w:r w:rsidR="008577D3" w:rsidRPr="009D54E4">
        <w:rPr>
          <w:color w:val="363636"/>
          <w:w w:val="105"/>
          <w:sz w:val="24"/>
          <w:szCs w:val="24"/>
        </w:rPr>
        <w:t>zakona</w:t>
      </w:r>
      <w:r w:rsidRPr="009D54E4">
        <w:rPr>
          <w:color w:val="363636"/>
          <w:w w:val="105"/>
          <w:sz w:val="24"/>
          <w:szCs w:val="24"/>
        </w:rPr>
        <w:t xml:space="preserve"> </w:t>
      </w:r>
      <w:r w:rsidRPr="009D54E4">
        <w:rPr>
          <w:color w:val="363636"/>
          <w:w w:val="110"/>
          <w:sz w:val="24"/>
          <w:szCs w:val="24"/>
        </w:rPr>
        <w:t>(NN</w:t>
      </w:r>
      <w:r w:rsidRPr="009D54E4">
        <w:rPr>
          <w:color w:val="494949"/>
          <w:w w:val="110"/>
          <w:sz w:val="24"/>
          <w:szCs w:val="24"/>
        </w:rPr>
        <w:t xml:space="preserve"> </w:t>
      </w:r>
      <w:r w:rsidRPr="009D54E4">
        <w:rPr>
          <w:color w:val="212121"/>
          <w:w w:val="110"/>
          <w:sz w:val="24"/>
          <w:szCs w:val="24"/>
        </w:rPr>
        <w:t>110/97., 27/98., 50/00., 129/00., 51/01., 111/03., 190/03., 105/04., 84/05., 71/06., 110/07., 152/08., 57/11., 77/11. i 143/12.)</w:t>
      </w:r>
    </w:p>
    <w:p w:rsidR="006777D6" w:rsidRPr="009D54E4" w:rsidRDefault="00EE0257" w:rsidP="006306A2">
      <w:pPr>
        <w:pStyle w:val="Odlomakpopisa"/>
        <w:numPr>
          <w:ilvl w:val="0"/>
          <w:numId w:val="5"/>
        </w:numPr>
        <w:tabs>
          <w:tab w:val="left" w:pos="142"/>
          <w:tab w:val="left" w:pos="1436"/>
          <w:tab w:val="left" w:pos="9895"/>
        </w:tabs>
        <w:ind w:left="993" w:right="-28"/>
        <w:jc w:val="both"/>
        <w:rPr>
          <w:color w:val="212121"/>
          <w:sz w:val="24"/>
          <w:szCs w:val="24"/>
        </w:rPr>
      </w:pPr>
      <w:r w:rsidRPr="009D54E4">
        <w:rPr>
          <w:color w:val="212121"/>
          <w:sz w:val="24"/>
          <w:szCs w:val="24"/>
        </w:rPr>
        <w:t>korupc</w:t>
      </w:r>
      <w:r w:rsidR="008577D3" w:rsidRPr="009D54E4">
        <w:rPr>
          <w:color w:val="212121"/>
          <w:spacing w:val="5"/>
          <w:sz w:val="24"/>
          <w:szCs w:val="24"/>
        </w:rPr>
        <w:t>iju</w:t>
      </w:r>
      <w:r w:rsidR="008577D3" w:rsidRPr="009D54E4">
        <w:rPr>
          <w:color w:val="494949"/>
          <w:spacing w:val="5"/>
          <w:sz w:val="24"/>
          <w:szCs w:val="24"/>
        </w:rPr>
        <w:t xml:space="preserve">, </w:t>
      </w:r>
      <w:r w:rsidR="008577D3" w:rsidRPr="009D54E4">
        <w:rPr>
          <w:color w:val="212121"/>
          <w:sz w:val="24"/>
          <w:szCs w:val="24"/>
        </w:rPr>
        <w:t>na temelju:</w:t>
      </w:r>
    </w:p>
    <w:p w:rsidR="006777D6" w:rsidRPr="009D54E4" w:rsidRDefault="00A27C68" w:rsidP="00A27C68">
      <w:pPr>
        <w:pStyle w:val="Odlomakpopisa"/>
        <w:tabs>
          <w:tab w:val="left" w:pos="142"/>
          <w:tab w:val="left" w:pos="1449"/>
          <w:tab w:val="left" w:pos="9895"/>
        </w:tabs>
        <w:spacing w:before="3" w:line="247" w:lineRule="auto"/>
        <w:ind w:left="993" w:right="-28" w:firstLine="0"/>
        <w:jc w:val="both"/>
        <w:rPr>
          <w:color w:val="212121"/>
          <w:sz w:val="24"/>
          <w:szCs w:val="24"/>
        </w:rPr>
      </w:pPr>
      <w:r w:rsidRPr="009D54E4">
        <w:rPr>
          <w:color w:val="212121"/>
          <w:w w:val="110"/>
          <w:sz w:val="24"/>
          <w:szCs w:val="24"/>
        </w:rPr>
        <w:t xml:space="preserve">- </w:t>
      </w:r>
      <w:r w:rsidR="008577D3" w:rsidRPr="009D54E4">
        <w:rPr>
          <w:color w:val="212121"/>
          <w:w w:val="110"/>
          <w:sz w:val="24"/>
          <w:szCs w:val="24"/>
        </w:rPr>
        <w:t xml:space="preserve">članka </w:t>
      </w:r>
      <w:r w:rsidR="008577D3" w:rsidRPr="009D54E4">
        <w:rPr>
          <w:color w:val="212121"/>
          <w:spacing w:val="2"/>
          <w:w w:val="110"/>
          <w:sz w:val="24"/>
          <w:szCs w:val="24"/>
        </w:rPr>
        <w:t>252</w:t>
      </w:r>
      <w:r w:rsidR="008577D3" w:rsidRPr="009D54E4">
        <w:rPr>
          <w:color w:val="494949"/>
          <w:spacing w:val="2"/>
          <w:w w:val="110"/>
          <w:sz w:val="24"/>
          <w:szCs w:val="24"/>
        </w:rPr>
        <w:t xml:space="preserve">. </w:t>
      </w:r>
      <w:r w:rsidR="008577D3" w:rsidRPr="009D54E4">
        <w:rPr>
          <w:color w:val="212121"/>
          <w:w w:val="110"/>
          <w:sz w:val="24"/>
          <w:szCs w:val="24"/>
        </w:rPr>
        <w:t>(primanje mita u gospodarskom poslo</w:t>
      </w:r>
      <w:r w:rsidRPr="009D54E4">
        <w:rPr>
          <w:color w:val="212121"/>
          <w:w w:val="110"/>
          <w:sz w:val="24"/>
          <w:szCs w:val="24"/>
        </w:rPr>
        <w:t>vanju)</w:t>
      </w:r>
      <w:r w:rsidR="008577D3" w:rsidRPr="009D54E4">
        <w:rPr>
          <w:color w:val="494949"/>
          <w:w w:val="110"/>
          <w:sz w:val="24"/>
          <w:szCs w:val="24"/>
        </w:rPr>
        <w:t xml:space="preserve">, </w:t>
      </w:r>
      <w:r w:rsidR="008577D3" w:rsidRPr="009D54E4">
        <w:rPr>
          <w:color w:val="212121"/>
          <w:w w:val="110"/>
          <w:sz w:val="24"/>
          <w:szCs w:val="24"/>
        </w:rPr>
        <w:t xml:space="preserve">članka </w:t>
      </w:r>
      <w:r w:rsidR="008577D3" w:rsidRPr="009D54E4">
        <w:rPr>
          <w:color w:val="363636"/>
          <w:w w:val="110"/>
          <w:sz w:val="24"/>
          <w:szCs w:val="24"/>
        </w:rPr>
        <w:t xml:space="preserve">253. </w:t>
      </w:r>
      <w:r w:rsidR="008577D3" w:rsidRPr="009D54E4">
        <w:rPr>
          <w:color w:val="212121"/>
          <w:w w:val="110"/>
          <w:sz w:val="24"/>
          <w:szCs w:val="24"/>
        </w:rPr>
        <w:t>(davanje mita u gospo</w:t>
      </w:r>
      <w:r w:rsidRPr="009D54E4">
        <w:rPr>
          <w:color w:val="212121"/>
          <w:w w:val="110"/>
          <w:sz w:val="24"/>
          <w:szCs w:val="24"/>
        </w:rPr>
        <w:t>darskom poslovanju), članka 254</w:t>
      </w:r>
      <w:r w:rsidR="008577D3" w:rsidRPr="009D54E4">
        <w:rPr>
          <w:color w:val="494949"/>
          <w:w w:val="110"/>
          <w:sz w:val="24"/>
          <w:szCs w:val="24"/>
        </w:rPr>
        <w:t xml:space="preserve">. </w:t>
      </w:r>
      <w:r w:rsidR="008577D3" w:rsidRPr="009D54E4">
        <w:rPr>
          <w:color w:val="212121"/>
          <w:w w:val="110"/>
          <w:sz w:val="24"/>
          <w:szCs w:val="24"/>
        </w:rPr>
        <w:t>(zloup</w:t>
      </w:r>
      <w:r w:rsidRPr="009D54E4">
        <w:rPr>
          <w:color w:val="212121"/>
          <w:w w:val="110"/>
          <w:sz w:val="24"/>
          <w:szCs w:val="24"/>
        </w:rPr>
        <w:t>oraba u postupku javne na bave)</w:t>
      </w:r>
      <w:r w:rsidR="008577D3" w:rsidRPr="009D54E4">
        <w:rPr>
          <w:color w:val="494949"/>
          <w:w w:val="110"/>
          <w:sz w:val="24"/>
          <w:szCs w:val="24"/>
        </w:rPr>
        <w:t>,</w:t>
      </w:r>
      <w:r w:rsidR="008577D3" w:rsidRPr="009D54E4">
        <w:rPr>
          <w:color w:val="212121"/>
          <w:w w:val="110"/>
          <w:sz w:val="24"/>
          <w:szCs w:val="24"/>
        </w:rPr>
        <w:t xml:space="preserve"> članka 291. (zlouporaba položaja i ovlasti), članka 292. (nezakonito </w:t>
      </w:r>
      <w:r w:rsidRPr="009D54E4">
        <w:rPr>
          <w:color w:val="212121"/>
          <w:spacing w:val="1"/>
          <w:w w:val="110"/>
          <w:sz w:val="24"/>
          <w:szCs w:val="24"/>
        </w:rPr>
        <w:t>pogodova</w:t>
      </w:r>
      <w:r w:rsidRPr="009D54E4">
        <w:rPr>
          <w:color w:val="212121"/>
          <w:w w:val="110"/>
          <w:sz w:val="24"/>
          <w:szCs w:val="24"/>
        </w:rPr>
        <w:t>nje)</w:t>
      </w:r>
      <w:r w:rsidR="008577D3" w:rsidRPr="009D54E4">
        <w:rPr>
          <w:color w:val="494949"/>
          <w:w w:val="110"/>
          <w:sz w:val="24"/>
          <w:szCs w:val="24"/>
        </w:rPr>
        <w:t>,</w:t>
      </w:r>
      <w:r w:rsidR="008577D3" w:rsidRPr="009D54E4">
        <w:rPr>
          <w:color w:val="363636"/>
          <w:w w:val="110"/>
          <w:sz w:val="24"/>
          <w:szCs w:val="24"/>
        </w:rPr>
        <w:t xml:space="preserve"> članka </w:t>
      </w:r>
      <w:r w:rsidR="008577D3" w:rsidRPr="009D54E4">
        <w:rPr>
          <w:color w:val="212121"/>
          <w:w w:val="110"/>
          <w:sz w:val="24"/>
          <w:szCs w:val="24"/>
        </w:rPr>
        <w:t>293. (primanje</w:t>
      </w:r>
      <w:r w:rsidR="008577D3" w:rsidRPr="009D54E4">
        <w:rPr>
          <w:color w:val="212121"/>
          <w:spacing w:val="17"/>
          <w:w w:val="110"/>
          <w:sz w:val="24"/>
          <w:szCs w:val="24"/>
        </w:rPr>
        <w:t xml:space="preserve"> </w:t>
      </w:r>
      <w:r w:rsidRPr="009D54E4">
        <w:rPr>
          <w:color w:val="212121"/>
          <w:w w:val="110"/>
          <w:sz w:val="24"/>
          <w:szCs w:val="24"/>
        </w:rPr>
        <w:t xml:space="preserve">mita), </w:t>
      </w:r>
      <w:r w:rsidR="008577D3" w:rsidRPr="009D54E4">
        <w:rPr>
          <w:color w:val="212121"/>
          <w:w w:val="110"/>
          <w:sz w:val="24"/>
          <w:szCs w:val="24"/>
        </w:rPr>
        <w:t xml:space="preserve">članka </w:t>
      </w:r>
      <w:r w:rsidR="008577D3" w:rsidRPr="009D54E4">
        <w:rPr>
          <w:color w:val="363636"/>
          <w:w w:val="110"/>
          <w:sz w:val="24"/>
          <w:szCs w:val="24"/>
        </w:rPr>
        <w:t xml:space="preserve">294. </w:t>
      </w:r>
      <w:r w:rsidR="008577D3" w:rsidRPr="009D54E4">
        <w:rPr>
          <w:color w:val="212121"/>
          <w:w w:val="110"/>
          <w:sz w:val="24"/>
          <w:szCs w:val="24"/>
        </w:rPr>
        <w:t xml:space="preserve">(davanje mita), članka 295. </w:t>
      </w:r>
      <w:r w:rsidR="008577D3" w:rsidRPr="009D54E4">
        <w:rPr>
          <w:color w:val="363636"/>
          <w:w w:val="110"/>
          <w:sz w:val="24"/>
          <w:szCs w:val="24"/>
        </w:rPr>
        <w:t xml:space="preserve">(trgovanje </w:t>
      </w:r>
      <w:r w:rsidR="008577D3" w:rsidRPr="009D54E4">
        <w:rPr>
          <w:color w:val="212121"/>
          <w:w w:val="110"/>
          <w:sz w:val="24"/>
          <w:szCs w:val="24"/>
        </w:rPr>
        <w:t xml:space="preserve">utjecajem) </w:t>
      </w:r>
      <w:r w:rsidR="008577D3" w:rsidRPr="009D54E4">
        <w:rPr>
          <w:color w:val="363636"/>
          <w:w w:val="110"/>
          <w:sz w:val="24"/>
          <w:szCs w:val="24"/>
        </w:rPr>
        <w:t xml:space="preserve">i </w:t>
      </w:r>
      <w:r w:rsidR="008577D3" w:rsidRPr="009D54E4">
        <w:rPr>
          <w:color w:val="212121"/>
          <w:w w:val="110"/>
          <w:sz w:val="24"/>
          <w:szCs w:val="24"/>
        </w:rPr>
        <w:t>članka 296. (</w:t>
      </w:r>
      <w:r w:rsidRPr="009D54E4">
        <w:rPr>
          <w:color w:val="212121"/>
          <w:w w:val="110"/>
          <w:sz w:val="24"/>
          <w:szCs w:val="24"/>
        </w:rPr>
        <w:t>davanje mita za trgovanje utjeca</w:t>
      </w:r>
      <w:r w:rsidR="008577D3" w:rsidRPr="009D54E4">
        <w:rPr>
          <w:color w:val="212121"/>
          <w:w w:val="110"/>
          <w:sz w:val="24"/>
          <w:szCs w:val="24"/>
        </w:rPr>
        <w:t>jem) Kaznenog</w:t>
      </w:r>
      <w:r w:rsidR="008577D3" w:rsidRPr="009D54E4">
        <w:rPr>
          <w:color w:val="212121"/>
          <w:spacing w:val="2"/>
          <w:w w:val="110"/>
          <w:sz w:val="24"/>
          <w:szCs w:val="24"/>
        </w:rPr>
        <w:t xml:space="preserve"> </w:t>
      </w:r>
      <w:r w:rsidR="008577D3" w:rsidRPr="009D54E4">
        <w:rPr>
          <w:color w:val="212121"/>
          <w:w w:val="110"/>
          <w:sz w:val="24"/>
          <w:szCs w:val="24"/>
        </w:rPr>
        <w:t>zakona</w:t>
      </w:r>
    </w:p>
    <w:p w:rsidR="006777D6" w:rsidRPr="009D54E4" w:rsidRDefault="00A27C68" w:rsidP="00D144F3">
      <w:pPr>
        <w:tabs>
          <w:tab w:val="left" w:pos="142"/>
          <w:tab w:val="left" w:pos="9895"/>
        </w:tabs>
        <w:spacing w:before="8" w:line="249" w:lineRule="auto"/>
        <w:ind w:left="993" w:right="-28"/>
        <w:jc w:val="both"/>
        <w:rPr>
          <w:sz w:val="24"/>
          <w:szCs w:val="24"/>
        </w:rPr>
      </w:pPr>
      <w:r w:rsidRPr="009D54E4">
        <w:rPr>
          <w:color w:val="212121"/>
          <w:sz w:val="24"/>
          <w:szCs w:val="24"/>
        </w:rPr>
        <w:t xml:space="preserve">- </w:t>
      </w:r>
      <w:r w:rsidR="008577D3" w:rsidRPr="009D54E4">
        <w:rPr>
          <w:color w:val="212121"/>
          <w:sz w:val="24"/>
          <w:szCs w:val="24"/>
        </w:rPr>
        <w:t xml:space="preserve">članka  294.a  (primanje mita </w:t>
      </w:r>
      <w:r w:rsidRPr="009D54E4">
        <w:rPr>
          <w:color w:val="212121"/>
          <w:sz w:val="24"/>
          <w:szCs w:val="24"/>
        </w:rPr>
        <w:t xml:space="preserve">u gospodarskom </w:t>
      </w:r>
      <w:r w:rsidR="008577D3" w:rsidRPr="009D54E4">
        <w:rPr>
          <w:color w:val="212121"/>
          <w:sz w:val="24"/>
          <w:szCs w:val="24"/>
        </w:rPr>
        <w:t>poslova</w:t>
      </w:r>
      <w:r w:rsidRPr="009D54E4">
        <w:rPr>
          <w:color w:val="212121"/>
          <w:sz w:val="24"/>
          <w:szCs w:val="24"/>
        </w:rPr>
        <w:t xml:space="preserve">nju), </w:t>
      </w:r>
      <w:r w:rsidR="008577D3" w:rsidRPr="009D54E4">
        <w:rPr>
          <w:color w:val="212121"/>
          <w:sz w:val="24"/>
          <w:szCs w:val="24"/>
        </w:rPr>
        <w:t xml:space="preserve">članka   </w:t>
      </w:r>
      <w:r w:rsidR="008577D3" w:rsidRPr="009D54E4">
        <w:rPr>
          <w:color w:val="212121"/>
          <w:spacing w:val="5"/>
          <w:sz w:val="24"/>
          <w:szCs w:val="24"/>
        </w:rPr>
        <w:t>294</w:t>
      </w:r>
      <w:r w:rsidR="008577D3" w:rsidRPr="009D54E4">
        <w:rPr>
          <w:color w:val="494949"/>
          <w:spacing w:val="5"/>
          <w:sz w:val="24"/>
          <w:szCs w:val="24"/>
        </w:rPr>
        <w:t>.</w:t>
      </w:r>
      <w:r w:rsidRPr="009D54E4">
        <w:rPr>
          <w:color w:val="212121"/>
          <w:spacing w:val="5"/>
          <w:sz w:val="24"/>
          <w:szCs w:val="24"/>
        </w:rPr>
        <w:t xml:space="preserve">b </w:t>
      </w:r>
      <w:r w:rsidR="008577D3" w:rsidRPr="009D54E4">
        <w:rPr>
          <w:color w:val="212121"/>
          <w:sz w:val="24"/>
          <w:szCs w:val="24"/>
        </w:rPr>
        <w:t xml:space="preserve">(davanje mita </w:t>
      </w:r>
      <w:r w:rsidRPr="009D54E4">
        <w:rPr>
          <w:color w:val="212121"/>
          <w:sz w:val="24"/>
          <w:szCs w:val="24"/>
        </w:rPr>
        <w:t>u</w:t>
      </w:r>
      <w:r w:rsidR="008577D3" w:rsidRPr="009D54E4">
        <w:rPr>
          <w:color w:val="212121"/>
          <w:sz w:val="24"/>
          <w:szCs w:val="24"/>
        </w:rPr>
        <w:t xml:space="preserve"> </w:t>
      </w:r>
      <w:r w:rsidRPr="009D54E4">
        <w:rPr>
          <w:color w:val="212121"/>
          <w:sz w:val="24"/>
          <w:szCs w:val="24"/>
        </w:rPr>
        <w:t>gospodarskom  poslovanju),</w:t>
      </w:r>
      <w:r w:rsidR="008577D3" w:rsidRPr="009D54E4">
        <w:rPr>
          <w:color w:val="212121"/>
          <w:sz w:val="24"/>
          <w:szCs w:val="24"/>
        </w:rPr>
        <w:t xml:space="preserve"> članka  337</w:t>
      </w:r>
      <w:r w:rsidR="008577D3" w:rsidRPr="009D54E4">
        <w:rPr>
          <w:color w:val="494949"/>
          <w:sz w:val="24"/>
          <w:szCs w:val="24"/>
        </w:rPr>
        <w:t xml:space="preserve">.  </w:t>
      </w:r>
      <w:r w:rsidRPr="009D54E4">
        <w:rPr>
          <w:color w:val="212121"/>
          <w:sz w:val="24"/>
          <w:szCs w:val="24"/>
        </w:rPr>
        <w:t>(zlouporaba položaja i</w:t>
      </w:r>
      <w:r w:rsidR="008577D3" w:rsidRPr="009D54E4">
        <w:rPr>
          <w:color w:val="212121"/>
          <w:sz w:val="24"/>
          <w:szCs w:val="24"/>
        </w:rPr>
        <w:t xml:space="preserve"> </w:t>
      </w:r>
      <w:r w:rsidRPr="009D54E4">
        <w:rPr>
          <w:color w:val="212121"/>
          <w:sz w:val="24"/>
          <w:szCs w:val="24"/>
        </w:rPr>
        <w:t>ov</w:t>
      </w:r>
      <w:r w:rsidR="008577D3" w:rsidRPr="009D54E4">
        <w:rPr>
          <w:color w:val="212121"/>
          <w:sz w:val="24"/>
          <w:szCs w:val="24"/>
        </w:rPr>
        <w:t>las</w:t>
      </w:r>
      <w:r w:rsidR="008577D3" w:rsidRPr="009D54E4">
        <w:rPr>
          <w:color w:val="212121"/>
          <w:spacing w:val="1"/>
          <w:sz w:val="24"/>
          <w:szCs w:val="24"/>
        </w:rPr>
        <w:t>ti)</w:t>
      </w:r>
      <w:r w:rsidR="008577D3" w:rsidRPr="009D54E4">
        <w:rPr>
          <w:color w:val="494949"/>
          <w:sz w:val="24"/>
          <w:szCs w:val="24"/>
        </w:rPr>
        <w:t xml:space="preserve">, </w:t>
      </w:r>
      <w:r w:rsidR="008577D3" w:rsidRPr="009D54E4">
        <w:rPr>
          <w:color w:val="212121"/>
          <w:sz w:val="24"/>
          <w:szCs w:val="24"/>
        </w:rPr>
        <w:t xml:space="preserve">članka  338. (zlouporaba obavljanja </w:t>
      </w:r>
      <w:r w:rsidRPr="009D54E4">
        <w:rPr>
          <w:color w:val="212121"/>
          <w:sz w:val="24"/>
          <w:szCs w:val="24"/>
        </w:rPr>
        <w:t xml:space="preserve">dužnosti  državne </w:t>
      </w:r>
      <w:r w:rsidR="008577D3" w:rsidRPr="009D54E4">
        <w:rPr>
          <w:color w:val="212121"/>
          <w:spacing w:val="2"/>
          <w:sz w:val="24"/>
          <w:szCs w:val="24"/>
        </w:rPr>
        <w:t>vlas</w:t>
      </w:r>
      <w:r w:rsidRPr="009D54E4">
        <w:rPr>
          <w:color w:val="212121"/>
          <w:sz w:val="24"/>
          <w:szCs w:val="24"/>
        </w:rPr>
        <w:t>ti)</w:t>
      </w:r>
      <w:r w:rsidR="008577D3" w:rsidRPr="009D54E4">
        <w:rPr>
          <w:color w:val="494949"/>
          <w:sz w:val="24"/>
          <w:szCs w:val="24"/>
        </w:rPr>
        <w:t xml:space="preserve">, </w:t>
      </w:r>
      <w:r w:rsidR="008577D3" w:rsidRPr="009D54E4">
        <w:rPr>
          <w:color w:val="212121"/>
          <w:sz w:val="24"/>
          <w:szCs w:val="24"/>
        </w:rPr>
        <w:t xml:space="preserve">članka 343. </w:t>
      </w:r>
      <w:r w:rsidRPr="009D54E4">
        <w:rPr>
          <w:color w:val="212121"/>
          <w:sz w:val="24"/>
          <w:szCs w:val="24"/>
        </w:rPr>
        <w:t>(protuzakonito  posredovanje)</w:t>
      </w:r>
      <w:r w:rsidR="008577D3" w:rsidRPr="009D54E4">
        <w:rPr>
          <w:color w:val="494949"/>
          <w:sz w:val="24"/>
          <w:szCs w:val="24"/>
        </w:rPr>
        <w:t xml:space="preserve">, </w:t>
      </w:r>
      <w:r w:rsidR="008577D3" w:rsidRPr="009D54E4">
        <w:rPr>
          <w:color w:val="212121"/>
          <w:sz w:val="24"/>
          <w:szCs w:val="24"/>
        </w:rPr>
        <w:t>članka 347</w:t>
      </w:r>
      <w:r w:rsidR="008577D3" w:rsidRPr="009D54E4">
        <w:rPr>
          <w:color w:val="494949"/>
          <w:sz w:val="24"/>
          <w:szCs w:val="24"/>
        </w:rPr>
        <w:t xml:space="preserve">. </w:t>
      </w:r>
      <w:r w:rsidRPr="009D54E4">
        <w:rPr>
          <w:color w:val="212121"/>
          <w:sz w:val="24"/>
          <w:szCs w:val="24"/>
        </w:rPr>
        <w:t xml:space="preserve">(primanje mita) i članka </w:t>
      </w:r>
      <w:r w:rsidR="008577D3" w:rsidRPr="009D54E4">
        <w:rPr>
          <w:color w:val="212121"/>
          <w:sz w:val="24"/>
          <w:szCs w:val="24"/>
        </w:rPr>
        <w:t xml:space="preserve">348. (davanje mita) iz Kaznenog zakona </w:t>
      </w:r>
      <w:r w:rsidRPr="009D54E4">
        <w:rPr>
          <w:color w:val="212121"/>
          <w:sz w:val="24"/>
          <w:szCs w:val="24"/>
        </w:rPr>
        <w:t>(</w:t>
      </w:r>
      <w:r w:rsidRPr="009D54E4">
        <w:rPr>
          <w:color w:val="363636"/>
          <w:w w:val="110"/>
          <w:sz w:val="24"/>
          <w:szCs w:val="24"/>
        </w:rPr>
        <w:t>NN</w:t>
      </w:r>
      <w:r w:rsidRPr="009D54E4">
        <w:rPr>
          <w:color w:val="494949"/>
          <w:w w:val="110"/>
          <w:sz w:val="24"/>
          <w:szCs w:val="24"/>
        </w:rPr>
        <w:t xml:space="preserve"> </w:t>
      </w:r>
      <w:r w:rsidRPr="009D54E4">
        <w:rPr>
          <w:color w:val="212121"/>
          <w:w w:val="110"/>
          <w:sz w:val="24"/>
          <w:szCs w:val="24"/>
        </w:rPr>
        <w:t>110/97., 27/98., 50/00., 129/00., 51/01., 111/03., 190/03., 105/04., 84/05., 71/06., 110/07., 152/08., 57/11., 77/11. i 143/12.</w:t>
      </w:r>
      <w:r w:rsidR="008577D3" w:rsidRPr="009D54E4">
        <w:rPr>
          <w:color w:val="212121"/>
          <w:w w:val="115"/>
          <w:sz w:val="24"/>
          <w:szCs w:val="24"/>
        </w:rPr>
        <w:t>)</w:t>
      </w:r>
    </w:p>
    <w:p w:rsidR="006777D6" w:rsidRPr="009D54E4" w:rsidRDefault="008577D3" w:rsidP="006306A2">
      <w:pPr>
        <w:pStyle w:val="Odlomakpopisa"/>
        <w:numPr>
          <w:ilvl w:val="0"/>
          <w:numId w:val="5"/>
        </w:numPr>
        <w:tabs>
          <w:tab w:val="left" w:pos="142"/>
          <w:tab w:val="left" w:pos="1409"/>
          <w:tab w:val="left" w:pos="9895"/>
        </w:tabs>
        <w:spacing w:before="1"/>
        <w:ind w:left="993" w:right="-28"/>
        <w:jc w:val="both"/>
        <w:rPr>
          <w:color w:val="363636"/>
          <w:sz w:val="24"/>
          <w:szCs w:val="24"/>
        </w:rPr>
      </w:pPr>
      <w:r w:rsidRPr="009D54E4">
        <w:rPr>
          <w:color w:val="212121"/>
          <w:w w:val="105"/>
          <w:sz w:val="24"/>
          <w:szCs w:val="24"/>
        </w:rPr>
        <w:t>prijeva</w:t>
      </w:r>
      <w:r w:rsidRPr="009D54E4">
        <w:rPr>
          <w:color w:val="212121"/>
          <w:spacing w:val="2"/>
          <w:w w:val="105"/>
          <w:sz w:val="24"/>
          <w:szCs w:val="24"/>
        </w:rPr>
        <w:t>ru</w:t>
      </w:r>
      <w:r w:rsidRPr="009D54E4">
        <w:rPr>
          <w:color w:val="494949"/>
          <w:spacing w:val="2"/>
          <w:w w:val="105"/>
          <w:sz w:val="24"/>
          <w:szCs w:val="24"/>
        </w:rPr>
        <w:t xml:space="preserve">, </w:t>
      </w:r>
      <w:r w:rsidRPr="009D54E4">
        <w:rPr>
          <w:color w:val="212121"/>
          <w:w w:val="105"/>
          <w:sz w:val="24"/>
          <w:szCs w:val="24"/>
        </w:rPr>
        <w:t>na</w:t>
      </w:r>
      <w:r w:rsidRPr="009D54E4">
        <w:rPr>
          <w:color w:val="212121"/>
          <w:spacing w:val="5"/>
          <w:w w:val="105"/>
          <w:sz w:val="24"/>
          <w:szCs w:val="24"/>
        </w:rPr>
        <w:t xml:space="preserve"> </w:t>
      </w:r>
      <w:r w:rsidRPr="009D54E4">
        <w:rPr>
          <w:color w:val="212121"/>
          <w:w w:val="105"/>
          <w:sz w:val="24"/>
          <w:szCs w:val="24"/>
        </w:rPr>
        <w:t>temelju:</w:t>
      </w:r>
    </w:p>
    <w:p w:rsidR="00A27C68" w:rsidRPr="009D54E4" w:rsidRDefault="00A27C68" w:rsidP="00126681">
      <w:pPr>
        <w:pStyle w:val="Odlomakpopisa"/>
        <w:tabs>
          <w:tab w:val="left" w:pos="142"/>
          <w:tab w:val="left" w:pos="993"/>
          <w:tab w:val="left" w:pos="9895"/>
        </w:tabs>
        <w:spacing w:before="8"/>
        <w:ind w:left="993" w:right="-28" w:firstLine="0"/>
        <w:jc w:val="both"/>
        <w:rPr>
          <w:color w:val="212121"/>
          <w:w w:val="115"/>
          <w:sz w:val="24"/>
          <w:szCs w:val="24"/>
        </w:rPr>
      </w:pPr>
      <w:r w:rsidRPr="009D54E4">
        <w:rPr>
          <w:color w:val="212121"/>
          <w:w w:val="115"/>
          <w:sz w:val="24"/>
          <w:szCs w:val="24"/>
        </w:rPr>
        <w:t xml:space="preserve">- članka 236. (prijevara), članka 247. (prijevara u gospodarskom poslovanju), članka 256. (utaja poreza ili carine) i članka 258. (subvencijska prijevara) Kaznenog zakona </w:t>
      </w:r>
    </w:p>
    <w:p w:rsidR="006777D6" w:rsidRPr="009D54E4" w:rsidRDefault="00A27C68" w:rsidP="00D144F3">
      <w:pPr>
        <w:pStyle w:val="Odlomakpopisa"/>
        <w:tabs>
          <w:tab w:val="left" w:pos="142"/>
          <w:tab w:val="left" w:pos="709"/>
          <w:tab w:val="left" w:pos="9895"/>
        </w:tabs>
        <w:spacing w:before="8"/>
        <w:ind w:left="993" w:right="-28" w:firstLine="0"/>
        <w:jc w:val="both"/>
        <w:rPr>
          <w:color w:val="212121"/>
          <w:sz w:val="24"/>
          <w:szCs w:val="24"/>
        </w:rPr>
      </w:pPr>
      <w:r w:rsidRPr="009D54E4">
        <w:rPr>
          <w:color w:val="212121"/>
          <w:w w:val="115"/>
          <w:sz w:val="24"/>
          <w:szCs w:val="24"/>
        </w:rPr>
        <w:t xml:space="preserve">- </w:t>
      </w:r>
      <w:r w:rsidR="008577D3" w:rsidRPr="009D54E4">
        <w:rPr>
          <w:color w:val="212121"/>
          <w:w w:val="110"/>
          <w:sz w:val="24"/>
          <w:szCs w:val="24"/>
        </w:rPr>
        <w:t xml:space="preserve">članka 224. </w:t>
      </w:r>
      <w:r w:rsidR="008577D3" w:rsidRPr="009D54E4">
        <w:rPr>
          <w:color w:val="363636"/>
          <w:w w:val="110"/>
          <w:sz w:val="24"/>
          <w:szCs w:val="24"/>
        </w:rPr>
        <w:t xml:space="preserve">(prijevara), </w:t>
      </w:r>
      <w:r w:rsidR="008577D3" w:rsidRPr="009D54E4">
        <w:rPr>
          <w:color w:val="212121"/>
          <w:w w:val="110"/>
          <w:sz w:val="24"/>
          <w:szCs w:val="24"/>
        </w:rPr>
        <w:t xml:space="preserve">članka </w:t>
      </w:r>
      <w:r w:rsidR="008577D3" w:rsidRPr="009D54E4">
        <w:rPr>
          <w:color w:val="363636"/>
          <w:w w:val="110"/>
          <w:sz w:val="24"/>
          <w:szCs w:val="24"/>
        </w:rPr>
        <w:t xml:space="preserve">293. (prijevara </w:t>
      </w:r>
      <w:r w:rsidR="008577D3" w:rsidRPr="009D54E4">
        <w:rPr>
          <w:color w:val="212121"/>
          <w:w w:val="110"/>
          <w:sz w:val="24"/>
          <w:szCs w:val="24"/>
        </w:rPr>
        <w:t xml:space="preserve">u </w:t>
      </w:r>
      <w:r w:rsidR="008577D3" w:rsidRPr="009D54E4">
        <w:rPr>
          <w:color w:val="363636"/>
          <w:w w:val="110"/>
          <w:sz w:val="24"/>
          <w:szCs w:val="24"/>
        </w:rPr>
        <w:t xml:space="preserve">gospodarskom  </w:t>
      </w:r>
      <w:r w:rsidR="008577D3" w:rsidRPr="009D54E4">
        <w:rPr>
          <w:color w:val="212121"/>
          <w:w w:val="110"/>
          <w:sz w:val="24"/>
          <w:szCs w:val="24"/>
        </w:rPr>
        <w:t>poslovanju)  i</w:t>
      </w:r>
      <w:r w:rsidR="008577D3" w:rsidRPr="009D54E4">
        <w:rPr>
          <w:color w:val="212121"/>
          <w:spacing w:val="58"/>
          <w:w w:val="110"/>
          <w:sz w:val="24"/>
          <w:szCs w:val="24"/>
        </w:rPr>
        <w:t xml:space="preserve"> </w:t>
      </w:r>
      <w:r w:rsidRPr="009D54E4">
        <w:rPr>
          <w:color w:val="212121"/>
          <w:w w:val="110"/>
          <w:sz w:val="24"/>
          <w:szCs w:val="24"/>
        </w:rPr>
        <w:t>član</w:t>
      </w:r>
      <w:r w:rsidR="008577D3" w:rsidRPr="009D54E4">
        <w:rPr>
          <w:color w:val="212121"/>
          <w:w w:val="110"/>
          <w:sz w:val="24"/>
          <w:szCs w:val="24"/>
        </w:rPr>
        <w:t>ka</w:t>
      </w:r>
      <w:r w:rsidRPr="009D54E4">
        <w:rPr>
          <w:color w:val="212121"/>
          <w:w w:val="110"/>
          <w:sz w:val="24"/>
          <w:szCs w:val="24"/>
        </w:rPr>
        <w:t xml:space="preserve"> </w:t>
      </w:r>
      <w:r w:rsidR="008577D3" w:rsidRPr="009D54E4">
        <w:rPr>
          <w:color w:val="212121"/>
          <w:w w:val="105"/>
          <w:sz w:val="24"/>
          <w:szCs w:val="24"/>
        </w:rPr>
        <w:t>286</w:t>
      </w:r>
      <w:r w:rsidR="008577D3" w:rsidRPr="009D54E4">
        <w:rPr>
          <w:color w:val="494949"/>
          <w:w w:val="105"/>
          <w:sz w:val="24"/>
          <w:szCs w:val="24"/>
        </w:rPr>
        <w:t xml:space="preserve">. </w:t>
      </w:r>
      <w:r w:rsidR="008577D3" w:rsidRPr="009D54E4">
        <w:rPr>
          <w:color w:val="212121"/>
          <w:w w:val="105"/>
          <w:sz w:val="24"/>
          <w:szCs w:val="24"/>
        </w:rPr>
        <w:t xml:space="preserve">(utaja poreza i drugih davanja) iz Kaznenog zakona  </w:t>
      </w:r>
      <w:r w:rsidRPr="009D54E4">
        <w:rPr>
          <w:color w:val="212121"/>
          <w:w w:val="105"/>
          <w:sz w:val="24"/>
          <w:szCs w:val="24"/>
        </w:rPr>
        <w:t>(</w:t>
      </w:r>
      <w:r w:rsidRPr="009D54E4">
        <w:rPr>
          <w:color w:val="363636"/>
          <w:w w:val="110"/>
          <w:sz w:val="24"/>
          <w:szCs w:val="24"/>
        </w:rPr>
        <w:t>NN</w:t>
      </w:r>
      <w:r w:rsidRPr="009D54E4">
        <w:rPr>
          <w:color w:val="494949"/>
          <w:w w:val="110"/>
          <w:sz w:val="24"/>
          <w:szCs w:val="24"/>
        </w:rPr>
        <w:t xml:space="preserve"> </w:t>
      </w:r>
      <w:r w:rsidRPr="009D54E4">
        <w:rPr>
          <w:color w:val="212121"/>
          <w:w w:val="110"/>
          <w:sz w:val="24"/>
          <w:szCs w:val="24"/>
        </w:rPr>
        <w:t>110/97., 27/98., 50/00., 129/00., 51/01., 111/03., 190/03., 105/04., 84/05., 71/06., 110/07., 152/08., 57/11., 77/11. i 143/12.</w:t>
      </w:r>
      <w:r w:rsidR="008577D3" w:rsidRPr="009D54E4">
        <w:rPr>
          <w:color w:val="212121"/>
          <w:spacing w:val="2"/>
          <w:w w:val="105"/>
          <w:sz w:val="24"/>
          <w:szCs w:val="24"/>
        </w:rPr>
        <w:t>)</w:t>
      </w:r>
    </w:p>
    <w:p w:rsidR="006777D6" w:rsidRPr="009D54E4" w:rsidRDefault="008577D3" w:rsidP="006306A2">
      <w:pPr>
        <w:pStyle w:val="Odlomakpopisa"/>
        <w:numPr>
          <w:ilvl w:val="0"/>
          <w:numId w:val="5"/>
        </w:numPr>
        <w:tabs>
          <w:tab w:val="left" w:pos="142"/>
          <w:tab w:val="left" w:pos="1426"/>
          <w:tab w:val="left" w:pos="9895"/>
        </w:tabs>
        <w:ind w:left="993" w:right="-28"/>
        <w:jc w:val="both"/>
        <w:rPr>
          <w:color w:val="212121"/>
          <w:sz w:val="24"/>
          <w:szCs w:val="24"/>
        </w:rPr>
      </w:pPr>
      <w:r w:rsidRPr="009D54E4">
        <w:rPr>
          <w:color w:val="212121"/>
          <w:w w:val="110"/>
          <w:sz w:val="24"/>
          <w:szCs w:val="24"/>
        </w:rPr>
        <w:t xml:space="preserve">terorizam ili kaznena djela povezana </w:t>
      </w:r>
      <w:r w:rsidRPr="009D54E4">
        <w:rPr>
          <w:color w:val="363636"/>
          <w:w w:val="110"/>
          <w:sz w:val="24"/>
          <w:szCs w:val="24"/>
        </w:rPr>
        <w:t xml:space="preserve">s </w:t>
      </w:r>
      <w:r w:rsidRPr="009D54E4">
        <w:rPr>
          <w:color w:val="212121"/>
          <w:w w:val="110"/>
          <w:sz w:val="24"/>
          <w:szCs w:val="24"/>
        </w:rPr>
        <w:t xml:space="preserve">terorističkim aktivnostima, na </w:t>
      </w:r>
      <w:r w:rsidRPr="009D54E4">
        <w:rPr>
          <w:color w:val="212121"/>
          <w:spacing w:val="3"/>
          <w:w w:val="110"/>
          <w:sz w:val="24"/>
          <w:szCs w:val="24"/>
        </w:rPr>
        <w:t>temelju</w:t>
      </w:r>
      <w:r w:rsidRPr="009D54E4">
        <w:rPr>
          <w:color w:val="494949"/>
          <w:w w:val="110"/>
          <w:sz w:val="24"/>
          <w:szCs w:val="24"/>
        </w:rPr>
        <w:t>:</w:t>
      </w:r>
    </w:p>
    <w:p w:rsidR="006777D6" w:rsidRPr="009D54E4" w:rsidRDefault="00126681" w:rsidP="00126681">
      <w:pPr>
        <w:tabs>
          <w:tab w:val="left" w:pos="142"/>
          <w:tab w:val="left" w:pos="1440"/>
          <w:tab w:val="left" w:pos="9895"/>
        </w:tabs>
        <w:spacing w:before="9" w:line="252" w:lineRule="auto"/>
        <w:ind w:left="993" w:right="-28"/>
        <w:jc w:val="both"/>
        <w:rPr>
          <w:color w:val="212121"/>
          <w:sz w:val="24"/>
          <w:szCs w:val="24"/>
        </w:rPr>
      </w:pPr>
      <w:r w:rsidRPr="009D54E4">
        <w:rPr>
          <w:color w:val="212121"/>
          <w:w w:val="110"/>
          <w:sz w:val="24"/>
          <w:szCs w:val="24"/>
        </w:rPr>
        <w:t>- članka 97. (terorizam), članka 99. (javno poticanje na terorizam), članka 100. (novačenje za terorizam), članka 101. (obuka za terorizam) i članka 102. (terorističko udruženje) Kaznenog zakona</w:t>
      </w:r>
    </w:p>
    <w:p w:rsidR="006777D6" w:rsidRPr="009D54E4" w:rsidRDefault="00126681" w:rsidP="00126681">
      <w:pPr>
        <w:tabs>
          <w:tab w:val="left" w:pos="142"/>
          <w:tab w:val="left" w:pos="9895"/>
        </w:tabs>
        <w:spacing w:before="19"/>
        <w:ind w:left="993" w:right="-28"/>
        <w:jc w:val="both"/>
        <w:rPr>
          <w:sz w:val="24"/>
          <w:szCs w:val="24"/>
        </w:rPr>
      </w:pPr>
      <w:r w:rsidRPr="009D54E4">
        <w:rPr>
          <w:color w:val="212121"/>
          <w:w w:val="110"/>
          <w:sz w:val="24"/>
          <w:szCs w:val="24"/>
        </w:rPr>
        <w:t>- članka 169. (terorizam), članka 169.a (javno poticanje na terorizam) i članka 169.b (novačenje i obuka za terorizam) iz Kaznenog zakona (NN 110/97., 27/98., 50/00., 129/00., 51/01., 111/03., 190/03., 105/04., 84/05., 71/06., 110/07., 152/08., 57/11., 77/11. i 143/12.)</w:t>
      </w:r>
    </w:p>
    <w:p w:rsidR="006777D6" w:rsidRPr="009D54E4" w:rsidRDefault="008577D3" w:rsidP="006306A2">
      <w:pPr>
        <w:pStyle w:val="Odlomakpopisa"/>
        <w:numPr>
          <w:ilvl w:val="0"/>
          <w:numId w:val="5"/>
        </w:numPr>
        <w:tabs>
          <w:tab w:val="left" w:pos="142"/>
          <w:tab w:val="left" w:pos="1400"/>
          <w:tab w:val="left" w:pos="9895"/>
        </w:tabs>
        <w:ind w:left="993" w:right="-27"/>
        <w:jc w:val="both"/>
        <w:rPr>
          <w:color w:val="1F1F1F"/>
          <w:sz w:val="24"/>
          <w:szCs w:val="24"/>
        </w:rPr>
      </w:pPr>
      <w:r w:rsidRPr="009D54E4">
        <w:rPr>
          <w:color w:val="1F1F1F"/>
          <w:sz w:val="24"/>
          <w:szCs w:val="24"/>
        </w:rPr>
        <w:t>pranje novca il</w:t>
      </w:r>
      <w:r w:rsidR="00126681" w:rsidRPr="009D54E4">
        <w:rPr>
          <w:color w:val="1F1F1F"/>
          <w:sz w:val="24"/>
          <w:szCs w:val="24"/>
        </w:rPr>
        <w:t>i financiranje terorizma, na te</w:t>
      </w:r>
      <w:r w:rsidRPr="009D54E4">
        <w:rPr>
          <w:color w:val="1F1F1F"/>
          <w:sz w:val="24"/>
          <w:szCs w:val="24"/>
        </w:rPr>
        <w:t>me</w:t>
      </w:r>
      <w:r w:rsidRPr="009D54E4">
        <w:rPr>
          <w:color w:val="1F1F1F"/>
          <w:spacing w:val="5"/>
          <w:sz w:val="24"/>
          <w:szCs w:val="24"/>
        </w:rPr>
        <w:t>lju</w:t>
      </w:r>
      <w:r w:rsidRPr="009D54E4">
        <w:rPr>
          <w:color w:val="4F4F4F"/>
          <w:spacing w:val="5"/>
          <w:sz w:val="24"/>
          <w:szCs w:val="24"/>
        </w:rPr>
        <w:t>:</w:t>
      </w:r>
    </w:p>
    <w:p w:rsidR="00126681" w:rsidRPr="009D54E4" w:rsidRDefault="00126681" w:rsidP="00F83D0F">
      <w:pPr>
        <w:pStyle w:val="Tijeloteksta"/>
        <w:tabs>
          <w:tab w:val="left" w:pos="142"/>
          <w:tab w:val="left" w:pos="9895"/>
        </w:tabs>
        <w:spacing w:before="3"/>
        <w:ind w:left="993" w:right="-27"/>
        <w:jc w:val="both"/>
        <w:rPr>
          <w:color w:val="1F1F1F"/>
          <w:w w:val="105"/>
          <w:sz w:val="24"/>
          <w:szCs w:val="24"/>
        </w:rPr>
      </w:pPr>
      <w:r w:rsidRPr="009D54E4">
        <w:rPr>
          <w:color w:val="1F1F1F"/>
          <w:w w:val="105"/>
          <w:sz w:val="24"/>
          <w:szCs w:val="24"/>
        </w:rPr>
        <w:t>- članka 98. (financiranje terorizma) i članka 265. (pranje novca) Kaznenog zakona</w:t>
      </w:r>
    </w:p>
    <w:p w:rsidR="006777D6" w:rsidRPr="009D54E4" w:rsidRDefault="00126681" w:rsidP="00F83D0F">
      <w:pPr>
        <w:pStyle w:val="Tijeloteksta"/>
        <w:tabs>
          <w:tab w:val="left" w:pos="142"/>
          <w:tab w:val="left" w:pos="9895"/>
        </w:tabs>
        <w:spacing w:before="3"/>
        <w:ind w:left="993" w:right="-27"/>
        <w:jc w:val="both"/>
        <w:rPr>
          <w:sz w:val="24"/>
          <w:szCs w:val="24"/>
        </w:rPr>
      </w:pPr>
      <w:r w:rsidRPr="009D54E4">
        <w:rPr>
          <w:color w:val="1F1F1F"/>
          <w:w w:val="105"/>
          <w:sz w:val="24"/>
          <w:szCs w:val="24"/>
        </w:rPr>
        <w:t xml:space="preserve">- članka 279. (pranje novca) iz Kaznenog zakona (NN </w:t>
      </w:r>
      <w:r w:rsidRPr="009D54E4">
        <w:rPr>
          <w:color w:val="212121"/>
          <w:w w:val="110"/>
          <w:sz w:val="24"/>
          <w:szCs w:val="24"/>
        </w:rPr>
        <w:t>110/97., 27/98., 50/00., 129/00., 51/01., 111/03., 190/03., 105/04., 84/05., 71/06., 110/07., 152/08., 57/11., 77/11. i 143/12</w:t>
      </w:r>
      <w:r w:rsidRPr="009D54E4">
        <w:rPr>
          <w:color w:val="1F1F1F"/>
          <w:w w:val="105"/>
          <w:sz w:val="24"/>
          <w:szCs w:val="24"/>
        </w:rPr>
        <w:t>)</w:t>
      </w:r>
    </w:p>
    <w:p w:rsidR="006777D6" w:rsidRPr="009D54E4" w:rsidRDefault="008577D3" w:rsidP="006306A2">
      <w:pPr>
        <w:pStyle w:val="Odlomakpopisa"/>
        <w:numPr>
          <w:ilvl w:val="0"/>
          <w:numId w:val="5"/>
        </w:numPr>
        <w:tabs>
          <w:tab w:val="left" w:pos="142"/>
          <w:tab w:val="left" w:pos="1368"/>
          <w:tab w:val="left" w:pos="9895"/>
        </w:tabs>
        <w:ind w:left="993" w:right="-27"/>
        <w:jc w:val="both"/>
        <w:rPr>
          <w:color w:val="1F1F1F"/>
          <w:sz w:val="24"/>
          <w:szCs w:val="24"/>
        </w:rPr>
      </w:pPr>
      <w:r w:rsidRPr="009D54E4">
        <w:rPr>
          <w:color w:val="1F1F1F"/>
          <w:w w:val="105"/>
          <w:sz w:val="24"/>
          <w:szCs w:val="24"/>
        </w:rPr>
        <w:lastRenderedPageBreak/>
        <w:t>dječji rad ili druge oblike trgovanja ljudima, na</w:t>
      </w:r>
      <w:r w:rsidRPr="009D54E4">
        <w:rPr>
          <w:color w:val="1F1F1F"/>
          <w:spacing w:val="6"/>
          <w:w w:val="105"/>
          <w:sz w:val="24"/>
          <w:szCs w:val="24"/>
        </w:rPr>
        <w:t xml:space="preserve"> </w:t>
      </w:r>
      <w:r w:rsidRPr="009D54E4">
        <w:rPr>
          <w:color w:val="1F1F1F"/>
          <w:w w:val="105"/>
          <w:sz w:val="24"/>
          <w:szCs w:val="24"/>
        </w:rPr>
        <w:t>temelju:</w:t>
      </w:r>
    </w:p>
    <w:p w:rsidR="006777D6" w:rsidRPr="009D54E4" w:rsidRDefault="00126681" w:rsidP="00F83D0F">
      <w:pPr>
        <w:pStyle w:val="Odlomakpopisa"/>
        <w:tabs>
          <w:tab w:val="left" w:pos="142"/>
          <w:tab w:val="left" w:pos="1430"/>
          <w:tab w:val="left" w:pos="9895"/>
        </w:tabs>
        <w:spacing w:before="19"/>
        <w:ind w:left="993" w:right="-27" w:firstLine="0"/>
        <w:jc w:val="both"/>
        <w:rPr>
          <w:color w:val="1F1F1F"/>
          <w:sz w:val="24"/>
          <w:szCs w:val="24"/>
        </w:rPr>
      </w:pPr>
      <w:r w:rsidRPr="009D54E4">
        <w:rPr>
          <w:color w:val="363636"/>
          <w:w w:val="105"/>
          <w:sz w:val="24"/>
          <w:szCs w:val="24"/>
        </w:rPr>
        <w:t xml:space="preserve">- </w:t>
      </w:r>
      <w:r w:rsidR="008577D3" w:rsidRPr="009D54E4">
        <w:rPr>
          <w:color w:val="363636"/>
          <w:w w:val="105"/>
          <w:sz w:val="24"/>
          <w:szCs w:val="24"/>
        </w:rPr>
        <w:t xml:space="preserve">članka </w:t>
      </w:r>
      <w:r w:rsidR="008577D3" w:rsidRPr="009D54E4">
        <w:rPr>
          <w:color w:val="1F1F1F"/>
          <w:w w:val="105"/>
          <w:sz w:val="24"/>
          <w:szCs w:val="24"/>
        </w:rPr>
        <w:t>106. (trgovanje ljudima) Kaznenog</w:t>
      </w:r>
      <w:r w:rsidR="008577D3" w:rsidRPr="009D54E4">
        <w:rPr>
          <w:color w:val="1F1F1F"/>
          <w:spacing w:val="-1"/>
          <w:w w:val="105"/>
          <w:sz w:val="24"/>
          <w:szCs w:val="24"/>
        </w:rPr>
        <w:t xml:space="preserve"> </w:t>
      </w:r>
      <w:r w:rsidR="008577D3" w:rsidRPr="009D54E4">
        <w:rPr>
          <w:color w:val="1F1F1F"/>
          <w:w w:val="105"/>
          <w:sz w:val="24"/>
          <w:szCs w:val="24"/>
        </w:rPr>
        <w:t>zakona</w:t>
      </w:r>
    </w:p>
    <w:p w:rsidR="006777D6" w:rsidRPr="001E07BB" w:rsidRDefault="00126681" w:rsidP="00F83D0F">
      <w:pPr>
        <w:pStyle w:val="Odlomakpopisa"/>
        <w:tabs>
          <w:tab w:val="left" w:pos="142"/>
          <w:tab w:val="left" w:pos="1430"/>
          <w:tab w:val="left" w:pos="9895"/>
        </w:tabs>
        <w:spacing w:before="25" w:line="254" w:lineRule="auto"/>
        <w:ind w:left="993" w:right="-27" w:firstLine="0"/>
        <w:jc w:val="both"/>
        <w:rPr>
          <w:color w:val="1F1F1F"/>
          <w:sz w:val="24"/>
          <w:szCs w:val="24"/>
        </w:rPr>
      </w:pPr>
      <w:r w:rsidRPr="009D54E4">
        <w:rPr>
          <w:color w:val="1F1F1F"/>
          <w:w w:val="110"/>
          <w:sz w:val="24"/>
          <w:szCs w:val="24"/>
        </w:rPr>
        <w:t xml:space="preserve">- </w:t>
      </w:r>
      <w:r w:rsidR="008577D3" w:rsidRPr="009D54E4">
        <w:rPr>
          <w:color w:val="1F1F1F"/>
          <w:w w:val="110"/>
          <w:sz w:val="24"/>
          <w:szCs w:val="24"/>
        </w:rPr>
        <w:t xml:space="preserve">članka 175. (trgovanje ljudima i ropstvo) iz Kaznenog </w:t>
      </w:r>
      <w:r w:rsidR="008577D3" w:rsidRPr="009D54E4">
        <w:rPr>
          <w:color w:val="363636"/>
          <w:w w:val="110"/>
          <w:sz w:val="24"/>
          <w:szCs w:val="24"/>
        </w:rPr>
        <w:t xml:space="preserve">zakona </w:t>
      </w:r>
      <w:r w:rsidRPr="009D54E4">
        <w:rPr>
          <w:color w:val="363636"/>
          <w:w w:val="110"/>
          <w:sz w:val="24"/>
          <w:szCs w:val="24"/>
        </w:rPr>
        <w:t xml:space="preserve">(NN </w:t>
      </w:r>
      <w:r w:rsidRPr="009D54E4">
        <w:rPr>
          <w:color w:val="212121"/>
          <w:w w:val="110"/>
          <w:sz w:val="24"/>
          <w:szCs w:val="24"/>
        </w:rPr>
        <w:t>110/97., 27/98., 50/00., 129/00., 51/01., 111/03., 190/03., 105/04., 84/05., 71/06</w:t>
      </w:r>
      <w:r w:rsidRPr="001E07BB">
        <w:rPr>
          <w:color w:val="212121"/>
          <w:w w:val="110"/>
          <w:sz w:val="24"/>
          <w:szCs w:val="24"/>
        </w:rPr>
        <w:t>., 110/07., 152/08., 57/11., 77/11. i 143/12</w:t>
      </w:r>
      <w:r w:rsidR="008577D3" w:rsidRPr="001E07BB">
        <w:rPr>
          <w:color w:val="1F1F1F"/>
          <w:w w:val="110"/>
          <w:sz w:val="24"/>
          <w:szCs w:val="24"/>
        </w:rPr>
        <w:t xml:space="preserve">), </w:t>
      </w:r>
    </w:p>
    <w:p w:rsidR="00AB43D1" w:rsidRPr="001E07BB" w:rsidRDefault="00AB43D1" w:rsidP="00F83D0F">
      <w:pPr>
        <w:pStyle w:val="Tijeloteksta"/>
        <w:tabs>
          <w:tab w:val="left" w:pos="142"/>
        </w:tabs>
        <w:spacing w:line="261" w:lineRule="auto"/>
        <w:ind w:right="-27"/>
        <w:jc w:val="both"/>
        <w:rPr>
          <w:color w:val="1F1F1F"/>
          <w:w w:val="105"/>
        </w:rPr>
      </w:pPr>
    </w:p>
    <w:p w:rsidR="00D144F3" w:rsidRPr="001E07BB" w:rsidRDefault="00D144F3" w:rsidP="006306A2">
      <w:pPr>
        <w:pStyle w:val="Odlomakpopisa"/>
        <w:numPr>
          <w:ilvl w:val="0"/>
          <w:numId w:val="14"/>
        </w:numPr>
        <w:tabs>
          <w:tab w:val="left" w:pos="142"/>
        </w:tabs>
        <w:spacing w:line="261" w:lineRule="auto"/>
        <w:ind w:right="-27"/>
        <w:jc w:val="both"/>
        <w:rPr>
          <w:vanish/>
          <w:color w:val="1F1F1F"/>
          <w:w w:val="105"/>
          <w:sz w:val="24"/>
          <w:szCs w:val="24"/>
        </w:rPr>
      </w:pPr>
    </w:p>
    <w:p w:rsidR="00D144F3" w:rsidRPr="001E07BB" w:rsidRDefault="00D144F3" w:rsidP="006306A2">
      <w:pPr>
        <w:pStyle w:val="Odlomakpopisa"/>
        <w:numPr>
          <w:ilvl w:val="0"/>
          <w:numId w:val="14"/>
        </w:numPr>
        <w:tabs>
          <w:tab w:val="left" w:pos="142"/>
        </w:tabs>
        <w:spacing w:line="261" w:lineRule="auto"/>
        <w:ind w:right="-27"/>
        <w:jc w:val="both"/>
        <w:rPr>
          <w:vanish/>
          <w:color w:val="1F1F1F"/>
          <w:w w:val="105"/>
          <w:sz w:val="24"/>
          <w:szCs w:val="24"/>
        </w:rPr>
      </w:pPr>
    </w:p>
    <w:p w:rsidR="00D144F3" w:rsidRPr="001E07BB" w:rsidRDefault="00D144F3" w:rsidP="006306A2">
      <w:pPr>
        <w:pStyle w:val="Odlomakpopisa"/>
        <w:numPr>
          <w:ilvl w:val="0"/>
          <w:numId w:val="14"/>
        </w:numPr>
        <w:tabs>
          <w:tab w:val="left" w:pos="142"/>
        </w:tabs>
        <w:spacing w:line="261" w:lineRule="auto"/>
        <w:ind w:right="-27"/>
        <w:jc w:val="both"/>
        <w:rPr>
          <w:vanish/>
          <w:color w:val="1F1F1F"/>
          <w:w w:val="105"/>
          <w:sz w:val="24"/>
          <w:szCs w:val="24"/>
        </w:rPr>
      </w:pPr>
    </w:p>
    <w:p w:rsidR="00D144F3" w:rsidRPr="001E07BB" w:rsidRDefault="00D144F3" w:rsidP="006306A2">
      <w:pPr>
        <w:pStyle w:val="Odlomakpopisa"/>
        <w:numPr>
          <w:ilvl w:val="1"/>
          <w:numId w:val="14"/>
        </w:numPr>
        <w:tabs>
          <w:tab w:val="left" w:pos="142"/>
        </w:tabs>
        <w:spacing w:line="261" w:lineRule="auto"/>
        <w:ind w:right="-27"/>
        <w:jc w:val="both"/>
        <w:rPr>
          <w:vanish/>
          <w:color w:val="1F1F1F"/>
          <w:w w:val="105"/>
          <w:sz w:val="24"/>
          <w:szCs w:val="24"/>
        </w:rPr>
      </w:pPr>
    </w:p>
    <w:p w:rsidR="00D144F3" w:rsidRPr="001E07BB" w:rsidRDefault="00D144F3" w:rsidP="006306A2">
      <w:pPr>
        <w:pStyle w:val="Odlomakpopisa"/>
        <w:numPr>
          <w:ilvl w:val="2"/>
          <w:numId w:val="14"/>
        </w:numPr>
        <w:tabs>
          <w:tab w:val="left" w:pos="142"/>
        </w:tabs>
        <w:spacing w:line="261" w:lineRule="auto"/>
        <w:ind w:right="-27"/>
        <w:jc w:val="both"/>
        <w:rPr>
          <w:vanish/>
          <w:color w:val="1F1F1F"/>
          <w:w w:val="105"/>
          <w:sz w:val="24"/>
          <w:szCs w:val="24"/>
        </w:rPr>
      </w:pPr>
    </w:p>
    <w:p w:rsidR="006777D6" w:rsidRPr="00E54F28" w:rsidRDefault="00AB43D1" w:rsidP="006306A2">
      <w:pPr>
        <w:pStyle w:val="Tijeloteksta"/>
        <w:numPr>
          <w:ilvl w:val="2"/>
          <w:numId w:val="14"/>
        </w:numPr>
        <w:tabs>
          <w:tab w:val="left" w:pos="142"/>
        </w:tabs>
        <w:spacing w:line="261" w:lineRule="auto"/>
        <w:ind w:left="567" w:right="-27" w:hanging="709"/>
        <w:jc w:val="both"/>
        <w:rPr>
          <w:sz w:val="24"/>
          <w:szCs w:val="24"/>
        </w:rPr>
      </w:pPr>
      <w:r w:rsidRPr="001E07BB">
        <w:rPr>
          <w:color w:val="1F1F1F"/>
          <w:w w:val="105"/>
          <w:sz w:val="24"/>
          <w:szCs w:val="24"/>
        </w:rPr>
        <w:t xml:space="preserve">je </w:t>
      </w:r>
      <w:r w:rsidRPr="001E07BB">
        <w:rPr>
          <w:color w:val="1F1F1F"/>
          <w:w w:val="105"/>
          <w:sz w:val="24"/>
          <w:szCs w:val="24"/>
          <w:u w:val="single"/>
        </w:rPr>
        <w:t>gospodarski subjekt koji nema poslovni nastan u Republici Hrvatskoj</w:t>
      </w:r>
      <w:r w:rsidRPr="001E07BB">
        <w:rPr>
          <w:color w:val="1F1F1F"/>
          <w:w w:val="105"/>
          <w:sz w:val="24"/>
          <w:szCs w:val="24"/>
        </w:rPr>
        <w:t xml:space="preserve"> ili osoba koja je član upravnog, upravljačkog ili nadzornog tijela ili ima ovlasti zastupanja, donošenja odluka ili nadzora toga gospodarskog subjekta i koja nije državljanin Republike Hrvatske </w:t>
      </w:r>
      <w:r w:rsidRPr="001E07BB">
        <w:rPr>
          <w:color w:val="1F1F1F"/>
          <w:w w:val="105"/>
          <w:sz w:val="24"/>
          <w:szCs w:val="24"/>
          <w:u w:val="single"/>
        </w:rPr>
        <w:t>pravomoćnom presudom osuđena za kaznena djela</w:t>
      </w:r>
      <w:r w:rsidRPr="001E07BB">
        <w:rPr>
          <w:color w:val="1F1F1F"/>
          <w:w w:val="105"/>
          <w:sz w:val="24"/>
          <w:szCs w:val="24"/>
        </w:rPr>
        <w:t xml:space="preserve"> iz točke </w:t>
      </w:r>
      <w:r w:rsidR="00D144F3" w:rsidRPr="001E07BB">
        <w:rPr>
          <w:color w:val="1F1F1F"/>
          <w:w w:val="105"/>
          <w:sz w:val="24"/>
          <w:szCs w:val="24"/>
        </w:rPr>
        <w:t>3.1.</w:t>
      </w:r>
      <w:r w:rsidRPr="001E07BB">
        <w:rPr>
          <w:color w:val="1F1F1F"/>
          <w:w w:val="105"/>
          <w:sz w:val="24"/>
          <w:szCs w:val="24"/>
        </w:rPr>
        <w:t>1. pod</w:t>
      </w:r>
      <w:r w:rsidR="00804732" w:rsidRPr="001E07BB">
        <w:rPr>
          <w:color w:val="1F1F1F"/>
          <w:w w:val="105"/>
          <w:sz w:val="24"/>
          <w:szCs w:val="24"/>
        </w:rPr>
        <w:t>točaka od a) do f) ovog dijela D</w:t>
      </w:r>
      <w:r w:rsidRPr="001E07BB">
        <w:rPr>
          <w:color w:val="1F1F1F"/>
          <w:w w:val="105"/>
          <w:sz w:val="24"/>
          <w:szCs w:val="24"/>
        </w:rPr>
        <w:t xml:space="preserve">okumentacije o nabavi i za odgovarajuća kaznena djela koja, prema nacionalnim propisima države poslovnog nastana </w:t>
      </w:r>
      <w:r w:rsidRPr="00E54F28">
        <w:rPr>
          <w:color w:val="1F1F1F"/>
          <w:w w:val="105"/>
          <w:sz w:val="24"/>
          <w:szCs w:val="24"/>
        </w:rPr>
        <w:t>gospodarskog subjekta, odnosno države čiji je osoba državljanin, obuhvaćaju razloge za isključenje iz članka 57. stavka 1. točaka od (a) do (f) Direktive 2014/24/EU.</w:t>
      </w:r>
    </w:p>
    <w:p w:rsidR="006777D6" w:rsidRPr="00E54F28" w:rsidRDefault="006777D6" w:rsidP="002D49D1">
      <w:pPr>
        <w:pStyle w:val="Tijeloteksta"/>
        <w:tabs>
          <w:tab w:val="left" w:pos="142"/>
        </w:tabs>
        <w:spacing w:before="9"/>
        <w:rPr>
          <w:sz w:val="24"/>
          <w:szCs w:val="24"/>
        </w:rPr>
      </w:pPr>
    </w:p>
    <w:p w:rsidR="00D144F3" w:rsidRPr="00E54F28" w:rsidRDefault="00D144F3" w:rsidP="00D144F3">
      <w:pPr>
        <w:pStyle w:val="Tijeloteksta"/>
        <w:tabs>
          <w:tab w:val="left" w:pos="142"/>
        </w:tabs>
        <w:spacing w:line="247" w:lineRule="auto"/>
        <w:ind w:left="567"/>
        <w:jc w:val="both"/>
        <w:rPr>
          <w:w w:val="105"/>
          <w:sz w:val="24"/>
          <w:szCs w:val="24"/>
        </w:rPr>
      </w:pPr>
      <w:r w:rsidRPr="00E54F28">
        <w:rPr>
          <w:w w:val="105"/>
          <w:sz w:val="24"/>
          <w:szCs w:val="24"/>
        </w:rPr>
        <w:t>Kao preliminarni dokaz nepostojanja osnova za isključenje iz točke 3.1. gospodarski subjekt u ponudi dostavlja:</w:t>
      </w:r>
    </w:p>
    <w:p w:rsidR="00D144F3" w:rsidRPr="00E54F28" w:rsidRDefault="00D144F3" w:rsidP="00D144F3">
      <w:pPr>
        <w:pStyle w:val="Tijeloteksta"/>
        <w:pBdr>
          <w:top w:val="single" w:sz="4" w:space="1" w:color="auto"/>
          <w:left w:val="single" w:sz="4" w:space="4" w:color="auto"/>
          <w:bottom w:val="single" w:sz="4" w:space="1" w:color="auto"/>
          <w:right w:val="single" w:sz="4" w:space="4" w:color="auto"/>
        </w:pBdr>
        <w:tabs>
          <w:tab w:val="left" w:pos="142"/>
        </w:tabs>
        <w:spacing w:line="247" w:lineRule="auto"/>
        <w:ind w:left="567"/>
        <w:jc w:val="both"/>
        <w:rPr>
          <w:w w:val="105"/>
          <w:sz w:val="24"/>
          <w:szCs w:val="24"/>
        </w:rPr>
      </w:pPr>
      <w:r w:rsidRPr="00E54F28">
        <w:rPr>
          <w:w w:val="105"/>
          <w:sz w:val="24"/>
          <w:szCs w:val="24"/>
        </w:rPr>
        <w:t>Ispunjeni ESPD obrazac (Dio III. Osnove za isključenje, Odjeljak A: Osnove povezane s kaznenim presudama) za sve gospodarske subjekte u ponudi</w:t>
      </w:r>
      <w:r w:rsidR="00FD73BA" w:rsidRPr="00E54F28">
        <w:rPr>
          <w:w w:val="105"/>
          <w:sz w:val="24"/>
          <w:szCs w:val="24"/>
        </w:rPr>
        <w:t>.</w:t>
      </w:r>
    </w:p>
    <w:p w:rsidR="00D144F3" w:rsidRPr="00E54F28" w:rsidRDefault="00D144F3" w:rsidP="00D144F3">
      <w:pPr>
        <w:pStyle w:val="Tijeloteksta"/>
        <w:tabs>
          <w:tab w:val="left" w:pos="142"/>
        </w:tabs>
        <w:spacing w:line="247" w:lineRule="auto"/>
        <w:ind w:left="567"/>
        <w:jc w:val="both"/>
        <w:rPr>
          <w:w w:val="105"/>
          <w:sz w:val="24"/>
          <w:szCs w:val="24"/>
        </w:rPr>
      </w:pPr>
    </w:p>
    <w:p w:rsidR="00D144F3" w:rsidRPr="007B02F0" w:rsidRDefault="00D144F3" w:rsidP="00D144F3">
      <w:pPr>
        <w:pStyle w:val="Tijeloteksta"/>
        <w:tabs>
          <w:tab w:val="left" w:pos="142"/>
        </w:tabs>
        <w:spacing w:line="247" w:lineRule="auto"/>
        <w:ind w:left="567"/>
        <w:jc w:val="both"/>
        <w:rPr>
          <w:w w:val="105"/>
          <w:sz w:val="24"/>
          <w:szCs w:val="24"/>
        </w:rPr>
      </w:pPr>
      <w:r w:rsidRPr="00E54F28">
        <w:rPr>
          <w:w w:val="105"/>
          <w:sz w:val="24"/>
          <w:szCs w:val="24"/>
        </w:rPr>
        <w:t xml:space="preserve">Sukladno članku 263. ZJN 2016, </w:t>
      </w:r>
      <w:r w:rsidR="00B6459F" w:rsidRPr="00E54F28">
        <w:rPr>
          <w:w w:val="105"/>
          <w:sz w:val="24"/>
          <w:szCs w:val="24"/>
        </w:rPr>
        <w:t>n</w:t>
      </w:r>
      <w:r w:rsidRPr="00E54F28">
        <w:rPr>
          <w:w w:val="105"/>
          <w:sz w:val="24"/>
          <w:szCs w:val="24"/>
        </w:rPr>
        <w:t xml:space="preserve">aručitelj može od ponuditelja koji je podnio ekonomski najpovoljniju ponudu zatražiti da u primjerenom roku, ne kraćem od 5 dana, dostavi </w:t>
      </w:r>
      <w:r w:rsidR="007437F1" w:rsidRPr="00E54F28">
        <w:rPr>
          <w:w w:val="105"/>
          <w:sz w:val="24"/>
          <w:szCs w:val="24"/>
        </w:rPr>
        <w:t>ažurirani popratni dokument</w:t>
      </w:r>
      <w:r w:rsidR="00CB3934">
        <w:rPr>
          <w:w w:val="105"/>
          <w:sz w:val="24"/>
          <w:szCs w:val="24"/>
        </w:rPr>
        <w:t>, osim ako već posjeduje taj</w:t>
      </w:r>
      <w:r w:rsidR="00CB3934" w:rsidRPr="00CB3934">
        <w:rPr>
          <w:w w:val="105"/>
          <w:sz w:val="24"/>
          <w:szCs w:val="24"/>
        </w:rPr>
        <w:t xml:space="preserve"> dokument</w:t>
      </w:r>
      <w:r w:rsidR="00CB3934">
        <w:rPr>
          <w:w w:val="105"/>
          <w:sz w:val="24"/>
          <w:szCs w:val="24"/>
        </w:rPr>
        <w:t>.</w:t>
      </w:r>
      <w:r w:rsidR="007437F1" w:rsidRPr="00E54F28">
        <w:rPr>
          <w:w w:val="105"/>
          <w:sz w:val="24"/>
          <w:szCs w:val="24"/>
        </w:rPr>
        <w:t xml:space="preserve"> Naručitelj će</w:t>
      </w:r>
      <w:r w:rsidRPr="00E54F28">
        <w:rPr>
          <w:w w:val="105"/>
          <w:sz w:val="24"/>
          <w:szCs w:val="24"/>
        </w:rPr>
        <w:t xml:space="preserve"> </w:t>
      </w:r>
      <w:r w:rsidR="007437F1" w:rsidRPr="00E54F28">
        <w:rPr>
          <w:w w:val="105"/>
          <w:sz w:val="24"/>
          <w:szCs w:val="24"/>
        </w:rPr>
        <w:t xml:space="preserve">prihvatiti </w:t>
      </w:r>
      <w:r w:rsidRPr="00E54F28">
        <w:rPr>
          <w:w w:val="105"/>
          <w:sz w:val="24"/>
          <w:szCs w:val="24"/>
        </w:rPr>
        <w:t xml:space="preserve">kao dostatan dokaz </w:t>
      </w:r>
      <w:r w:rsidRPr="007B02F0">
        <w:rPr>
          <w:w w:val="105"/>
          <w:sz w:val="24"/>
          <w:szCs w:val="24"/>
        </w:rPr>
        <w:t>da ne postoje navedene osnove za isključenje</w:t>
      </w:r>
      <w:r w:rsidR="007437F1" w:rsidRPr="007B02F0">
        <w:rPr>
          <w:w w:val="105"/>
          <w:sz w:val="24"/>
          <w:szCs w:val="24"/>
        </w:rPr>
        <w:t xml:space="preserve"> iz točke 3.1. ove Dokumentacije</w:t>
      </w:r>
      <w:r w:rsidRPr="007B02F0">
        <w:rPr>
          <w:w w:val="105"/>
          <w:sz w:val="24"/>
          <w:szCs w:val="24"/>
        </w:rPr>
        <w:t>:</w:t>
      </w:r>
    </w:p>
    <w:p w:rsidR="00D144F3" w:rsidRPr="00E6312B" w:rsidRDefault="00D144F3" w:rsidP="00D144F3">
      <w:pPr>
        <w:pStyle w:val="Tijeloteksta"/>
        <w:pBdr>
          <w:top w:val="single" w:sz="4" w:space="1" w:color="auto"/>
          <w:left w:val="single" w:sz="4" w:space="4" w:color="auto"/>
          <w:bottom w:val="single" w:sz="4" w:space="1" w:color="auto"/>
          <w:right w:val="single" w:sz="4" w:space="4" w:color="auto"/>
        </w:pBdr>
        <w:tabs>
          <w:tab w:val="left" w:pos="142"/>
        </w:tabs>
        <w:spacing w:line="247" w:lineRule="auto"/>
        <w:ind w:left="567"/>
        <w:jc w:val="both"/>
        <w:rPr>
          <w:w w:val="105"/>
          <w:sz w:val="24"/>
          <w:szCs w:val="24"/>
        </w:rPr>
      </w:pPr>
      <w:r w:rsidRPr="007B02F0">
        <w:rPr>
          <w:w w:val="105"/>
          <w:sz w:val="24"/>
          <w:szCs w:val="24"/>
        </w:rPr>
        <w:t xml:space="preserve">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točke </w:t>
      </w:r>
      <w:r w:rsidR="007437F1" w:rsidRPr="007B02F0">
        <w:rPr>
          <w:w w:val="105"/>
          <w:sz w:val="24"/>
          <w:szCs w:val="24"/>
        </w:rPr>
        <w:t xml:space="preserve">3.1. ove </w:t>
      </w:r>
      <w:r w:rsidRPr="007B02F0">
        <w:rPr>
          <w:w w:val="105"/>
          <w:sz w:val="24"/>
          <w:szCs w:val="24"/>
        </w:rPr>
        <w:t>Dokumentacije</w:t>
      </w:r>
      <w:r w:rsidR="00FD73BA" w:rsidRPr="007B02F0">
        <w:rPr>
          <w:w w:val="105"/>
          <w:sz w:val="24"/>
          <w:szCs w:val="24"/>
        </w:rPr>
        <w:t xml:space="preserve"> o nabavi</w:t>
      </w:r>
      <w:r w:rsidRPr="007B02F0">
        <w:rPr>
          <w:w w:val="105"/>
          <w:sz w:val="24"/>
          <w:szCs w:val="24"/>
        </w:rPr>
        <w:t>.</w:t>
      </w:r>
    </w:p>
    <w:p w:rsidR="00D144F3" w:rsidRDefault="00D144F3" w:rsidP="002D49D1">
      <w:pPr>
        <w:pStyle w:val="Tijeloteksta"/>
        <w:tabs>
          <w:tab w:val="left" w:pos="142"/>
        </w:tabs>
        <w:spacing w:before="9"/>
        <w:rPr>
          <w:sz w:val="24"/>
          <w:szCs w:val="24"/>
        </w:rPr>
      </w:pPr>
    </w:p>
    <w:p w:rsidR="007437F1" w:rsidRPr="007B02F0" w:rsidRDefault="007437F1" w:rsidP="007437F1">
      <w:pPr>
        <w:pStyle w:val="Tijeloteksta"/>
        <w:tabs>
          <w:tab w:val="left" w:pos="142"/>
        </w:tabs>
        <w:spacing w:before="9"/>
        <w:ind w:left="426"/>
        <w:jc w:val="both"/>
        <w:rPr>
          <w:sz w:val="24"/>
          <w:szCs w:val="24"/>
        </w:rPr>
      </w:pPr>
      <w:r w:rsidRPr="007B02F0">
        <w:rPr>
          <w:sz w:val="24"/>
          <w:szCs w:val="24"/>
        </w:rPr>
        <w:t>Ako se u državi poslovnog nastana gospodarskog subjekta, odnosno državi čiji je osoba državljanin ne izdaju takvi dokumenti ili ako ne obuhvaćaju sve okolnosti iz članka 251. stavka 1. ZJN 2016, oni mogu biti zamijenjeni:</w:t>
      </w:r>
    </w:p>
    <w:p w:rsidR="007437F1" w:rsidRPr="007B02F0" w:rsidRDefault="007437F1" w:rsidP="007437F1">
      <w:pPr>
        <w:pStyle w:val="Tijeloteksta"/>
        <w:pBdr>
          <w:top w:val="single" w:sz="4" w:space="1" w:color="auto"/>
          <w:left w:val="single" w:sz="4" w:space="4" w:color="auto"/>
          <w:bottom w:val="single" w:sz="4" w:space="1" w:color="auto"/>
          <w:right w:val="single" w:sz="4" w:space="4" w:color="auto"/>
        </w:pBdr>
        <w:tabs>
          <w:tab w:val="left" w:pos="142"/>
        </w:tabs>
        <w:spacing w:before="9"/>
        <w:ind w:left="567"/>
        <w:jc w:val="both"/>
        <w:rPr>
          <w:sz w:val="24"/>
          <w:szCs w:val="24"/>
        </w:rPr>
      </w:pPr>
      <w:r w:rsidRPr="007B02F0">
        <w:rPr>
          <w:sz w:val="24"/>
          <w:szCs w:val="24"/>
        </w:rPr>
        <w:t xml:space="preserve">Izjavom pod prisegom ili, ako izjava pod prisegom prema pravu dotične države ne postoji, </w:t>
      </w:r>
      <w:r w:rsidRPr="007B02F0">
        <w:rPr>
          <w:b/>
          <w:sz w:val="24"/>
          <w:szCs w:val="24"/>
        </w:rPr>
        <w:t>Izjavom davatelja s ovjerenim potpisom</w:t>
      </w:r>
      <w:r w:rsidRPr="007B02F0">
        <w:rPr>
          <w:sz w:val="24"/>
          <w:szCs w:val="24"/>
        </w:rPr>
        <w:t xml:space="preserve"> kod nadležne sudske ili upravne vlasti, </w:t>
      </w:r>
      <w:r w:rsidRPr="007B02F0">
        <w:rPr>
          <w:b/>
          <w:sz w:val="24"/>
          <w:szCs w:val="24"/>
        </w:rPr>
        <w:t>javnog bilježnika</w:t>
      </w:r>
      <w:r w:rsidRPr="007B02F0">
        <w:rPr>
          <w:sz w:val="24"/>
          <w:szCs w:val="24"/>
        </w:rPr>
        <w:t xml:space="preserve"> ili strukovnog ili trgovinskog tijela u državi poslovnog nastana gospodarskog subjekta, odnosno državi čiji je osoba državljanin</w:t>
      </w:r>
      <w:r w:rsidR="00C83CE3" w:rsidRPr="007B02F0">
        <w:rPr>
          <w:sz w:val="24"/>
          <w:szCs w:val="24"/>
        </w:rPr>
        <w:t>.</w:t>
      </w:r>
    </w:p>
    <w:p w:rsidR="007437F1" w:rsidRPr="007B02F0" w:rsidRDefault="007437F1" w:rsidP="002D49D1">
      <w:pPr>
        <w:pStyle w:val="Tijeloteksta"/>
        <w:tabs>
          <w:tab w:val="left" w:pos="142"/>
        </w:tabs>
        <w:spacing w:before="9"/>
        <w:rPr>
          <w:sz w:val="24"/>
          <w:szCs w:val="24"/>
        </w:rPr>
      </w:pPr>
    </w:p>
    <w:p w:rsidR="003226A1" w:rsidRDefault="007437F1" w:rsidP="003738A8">
      <w:pPr>
        <w:pStyle w:val="Tijeloteksta"/>
        <w:tabs>
          <w:tab w:val="left" w:pos="142"/>
        </w:tabs>
        <w:spacing w:before="9"/>
        <w:ind w:left="426"/>
        <w:jc w:val="both"/>
        <w:rPr>
          <w:sz w:val="24"/>
          <w:szCs w:val="24"/>
        </w:rPr>
      </w:pPr>
      <w:r w:rsidRPr="007B02F0">
        <w:rPr>
          <w:sz w:val="24"/>
          <w:szCs w:val="24"/>
        </w:rPr>
        <w:t>Sukladno članku 20., stavku 10. Pravilnika o dokumentaciji, ovu Izjavu može dati osoba po zakonu ovlaštena za zastupanje gospodarskog subjekta za gospodarski subjekt i za sve osobe koje su članovi upravnog, upravljačkog ili nadzornog tijela ili imaju ovlasti zastupanja, donošenja odluka ili nadzora gospodarskog subjekta.</w:t>
      </w:r>
      <w:r w:rsidR="003E6CFF">
        <w:rPr>
          <w:sz w:val="24"/>
          <w:szCs w:val="24"/>
        </w:rPr>
        <w:t xml:space="preserve"> </w:t>
      </w:r>
    </w:p>
    <w:p w:rsidR="007437F1" w:rsidRPr="003E7D36" w:rsidRDefault="003E6CFF" w:rsidP="003738A8">
      <w:pPr>
        <w:pStyle w:val="Tijeloteksta"/>
        <w:tabs>
          <w:tab w:val="left" w:pos="142"/>
        </w:tabs>
        <w:spacing w:before="9"/>
        <w:ind w:left="426"/>
        <w:jc w:val="both"/>
        <w:rPr>
          <w:sz w:val="24"/>
          <w:szCs w:val="24"/>
        </w:rPr>
      </w:pPr>
      <w:r w:rsidRPr="008176F0">
        <w:rPr>
          <w:sz w:val="24"/>
          <w:szCs w:val="24"/>
        </w:rPr>
        <w:t>Obra</w:t>
      </w:r>
      <w:r w:rsidR="00846E51" w:rsidRPr="008176F0">
        <w:rPr>
          <w:sz w:val="24"/>
          <w:szCs w:val="24"/>
        </w:rPr>
        <w:t>sci</w:t>
      </w:r>
      <w:r w:rsidRPr="008176F0">
        <w:rPr>
          <w:sz w:val="24"/>
          <w:szCs w:val="24"/>
        </w:rPr>
        <w:t xml:space="preserve"> Izjave o nekažnjavanju sastavn</w:t>
      </w:r>
      <w:r w:rsidR="00B6459F" w:rsidRPr="008176F0">
        <w:rPr>
          <w:sz w:val="24"/>
          <w:szCs w:val="24"/>
        </w:rPr>
        <w:t>i</w:t>
      </w:r>
      <w:r w:rsidR="00B6459F">
        <w:rPr>
          <w:sz w:val="24"/>
          <w:szCs w:val="24"/>
        </w:rPr>
        <w:t xml:space="preserve"> </w:t>
      </w:r>
      <w:r w:rsidR="00846E51">
        <w:rPr>
          <w:sz w:val="24"/>
          <w:szCs w:val="24"/>
        </w:rPr>
        <w:t>su</w:t>
      </w:r>
      <w:r w:rsidR="00B6459F">
        <w:rPr>
          <w:sz w:val="24"/>
          <w:szCs w:val="24"/>
        </w:rPr>
        <w:t xml:space="preserve"> dio dokumentacije o nabavi</w:t>
      </w:r>
      <w:r>
        <w:rPr>
          <w:sz w:val="24"/>
          <w:szCs w:val="24"/>
        </w:rPr>
        <w:t xml:space="preserve"> te gospodarski subjekt</w:t>
      </w:r>
      <w:r w:rsidR="00B6459F">
        <w:rPr>
          <w:sz w:val="24"/>
          <w:szCs w:val="24"/>
        </w:rPr>
        <w:t xml:space="preserve"> radi dokazivanja nepostojanja osnova za isključenje iz ove točke može</w:t>
      </w:r>
      <w:r>
        <w:rPr>
          <w:sz w:val="24"/>
          <w:szCs w:val="24"/>
        </w:rPr>
        <w:t xml:space="preserve"> ispun</w:t>
      </w:r>
      <w:r w:rsidR="00B6459F">
        <w:rPr>
          <w:sz w:val="24"/>
          <w:szCs w:val="24"/>
        </w:rPr>
        <w:t>iti</w:t>
      </w:r>
      <w:r>
        <w:rPr>
          <w:sz w:val="24"/>
          <w:szCs w:val="24"/>
        </w:rPr>
        <w:t xml:space="preserve"> i </w:t>
      </w:r>
      <w:r w:rsidRPr="003E7D36">
        <w:rPr>
          <w:sz w:val="24"/>
          <w:szCs w:val="24"/>
        </w:rPr>
        <w:t>ovjer</w:t>
      </w:r>
      <w:r w:rsidR="00B6459F" w:rsidRPr="003E7D36">
        <w:rPr>
          <w:sz w:val="24"/>
          <w:szCs w:val="24"/>
        </w:rPr>
        <w:t>iti</w:t>
      </w:r>
      <w:r w:rsidR="00894F8C" w:rsidRPr="003E7D36">
        <w:rPr>
          <w:sz w:val="24"/>
          <w:szCs w:val="24"/>
        </w:rPr>
        <w:t xml:space="preserve"> odgovarajući obrazac, ukoliko se po pravu njegove države ne izdaje odgovarajući dokument.</w:t>
      </w:r>
    </w:p>
    <w:p w:rsidR="0020570C" w:rsidRPr="003E7D36" w:rsidRDefault="0020570C" w:rsidP="00573352">
      <w:pPr>
        <w:pStyle w:val="Tijeloteksta"/>
        <w:tabs>
          <w:tab w:val="left" w:pos="142"/>
        </w:tabs>
        <w:jc w:val="both"/>
        <w:rPr>
          <w:sz w:val="24"/>
          <w:szCs w:val="24"/>
        </w:rPr>
      </w:pPr>
    </w:p>
    <w:p w:rsidR="00FA7995" w:rsidRPr="003E7D36" w:rsidRDefault="00FA7995" w:rsidP="005B6DC8">
      <w:pPr>
        <w:pStyle w:val="Tijeloteksta"/>
        <w:tabs>
          <w:tab w:val="left" w:pos="0"/>
        </w:tabs>
        <w:spacing w:before="9"/>
        <w:ind w:left="284"/>
        <w:rPr>
          <w:b/>
          <w:sz w:val="24"/>
          <w:szCs w:val="24"/>
        </w:rPr>
      </w:pPr>
      <w:r w:rsidRPr="003E7D36">
        <w:rPr>
          <w:b/>
          <w:sz w:val="24"/>
          <w:szCs w:val="24"/>
        </w:rPr>
        <w:t>ODREDBE O SAMOKORIGIRANJU</w:t>
      </w:r>
    </w:p>
    <w:p w:rsidR="00FA7995" w:rsidRPr="003E7D36" w:rsidRDefault="00FA7995" w:rsidP="005B6DC8">
      <w:pPr>
        <w:pStyle w:val="Tijeloteksta"/>
        <w:tabs>
          <w:tab w:val="left" w:pos="0"/>
        </w:tabs>
        <w:spacing w:line="266" w:lineRule="auto"/>
        <w:ind w:left="284" w:right="-27"/>
        <w:jc w:val="both"/>
        <w:rPr>
          <w:color w:val="707070"/>
          <w:spacing w:val="2"/>
          <w:w w:val="105"/>
          <w:sz w:val="24"/>
          <w:szCs w:val="24"/>
        </w:rPr>
      </w:pPr>
      <w:r w:rsidRPr="003E7D36">
        <w:rPr>
          <w:color w:val="1F1F1F"/>
          <w:w w:val="105"/>
          <w:sz w:val="24"/>
          <w:szCs w:val="24"/>
        </w:rPr>
        <w:t>Gospodarski subjekt kod kojeg su ostvarene navedene osnove za isključenje može naručitelju dostaviti dokaze o mjerama koje je poduzeo kako bi dokazao svoju pouzdanost bez obzira na postojanje relevantne osnove za isključe</w:t>
      </w:r>
      <w:r w:rsidRPr="003E7D36">
        <w:rPr>
          <w:color w:val="1F1F1F"/>
          <w:spacing w:val="2"/>
          <w:w w:val="105"/>
          <w:sz w:val="24"/>
          <w:szCs w:val="24"/>
        </w:rPr>
        <w:t>nje</w:t>
      </w:r>
      <w:r w:rsidRPr="003E7D36">
        <w:rPr>
          <w:color w:val="707070"/>
          <w:spacing w:val="2"/>
          <w:w w:val="105"/>
          <w:sz w:val="24"/>
          <w:szCs w:val="24"/>
        </w:rPr>
        <w:t>.</w:t>
      </w:r>
    </w:p>
    <w:p w:rsidR="00FA7995" w:rsidRPr="003E7D36" w:rsidRDefault="00FA7995" w:rsidP="005B6DC8">
      <w:pPr>
        <w:pStyle w:val="Tijeloteksta"/>
        <w:tabs>
          <w:tab w:val="left" w:pos="0"/>
        </w:tabs>
        <w:spacing w:line="266" w:lineRule="auto"/>
        <w:ind w:left="284" w:right="-27"/>
        <w:jc w:val="both"/>
        <w:rPr>
          <w:sz w:val="24"/>
          <w:szCs w:val="24"/>
        </w:rPr>
      </w:pPr>
    </w:p>
    <w:p w:rsidR="00FA7995" w:rsidRPr="003E7D36" w:rsidRDefault="00FA7995" w:rsidP="005B6DC8">
      <w:pPr>
        <w:pStyle w:val="Tijeloteksta"/>
        <w:tabs>
          <w:tab w:val="left" w:pos="0"/>
        </w:tabs>
        <w:spacing w:line="266" w:lineRule="auto"/>
        <w:ind w:left="284" w:right="-27"/>
        <w:jc w:val="both"/>
        <w:rPr>
          <w:sz w:val="24"/>
          <w:szCs w:val="24"/>
        </w:rPr>
      </w:pPr>
      <w:r w:rsidRPr="003E7D36">
        <w:rPr>
          <w:sz w:val="24"/>
          <w:szCs w:val="24"/>
        </w:rPr>
        <w:t>Za potrebe utvrđivanja pouzdanosti, takav gospodarski subjekt u ponudi obavezno dostavlja:</w:t>
      </w:r>
    </w:p>
    <w:p w:rsidR="00FA7995" w:rsidRPr="003E7D36" w:rsidRDefault="00FD73BA" w:rsidP="005B6DC8">
      <w:pPr>
        <w:pStyle w:val="Tijeloteksta"/>
        <w:pBdr>
          <w:top w:val="single" w:sz="4" w:space="1" w:color="auto"/>
          <w:left w:val="single" w:sz="4" w:space="4" w:color="auto"/>
          <w:bottom w:val="single" w:sz="4" w:space="1" w:color="auto"/>
          <w:right w:val="single" w:sz="4" w:space="4" w:color="auto"/>
        </w:pBdr>
        <w:tabs>
          <w:tab w:val="left" w:pos="0"/>
        </w:tabs>
        <w:spacing w:line="266" w:lineRule="auto"/>
        <w:ind w:left="284" w:right="-27"/>
        <w:jc w:val="both"/>
        <w:rPr>
          <w:sz w:val="24"/>
          <w:szCs w:val="24"/>
        </w:rPr>
      </w:pPr>
      <w:r w:rsidRPr="003E7D36">
        <w:rPr>
          <w:sz w:val="24"/>
          <w:szCs w:val="24"/>
        </w:rPr>
        <w:t>I</w:t>
      </w:r>
      <w:r w:rsidR="00FA7995" w:rsidRPr="003E7D36">
        <w:rPr>
          <w:sz w:val="24"/>
          <w:szCs w:val="24"/>
        </w:rPr>
        <w:t xml:space="preserve">spunjeni </w:t>
      </w:r>
      <w:r w:rsidRPr="003E7D36">
        <w:rPr>
          <w:sz w:val="24"/>
          <w:szCs w:val="24"/>
        </w:rPr>
        <w:t>ESPD obrazac</w:t>
      </w:r>
      <w:r w:rsidR="00FA7995" w:rsidRPr="003E7D36">
        <w:rPr>
          <w:sz w:val="24"/>
          <w:szCs w:val="24"/>
        </w:rPr>
        <w:t xml:space="preserve"> </w:t>
      </w:r>
      <w:r w:rsidRPr="003E7D36">
        <w:rPr>
          <w:sz w:val="24"/>
          <w:szCs w:val="24"/>
        </w:rPr>
        <w:t>(</w:t>
      </w:r>
      <w:r w:rsidR="00FA7995" w:rsidRPr="003E7D36">
        <w:rPr>
          <w:sz w:val="24"/>
          <w:szCs w:val="24"/>
        </w:rPr>
        <w:t>Dio III. Osnove za isključenje, Odjeljak A:</w:t>
      </w:r>
      <w:r w:rsidRPr="003E7D36">
        <w:rPr>
          <w:sz w:val="24"/>
          <w:szCs w:val="24"/>
        </w:rPr>
        <w:t xml:space="preserve"> </w:t>
      </w:r>
      <w:r w:rsidR="00FA7995" w:rsidRPr="003E7D36">
        <w:rPr>
          <w:sz w:val="24"/>
          <w:szCs w:val="24"/>
        </w:rPr>
        <w:t>Osnove povezane s kaznenim presudama, opisati poduzete mjere vezano uz "samokorigiranje"</w:t>
      </w:r>
      <w:r w:rsidRPr="003E7D36">
        <w:rPr>
          <w:sz w:val="24"/>
          <w:szCs w:val="24"/>
        </w:rPr>
        <w:t>)</w:t>
      </w:r>
      <w:r w:rsidR="00FA7995" w:rsidRPr="003E7D36">
        <w:rPr>
          <w:sz w:val="24"/>
          <w:szCs w:val="24"/>
        </w:rPr>
        <w:t>.</w:t>
      </w:r>
    </w:p>
    <w:p w:rsidR="00BC6D4A" w:rsidRDefault="00BC6D4A" w:rsidP="00BC6D4A">
      <w:pPr>
        <w:pStyle w:val="Tijeloteksta"/>
        <w:tabs>
          <w:tab w:val="left" w:pos="0"/>
        </w:tabs>
        <w:spacing w:before="1"/>
        <w:ind w:left="284"/>
        <w:jc w:val="both"/>
        <w:rPr>
          <w:sz w:val="24"/>
          <w:szCs w:val="24"/>
        </w:rPr>
      </w:pPr>
    </w:p>
    <w:p w:rsidR="00BC6D4A" w:rsidRPr="00A06C1C" w:rsidRDefault="00BC6D4A" w:rsidP="00A06C1C">
      <w:pPr>
        <w:pStyle w:val="Tijeloteksta"/>
        <w:tabs>
          <w:tab w:val="left" w:pos="0"/>
        </w:tabs>
        <w:spacing w:before="1"/>
        <w:ind w:left="284"/>
        <w:jc w:val="both"/>
        <w:rPr>
          <w:sz w:val="24"/>
          <w:szCs w:val="24"/>
        </w:rPr>
      </w:pPr>
      <w:r w:rsidRPr="00A06C1C">
        <w:rPr>
          <w:sz w:val="24"/>
          <w:szCs w:val="24"/>
        </w:rPr>
        <w:t xml:space="preserve">Sukladno članku 263. ZJN 2016, naručitelj može od ponuditelja koji je podnio ekonomski najpovoljniju ponudu zatražiti da u primjerenom roku, ne kraćem od 5 dana, dostavi ažurirani popratni dokument kojim dokazuje svoju pouzdanost, osim ako već posjeduje taj dokument. </w:t>
      </w:r>
    </w:p>
    <w:p w:rsidR="00FA7995" w:rsidRPr="003E7D36" w:rsidRDefault="00FA7995" w:rsidP="005B6DC8">
      <w:pPr>
        <w:pStyle w:val="Tijeloteksta"/>
        <w:tabs>
          <w:tab w:val="left" w:pos="0"/>
        </w:tabs>
        <w:ind w:left="284"/>
        <w:jc w:val="both"/>
        <w:rPr>
          <w:sz w:val="24"/>
          <w:szCs w:val="24"/>
        </w:rPr>
      </w:pPr>
      <w:r w:rsidRPr="003E7D36">
        <w:rPr>
          <w:color w:val="1F1F1F"/>
          <w:w w:val="105"/>
          <w:sz w:val="24"/>
          <w:szCs w:val="24"/>
        </w:rPr>
        <w:t>Poduzimanje mjera gospodarski subjekt dokazuje:</w:t>
      </w:r>
    </w:p>
    <w:p w:rsidR="00FA7995" w:rsidRPr="003E7D36" w:rsidRDefault="00FA7995" w:rsidP="006306A2">
      <w:pPr>
        <w:pStyle w:val="Odlomakpopisa"/>
        <w:numPr>
          <w:ilvl w:val="0"/>
          <w:numId w:val="6"/>
        </w:numPr>
        <w:tabs>
          <w:tab w:val="left" w:pos="0"/>
          <w:tab w:val="left" w:pos="1102"/>
        </w:tabs>
        <w:spacing w:line="237" w:lineRule="auto"/>
        <w:ind w:left="284"/>
        <w:jc w:val="both"/>
        <w:rPr>
          <w:color w:val="1F1F1F"/>
          <w:sz w:val="24"/>
          <w:szCs w:val="24"/>
        </w:rPr>
      </w:pPr>
      <w:r w:rsidRPr="003E7D36">
        <w:rPr>
          <w:color w:val="1F1F1F"/>
          <w:w w:val="105"/>
          <w:sz w:val="24"/>
          <w:szCs w:val="24"/>
        </w:rPr>
        <w:t>plaćanjem naknade štete ili poduzimanjem drugih odgovarajućih mjera u cilju plaćanja naknade štete prouzročene kaznenim djelom ili</w:t>
      </w:r>
      <w:r w:rsidRPr="003E7D36">
        <w:rPr>
          <w:color w:val="1F1F1F"/>
          <w:spacing w:val="-38"/>
          <w:w w:val="105"/>
          <w:sz w:val="24"/>
          <w:szCs w:val="24"/>
        </w:rPr>
        <w:t xml:space="preserve"> </w:t>
      </w:r>
      <w:r w:rsidRPr="003E7D36">
        <w:rPr>
          <w:color w:val="1F1F1F"/>
          <w:w w:val="105"/>
          <w:sz w:val="24"/>
          <w:szCs w:val="24"/>
        </w:rPr>
        <w:t>propustom</w:t>
      </w:r>
    </w:p>
    <w:p w:rsidR="00FA7995" w:rsidRPr="00AE478F" w:rsidRDefault="00FA7995" w:rsidP="006306A2">
      <w:pPr>
        <w:pStyle w:val="Odlomakpopisa"/>
        <w:numPr>
          <w:ilvl w:val="0"/>
          <w:numId w:val="6"/>
        </w:numPr>
        <w:tabs>
          <w:tab w:val="left" w:pos="0"/>
          <w:tab w:val="left" w:pos="1189"/>
        </w:tabs>
        <w:spacing w:line="264" w:lineRule="auto"/>
        <w:ind w:left="284"/>
        <w:jc w:val="both"/>
        <w:rPr>
          <w:color w:val="1F1F1F"/>
          <w:sz w:val="24"/>
          <w:szCs w:val="24"/>
        </w:rPr>
      </w:pPr>
      <w:r w:rsidRPr="003E7D36">
        <w:rPr>
          <w:color w:val="1F1F1F"/>
          <w:w w:val="105"/>
          <w:sz w:val="24"/>
          <w:szCs w:val="24"/>
        </w:rPr>
        <w:t xml:space="preserve">aktivnom </w:t>
      </w:r>
      <w:r w:rsidRPr="00AE478F">
        <w:rPr>
          <w:color w:val="1F1F1F"/>
          <w:w w:val="105"/>
          <w:sz w:val="24"/>
          <w:szCs w:val="24"/>
        </w:rPr>
        <w:t>suradnjom s nadležnim istražnim tijelima radi potpunog razjašnjenja činjenica i okolnosti u vezi s kaznenim djelom ili</w:t>
      </w:r>
      <w:r w:rsidRPr="00AE478F">
        <w:rPr>
          <w:color w:val="1F1F1F"/>
          <w:spacing w:val="-30"/>
          <w:w w:val="105"/>
          <w:sz w:val="24"/>
          <w:szCs w:val="24"/>
        </w:rPr>
        <w:t xml:space="preserve"> </w:t>
      </w:r>
      <w:r w:rsidRPr="00AE478F">
        <w:rPr>
          <w:color w:val="1F1F1F"/>
          <w:w w:val="105"/>
          <w:sz w:val="24"/>
          <w:szCs w:val="24"/>
        </w:rPr>
        <w:t>propustom</w:t>
      </w:r>
    </w:p>
    <w:p w:rsidR="00FA7995" w:rsidRPr="00AE478F" w:rsidRDefault="00FA7995" w:rsidP="006306A2">
      <w:pPr>
        <w:pStyle w:val="Odlomakpopisa"/>
        <w:numPr>
          <w:ilvl w:val="0"/>
          <w:numId w:val="6"/>
        </w:numPr>
        <w:tabs>
          <w:tab w:val="left" w:pos="0"/>
        </w:tabs>
        <w:spacing w:line="258" w:lineRule="exact"/>
        <w:ind w:left="284"/>
        <w:jc w:val="both"/>
        <w:rPr>
          <w:color w:val="1F1F1F"/>
          <w:sz w:val="24"/>
          <w:szCs w:val="24"/>
        </w:rPr>
      </w:pPr>
      <w:r w:rsidRPr="00AE478F">
        <w:rPr>
          <w:color w:val="1F1F1F"/>
          <w:w w:val="110"/>
          <w:sz w:val="24"/>
          <w:szCs w:val="24"/>
        </w:rPr>
        <w:t>odgovarajućim tehničkim, organizacijskim i kadrovskim mjerama radi</w:t>
      </w:r>
      <w:r w:rsidRPr="00AE478F">
        <w:rPr>
          <w:color w:val="1F1F1F"/>
          <w:spacing w:val="10"/>
          <w:w w:val="110"/>
          <w:sz w:val="24"/>
          <w:szCs w:val="24"/>
        </w:rPr>
        <w:t xml:space="preserve"> </w:t>
      </w:r>
      <w:r w:rsidRPr="00AE478F">
        <w:rPr>
          <w:color w:val="1F1F1F"/>
          <w:w w:val="110"/>
          <w:sz w:val="24"/>
          <w:szCs w:val="24"/>
        </w:rPr>
        <w:t xml:space="preserve">sprječavanja </w:t>
      </w:r>
      <w:r w:rsidRPr="00AE478F">
        <w:rPr>
          <w:color w:val="1F1F1F"/>
          <w:w w:val="105"/>
          <w:sz w:val="24"/>
          <w:szCs w:val="24"/>
        </w:rPr>
        <w:t>daljnjih kaznenih djela ili propusta.</w:t>
      </w:r>
    </w:p>
    <w:p w:rsidR="00FA7995" w:rsidRPr="00AE478F" w:rsidRDefault="00FA7995" w:rsidP="005B6DC8">
      <w:pPr>
        <w:pStyle w:val="Tijeloteksta"/>
        <w:tabs>
          <w:tab w:val="left" w:pos="0"/>
        </w:tabs>
        <w:ind w:left="284"/>
        <w:jc w:val="both"/>
        <w:rPr>
          <w:sz w:val="24"/>
          <w:szCs w:val="24"/>
        </w:rPr>
      </w:pPr>
    </w:p>
    <w:p w:rsidR="00FA7995" w:rsidRPr="00AE478F" w:rsidRDefault="00FA7995" w:rsidP="005B6DC8">
      <w:pPr>
        <w:pStyle w:val="Tijeloteksta"/>
        <w:tabs>
          <w:tab w:val="left" w:pos="0"/>
        </w:tabs>
        <w:spacing w:line="268" w:lineRule="auto"/>
        <w:ind w:left="284"/>
        <w:jc w:val="both"/>
        <w:rPr>
          <w:color w:val="1F1F1F"/>
          <w:w w:val="105"/>
          <w:sz w:val="24"/>
          <w:szCs w:val="24"/>
        </w:rPr>
      </w:pPr>
      <w:r w:rsidRPr="00AE478F">
        <w:rPr>
          <w:color w:val="1F1F1F"/>
          <w:w w:val="105"/>
          <w:sz w:val="24"/>
          <w:szCs w:val="24"/>
        </w:rPr>
        <w:t>Mjere koje je poduzeo gospodarski subjekt ocjenjuju se uzimajući u obzir težinu i posebne okolnosti kaznenog djela ili propusta te je obvezan obrazložiti razloge prihvaćanja ili neprihvaćanja mjera</w:t>
      </w:r>
      <w:r w:rsidRPr="00AE478F">
        <w:rPr>
          <w:color w:val="707070"/>
          <w:w w:val="105"/>
          <w:sz w:val="24"/>
          <w:szCs w:val="24"/>
        </w:rPr>
        <w:t>.</w:t>
      </w:r>
    </w:p>
    <w:p w:rsidR="00FA7995" w:rsidRPr="00AE478F" w:rsidRDefault="00FA7995" w:rsidP="005B6DC8">
      <w:pPr>
        <w:pStyle w:val="Tijeloteksta"/>
        <w:tabs>
          <w:tab w:val="left" w:pos="0"/>
        </w:tabs>
        <w:spacing w:line="264" w:lineRule="auto"/>
        <w:ind w:left="284"/>
        <w:jc w:val="both"/>
        <w:rPr>
          <w:sz w:val="24"/>
          <w:szCs w:val="24"/>
        </w:rPr>
      </w:pPr>
      <w:r w:rsidRPr="00AE478F">
        <w:rPr>
          <w:color w:val="1F1F1F"/>
          <w:w w:val="105"/>
          <w:sz w:val="24"/>
          <w:szCs w:val="24"/>
        </w:rPr>
        <w:t>Naručitelj neće isključiti gospodarskog subjekta iz postupka javne nabave ako je ocijenjeno da su poduzete mjere primjerene.</w:t>
      </w:r>
    </w:p>
    <w:p w:rsidR="00FA7995" w:rsidRPr="00CC4BA6" w:rsidRDefault="00FA7995" w:rsidP="005B6DC8">
      <w:pPr>
        <w:pStyle w:val="Tijeloteksta"/>
        <w:tabs>
          <w:tab w:val="left" w:pos="0"/>
        </w:tabs>
        <w:ind w:left="284"/>
        <w:jc w:val="both"/>
        <w:rPr>
          <w:sz w:val="24"/>
          <w:szCs w:val="24"/>
          <w:highlight w:val="lightGray"/>
        </w:rPr>
      </w:pPr>
    </w:p>
    <w:p w:rsidR="00FA7995" w:rsidRPr="00AE478F" w:rsidRDefault="00FA7995" w:rsidP="005B6DC8">
      <w:pPr>
        <w:pStyle w:val="Tijeloteksta"/>
        <w:tabs>
          <w:tab w:val="left" w:pos="0"/>
        </w:tabs>
        <w:spacing w:line="264" w:lineRule="auto"/>
        <w:ind w:left="284"/>
        <w:jc w:val="both"/>
        <w:rPr>
          <w:sz w:val="24"/>
          <w:szCs w:val="24"/>
        </w:rPr>
      </w:pPr>
      <w:r w:rsidRPr="00AE478F">
        <w:rPr>
          <w:color w:val="1F1F1F"/>
          <w:w w:val="105"/>
          <w:sz w:val="24"/>
          <w:szCs w:val="24"/>
        </w:rPr>
        <w:t xml:space="preserve">Gospodarski subjekt kojem je pravomoćnom presudom određena zabrana sudjelovanja u postupcima javne nabave ili postupcima davanja koncesija na određeno </w:t>
      </w:r>
      <w:r w:rsidRPr="00AE478F">
        <w:rPr>
          <w:color w:val="363636"/>
          <w:w w:val="105"/>
          <w:sz w:val="24"/>
          <w:szCs w:val="24"/>
        </w:rPr>
        <w:t xml:space="preserve">vrijeme </w:t>
      </w:r>
      <w:r w:rsidRPr="00AE478F">
        <w:rPr>
          <w:color w:val="1F1F1F"/>
          <w:w w:val="105"/>
          <w:sz w:val="24"/>
          <w:szCs w:val="24"/>
        </w:rPr>
        <w:t>nema pravo korištenja navedenih mogućnosti do isteka roka zabrane u državi u kojoj je presuda na</w:t>
      </w:r>
      <w:r w:rsidRPr="00AE478F">
        <w:rPr>
          <w:color w:val="1F1F1F"/>
          <w:spacing w:val="-20"/>
          <w:w w:val="105"/>
          <w:sz w:val="24"/>
          <w:szCs w:val="24"/>
        </w:rPr>
        <w:t xml:space="preserve"> </w:t>
      </w:r>
      <w:r w:rsidRPr="00AE478F">
        <w:rPr>
          <w:color w:val="1F1F1F"/>
          <w:w w:val="105"/>
          <w:sz w:val="24"/>
          <w:szCs w:val="24"/>
        </w:rPr>
        <w:t>snazi.</w:t>
      </w:r>
    </w:p>
    <w:p w:rsidR="00FA7995" w:rsidRPr="00AE478F" w:rsidRDefault="00FA7995" w:rsidP="005B6DC8">
      <w:pPr>
        <w:pStyle w:val="Tijeloteksta"/>
        <w:tabs>
          <w:tab w:val="left" w:pos="0"/>
        </w:tabs>
        <w:ind w:left="284"/>
        <w:jc w:val="both"/>
        <w:rPr>
          <w:sz w:val="24"/>
          <w:szCs w:val="24"/>
        </w:rPr>
      </w:pPr>
    </w:p>
    <w:p w:rsidR="00FA7995" w:rsidRPr="00AE478F" w:rsidRDefault="00FA7995" w:rsidP="005B6DC8">
      <w:pPr>
        <w:pStyle w:val="Tijeloteksta"/>
        <w:tabs>
          <w:tab w:val="left" w:pos="0"/>
        </w:tabs>
        <w:spacing w:line="264" w:lineRule="auto"/>
        <w:ind w:left="284"/>
        <w:jc w:val="both"/>
        <w:rPr>
          <w:color w:val="1F1F1F"/>
          <w:w w:val="105"/>
          <w:sz w:val="24"/>
          <w:szCs w:val="24"/>
        </w:rPr>
      </w:pPr>
      <w:r w:rsidRPr="00AE478F">
        <w:rPr>
          <w:color w:val="1F1F1F"/>
          <w:w w:val="105"/>
          <w:sz w:val="24"/>
          <w:szCs w:val="24"/>
        </w:rPr>
        <w:t xml:space="preserve">Razdoblje isključenja gospodarskog subjekta kod kojeg su ostvarene osnove </w:t>
      </w:r>
      <w:r w:rsidRPr="00AE478F">
        <w:rPr>
          <w:color w:val="363636"/>
          <w:w w:val="105"/>
          <w:sz w:val="24"/>
          <w:szCs w:val="24"/>
        </w:rPr>
        <w:t xml:space="preserve">za </w:t>
      </w:r>
      <w:r w:rsidRPr="00AE478F">
        <w:rPr>
          <w:color w:val="1F1F1F"/>
          <w:w w:val="105"/>
          <w:sz w:val="24"/>
          <w:szCs w:val="24"/>
        </w:rPr>
        <w:t>isključenje iz članka 251. stavka 1. ZJN</w:t>
      </w:r>
      <w:r w:rsidR="00FD73BA" w:rsidRPr="00AE478F">
        <w:rPr>
          <w:color w:val="1F1F1F"/>
          <w:w w:val="105"/>
          <w:sz w:val="24"/>
          <w:szCs w:val="24"/>
        </w:rPr>
        <w:t xml:space="preserve"> 2016</w:t>
      </w:r>
      <w:r w:rsidRPr="00AE478F">
        <w:rPr>
          <w:color w:val="1F1F1F"/>
          <w:w w:val="105"/>
          <w:sz w:val="24"/>
          <w:szCs w:val="24"/>
        </w:rPr>
        <w:t xml:space="preserve"> iz postupka javne nabave je pet godina od dana pravomoćnosti presude</w:t>
      </w:r>
      <w:r w:rsidRPr="00AE478F">
        <w:rPr>
          <w:color w:val="4F4F4F"/>
          <w:w w:val="105"/>
          <w:sz w:val="24"/>
          <w:szCs w:val="24"/>
        </w:rPr>
        <w:t xml:space="preserve">, </w:t>
      </w:r>
      <w:r w:rsidRPr="00AE478F">
        <w:rPr>
          <w:color w:val="1F1F1F"/>
          <w:w w:val="105"/>
          <w:sz w:val="24"/>
          <w:szCs w:val="24"/>
        </w:rPr>
        <w:t>osim ako pravomoćnom presudom nije određeno</w:t>
      </w:r>
      <w:r w:rsidRPr="00AE478F">
        <w:rPr>
          <w:color w:val="1F1F1F"/>
          <w:spacing w:val="5"/>
          <w:w w:val="105"/>
          <w:sz w:val="24"/>
          <w:szCs w:val="24"/>
        </w:rPr>
        <w:t xml:space="preserve"> </w:t>
      </w:r>
      <w:r w:rsidRPr="00AE478F">
        <w:rPr>
          <w:color w:val="1F1F1F"/>
          <w:w w:val="105"/>
          <w:sz w:val="24"/>
          <w:szCs w:val="24"/>
        </w:rPr>
        <w:t>drukčije.</w:t>
      </w:r>
    </w:p>
    <w:p w:rsidR="005B6DC8" w:rsidRPr="00AE478F" w:rsidRDefault="005B6DC8" w:rsidP="005B6DC8">
      <w:pPr>
        <w:pStyle w:val="Tijeloteksta"/>
        <w:tabs>
          <w:tab w:val="left" w:pos="0"/>
        </w:tabs>
        <w:spacing w:line="264" w:lineRule="auto"/>
        <w:ind w:left="284"/>
        <w:jc w:val="both"/>
        <w:rPr>
          <w:sz w:val="24"/>
          <w:szCs w:val="24"/>
        </w:rPr>
      </w:pPr>
    </w:p>
    <w:p w:rsidR="006777D6" w:rsidRPr="00AE478F" w:rsidRDefault="008577D3" w:rsidP="006306A2">
      <w:pPr>
        <w:pStyle w:val="Naslov4"/>
        <w:numPr>
          <w:ilvl w:val="1"/>
          <w:numId w:val="13"/>
        </w:numPr>
        <w:tabs>
          <w:tab w:val="left" w:pos="142"/>
        </w:tabs>
        <w:spacing w:before="85"/>
        <w:ind w:left="284" w:hanging="393"/>
        <w:jc w:val="both"/>
        <w:rPr>
          <w:b w:val="0"/>
          <w:color w:val="212121"/>
          <w:w w:val="110"/>
          <w:sz w:val="24"/>
          <w:szCs w:val="24"/>
          <w:u w:val="none"/>
        </w:rPr>
      </w:pPr>
      <w:r w:rsidRPr="00AE478F">
        <w:rPr>
          <w:b w:val="0"/>
          <w:w w:val="105"/>
        </w:rPr>
        <w:t>Naručitelj ie  obavezan  isključiti  gospodarskog  subjekt</w:t>
      </w:r>
      <w:r w:rsidR="00C80D09" w:rsidRPr="00AE478F">
        <w:rPr>
          <w:b w:val="0"/>
          <w:w w:val="105"/>
        </w:rPr>
        <w:t xml:space="preserve">a  iz  postupka  javne  nabave </w:t>
      </w:r>
      <w:r w:rsidR="00F83D0F" w:rsidRPr="00AE478F">
        <w:rPr>
          <w:b w:val="0"/>
          <w:w w:val="105"/>
        </w:rPr>
        <w:t>ako u</w:t>
      </w:r>
      <w:r w:rsidRPr="00AE478F">
        <w:rPr>
          <w:b w:val="0"/>
          <w:w w:val="105"/>
        </w:rPr>
        <w:t>tvrdi da gospodarski subjekt nije ispunio obveze plaćanja dospjelih poreznih obveza</w:t>
      </w:r>
      <w:r w:rsidR="001E0392" w:rsidRPr="00AE478F">
        <w:rPr>
          <w:b w:val="0"/>
          <w:w w:val="105"/>
        </w:rPr>
        <w:t xml:space="preserve"> te obveza</w:t>
      </w:r>
      <w:r w:rsidRPr="00AE478F">
        <w:rPr>
          <w:b w:val="0"/>
          <w:w w:val="105"/>
        </w:rPr>
        <w:t xml:space="preserve">  za mirovinsko i zdravstveno osiguranje:</w:t>
      </w:r>
    </w:p>
    <w:p w:rsidR="006777D6" w:rsidRPr="00AE478F" w:rsidRDefault="008577D3" w:rsidP="006306A2">
      <w:pPr>
        <w:pStyle w:val="Odlomakpopisa"/>
        <w:numPr>
          <w:ilvl w:val="0"/>
          <w:numId w:val="7"/>
        </w:numPr>
        <w:tabs>
          <w:tab w:val="left" w:pos="567"/>
        </w:tabs>
        <w:spacing w:line="242" w:lineRule="auto"/>
        <w:ind w:left="284" w:right="-6"/>
        <w:jc w:val="both"/>
        <w:rPr>
          <w:color w:val="1F1F1F"/>
          <w:sz w:val="24"/>
          <w:szCs w:val="24"/>
        </w:rPr>
      </w:pPr>
      <w:r w:rsidRPr="00AE478F">
        <w:rPr>
          <w:color w:val="1F1F1F"/>
          <w:w w:val="105"/>
          <w:sz w:val="24"/>
          <w:szCs w:val="24"/>
        </w:rPr>
        <w:t xml:space="preserve">u Republici Hrvatskoj, ako gospodarski subjekt </w:t>
      </w:r>
      <w:r w:rsidR="00A55F6D" w:rsidRPr="00AE478F">
        <w:rPr>
          <w:color w:val="1F1F1F"/>
          <w:w w:val="105"/>
          <w:sz w:val="24"/>
          <w:szCs w:val="24"/>
        </w:rPr>
        <w:t xml:space="preserve">ima poslovni naslan u Republici </w:t>
      </w:r>
      <w:r w:rsidRPr="00AE478F">
        <w:rPr>
          <w:color w:val="1F1F1F"/>
          <w:w w:val="105"/>
          <w:sz w:val="24"/>
          <w:szCs w:val="24"/>
        </w:rPr>
        <w:t>Hrvatskoj,</w:t>
      </w:r>
      <w:r w:rsidRPr="00AE478F">
        <w:rPr>
          <w:color w:val="1F1F1F"/>
          <w:spacing w:val="25"/>
          <w:w w:val="105"/>
          <w:sz w:val="24"/>
          <w:szCs w:val="24"/>
        </w:rPr>
        <w:t xml:space="preserve"> </w:t>
      </w:r>
      <w:r w:rsidRPr="00AE478F">
        <w:rPr>
          <w:color w:val="1F1F1F"/>
          <w:w w:val="105"/>
          <w:sz w:val="24"/>
          <w:szCs w:val="24"/>
        </w:rPr>
        <w:t>ili</w:t>
      </w:r>
    </w:p>
    <w:p w:rsidR="006777D6" w:rsidRPr="00AE478F" w:rsidRDefault="008577D3" w:rsidP="006306A2">
      <w:pPr>
        <w:pStyle w:val="Odlomakpopisa"/>
        <w:numPr>
          <w:ilvl w:val="0"/>
          <w:numId w:val="7"/>
        </w:numPr>
        <w:tabs>
          <w:tab w:val="left" w:pos="567"/>
        </w:tabs>
        <w:spacing w:line="261" w:lineRule="auto"/>
        <w:ind w:left="284" w:right="-6"/>
        <w:jc w:val="both"/>
        <w:rPr>
          <w:color w:val="1F1F1F"/>
          <w:sz w:val="24"/>
          <w:szCs w:val="24"/>
        </w:rPr>
      </w:pPr>
      <w:r w:rsidRPr="00AE478F">
        <w:rPr>
          <w:color w:val="1F1F1F"/>
          <w:w w:val="110"/>
          <w:sz w:val="24"/>
          <w:szCs w:val="24"/>
        </w:rPr>
        <w:t>u Republici Hrvatskoj ili u državi poslovnog nastana gospodarskog subjekta, ako gospodarski subjekt nema poslovni nastan u Republici</w:t>
      </w:r>
      <w:r w:rsidRPr="00AE478F">
        <w:rPr>
          <w:color w:val="1F1F1F"/>
          <w:spacing w:val="13"/>
          <w:w w:val="110"/>
          <w:sz w:val="24"/>
          <w:szCs w:val="24"/>
        </w:rPr>
        <w:t xml:space="preserve"> </w:t>
      </w:r>
      <w:r w:rsidRPr="00AE478F">
        <w:rPr>
          <w:color w:val="1F1F1F"/>
          <w:w w:val="110"/>
          <w:sz w:val="24"/>
          <w:szCs w:val="24"/>
        </w:rPr>
        <w:t>Hrvatskoj.</w:t>
      </w:r>
    </w:p>
    <w:p w:rsidR="006777D6" w:rsidRPr="00AE478F" w:rsidRDefault="006777D6" w:rsidP="005B6DC8">
      <w:pPr>
        <w:pStyle w:val="Tijeloteksta"/>
        <w:tabs>
          <w:tab w:val="left" w:pos="142"/>
        </w:tabs>
        <w:spacing w:before="1"/>
        <w:ind w:left="284"/>
        <w:rPr>
          <w:sz w:val="24"/>
        </w:rPr>
      </w:pPr>
    </w:p>
    <w:p w:rsidR="006777D6" w:rsidRPr="00AE478F" w:rsidRDefault="008577D3" w:rsidP="005B6DC8">
      <w:pPr>
        <w:pStyle w:val="Tijeloteksta"/>
        <w:tabs>
          <w:tab w:val="left" w:pos="142"/>
        </w:tabs>
        <w:spacing w:line="264" w:lineRule="auto"/>
        <w:ind w:left="284" w:right="-6"/>
        <w:jc w:val="both"/>
        <w:rPr>
          <w:sz w:val="24"/>
          <w:szCs w:val="24"/>
        </w:rPr>
      </w:pPr>
      <w:r w:rsidRPr="00AE478F">
        <w:rPr>
          <w:color w:val="1F1F1F"/>
          <w:w w:val="105"/>
          <w:sz w:val="24"/>
          <w:szCs w:val="24"/>
        </w:rPr>
        <w:lastRenderedPageBreak/>
        <w:t>Naručitelj neće isključiti gospodarskog subjekta iz postupka javne nabave ako mu sukladno posebnom propisu plaćanje obveza nije dopušteno ili mu je odobrena odgoda plaćanja.</w:t>
      </w:r>
    </w:p>
    <w:p w:rsidR="006777D6" w:rsidRPr="00AE478F" w:rsidRDefault="006777D6" w:rsidP="005B6DC8">
      <w:pPr>
        <w:pStyle w:val="Tijeloteksta"/>
        <w:tabs>
          <w:tab w:val="left" w:pos="142"/>
        </w:tabs>
        <w:spacing w:before="9"/>
        <w:ind w:left="284" w:right="-6"/>
        <w:rPr>
          <w:sz w:val="24"/>
          <w:szCs w:val="24"/>
        </w:rPr>
      </w:pPr>
    </w:p>
    <w:p w:rsidR="00094653" w:rsidRPr="00AE478F" w:rsidRDefault="00094653" w:rsidP="005B6DC8">
      <w:pPr>
        <w:pStyle w:val="Tijeloteksta"/>
        <w:tabs>
          <w:tab w:val="left" w:pos="142"/>
        </w:tabs>
        <w:spacing w:line="247" w:lineRule="auto"/>
        <w:ind w:left="284"/>
        <w:jc w:val="both"/>
        <w:rPr>
          <w:w w:val="105"/>
          <w:sz w:val="24"/>
          <w:szCs w:val="24"/>
        </w:rPr>
      </w:pPr>
      <w:r w:rsidRPr="00AE478F">
        <w:rPr>
          <w:w w:val="105"/>
          <w:sz w:val="24"/>
          <w:szCs w:val="24"/>
        </w:rPr>
        <w:t>Kao preliminarni dokaz nepostojanja osnova za isključenje iz točke 3.2. gospodarski subjekt u ponudi dostavlja:</w:t>
      </w:r>
    </w:p>
    <w:p w:rsidR="006777D6" w:rsidRPr="00AE478F" w:rsidRDefault="00094653" w:rsidP="005B6DC8">
      <w:pPr>
        <w:pStyle w:val="Tijeloteksta"/>
        <w:pBdr>
          <w:top w:val="single" w:sz="4" w:space="1" w:color="auto"/>
          <w:left w:val="single" w:sz="4" w:space="4" w:color="auto"/>
          <w:bottom w:val="single" w:sz="4" w:space="1" w:color="auto"/>
          <w:right w:val="single" w:sz="4" w:space="4" w:color="auto"/>
        </w:pBdr>
        <w:tabs>
          <w:tab w:val="left" w:pos="142"/>
        </w:tabs>
        <w:spacing w:before="9"/>
        <w:ind w:left="284"/>
        <w:rPr>
          <w:sz w:val="24"/>
          <w:szCs w:val="24"/>
        </w:rPr>
      </w:pPr>
      <w:r w:rsidRPr="00AE478F">
        <w:rPr>
          <w:sz w:val="24"/>
          <w:szCs w:val="24"/>
        </w:rPr>
        <w:t>Ispunjeni ESPD obrazac (Dio III. Osnove za isključenje, Odjeljak B: Osnove povezane s plaćanjem poreza ili doprinosa za socijalno osiguranje) za sve gospodarske subjekte u ponudi.</w:t>
      </w:r>
    </w:p>
    <w:p w:rsidR="000C2059" w:rsidRPr="00AE478F" w:rsidRDefault="000C2059" w:rsidP="005B6DC8">
      <w:pPr>
        <w:pStyle w:val="Tijeloteksta"/>
        <w:tabs>
          <w:tab w:val="left" w:pos="142"/>
        </w:tabs>
        <w:spacing w:before="9"/>
        <w:ind w:left="284"/>
        <w:rPr>
          <w:sz w:val="24"/>
          <w:szCs w:val="24"/>
        </w:rPr>
      </w:pPr>
    </w:p>
    <w:p w:rsidR="00094653" w:rsidRPr="00AE478F" w:rsidRDefault="00094653" w:rsidP="005B6DC8">
      <w:pPr>
        <w:pStyle w:val="Tijeloteksta"/>
        <w:tabs>
          <w:tab w:val="left" w:pos="142"/>
        </w:tabs>
        <w:spacing w:line="247" w:lineRule="auto"/>
        <w:ind w:left="284"/>
        <w:jc w:val="both"/>
        <w:rPr>
          <w:w w:val="105"/>
          <w:sz w:val="24"/>
          <w:szCs w:val="24"/>
        </w:rPr>
      </w:pPr>
      <w:r w:rsidRPr="00AE478F">
        <w:rPr>
          <w:w w:val="105"/>
          <w:sz w:val="24"/>
          <w:szCs w:val="24"/>
        </w:rPr>
        <w:t>Sukladno članku 263. ZJN 2016, Naručitelj može od ponuditelja koji je podnio ekonomski najpovoljniju ponudu zatražiti da u primjerenom roku, ne kraćem od 5 dana, dostavi ažurirani popratni dokument</w:t>
      </w:r>
      <w:r w:rsidR="00CB3934">
        <w:rPr>
          <w:w w:val="105"/>
          <w:sz w:val="24"/>
          <w:szCs w:val="24"/>
        </w:rPr>
        <w:t>,</w:t>
      </w:r>
      <w:r w:rsidR="00CB3934" w:rsidRPr="00CB3934">
        <w:rPr>
          <w:w w:val="105"/>
          <w:sz w:val="24"/>
          <w:szCs w:val="24"/>
        </w:rPr>
        <w:t xml:space="preserve"> </w:t>
      </w:r>
      <w:r w:rsidR="00CB3934">
        <w:rPr>
          <w:w w:val="105"/>
          <w:sz w:val="24"/>
          <w:szCs w:val="24"/>
        </w:rPr>
        <w:t>osim ako već posjeduje taj</w:t>
      </w:r>
      <w:r w:rsidR="00CB3934" w:rsidRPr="00CB3934">
        <w:rPr>
          <w:w w:val="105"/>
          <w:sz w:val="24"/>
          <w:szCs w:val="24"/>
        </w:rPr>
        <w:t xml:space="preserve"> dokument</w:t>
      </w:r>
      <w:r w:rsidRPr="00AE478F">
        <w:rPr>
          <w:w w:val="105"/>
          <w:sz w:val="24"/>
          <w:szCs w:val="24"/>
        </w:rPr>
        <w:t>. Naručitelj će prihvatiti kao dostatan dokaz da ne postoje navedene osnove za isključenje iz točke 3.2. ove Dokumentacije:</w:t>
      </w:r>
    </w:p>
    <w:p w:rsidR="000C2059" w:rsidRPr="00027231" w:rsidRDefault="000C2059" w:rsidP="005B6DC8">
      <w:pPr>
        <w:pStyle w:val="Tijeloteksta"/>
        <w:pBdr>
          <w:top w:val="single" w:sz="4" w:space="1" w:color="auto"/>
          <w:left w:val="single" w:sz="4" w:space="4" w:color="auto"/>
          <w:bottom w:val="single" w:sz="4" w:space="1" w:color="auto"/>
          <w:right w:val="single" w:sz="4" w:space="4" w:color="auto"/>
        </w:pBdr>
        <w:tabs>
          <w:tab w:val="left" w:pos="142"/>
        </w:tabs>
        <w:spacing w:before="9"/>
        <w:ind w:left="284"/>
        <w:jc w:val="both"/>
        <w:rPr>
          <w:sz w:val="24"/>
          <w:szCs w:val="24"/>
        </w:rPr>
      </w:pPr>
      <w:r w:rsidRPr="00AE478F">
        <w:rPr>
          <w:b/>
          <w:sz w:val="24"/>
          <w:szCs w:val="24"/>
        </w:rPr>
        <w:t>Potvrdu porezne uprave ili drugog nadležnog tijela</w:t>
      </w:r>
      <w:r w:rsidRPr="00AE478F">
        <w:rPr>
          <w:sz w:val="24"/>
          <w:szCs w:val="24"/>
        </w:rPr>
        <w:t xml:space="preserve"> u državi poslovno</w:t>
      </w:r>
      <w:r w:rsidR="001B71F2" w:rsidRPr="00AE478F">
        <w:rPr>
          <w:sz w:val="24"/>
          <w:szCs w:val="24"/>
        </w:rPr>
        <w:t xml:space="preserve">g nastana </w:t>
      </w:r>
      <w:r w:rsidRPr="00AE478F">
        <w:rPr>
          <w:sz w:val="24"/>
          <w:szCs w:val="24"/>
        </w:rPr>
        <w:t xml:space="preserve">gospodarskog subjekta kojom se dokazuje da ne postoje osnove za isključenje iz ove točke </w:t>
      </w:r>
      <w:r w:rsidRPr="00027231">
        <w:rPr>
          <w:sz w:val="24"/>
          <w:szCs w:val="24"/>
        </w:rPr>
        <w:t>Dokumentacije</w:t>
      </w:r>
      <w:r w:rsidR="00FD73BA" w:rsidRPr="00027231">
        <w:rPr>
          <w:sz w:val="24"/>
          <w:szCs w:val="24"/>
        </w:rPr>
        <w:t xml:space="preserve"> o nabavi.</w:t>
      </w:r>
    </w:p>
    <w:p w:rsidR="000C2059" w:rsidRPr="00027231" w:rsidRDefault="000C2059" w:rsidP="005B6DC8">
      <w:pPr>
        <w:pStyle w:val="Tijeloteksta"/>
        <w:tabs>
          <w:tab w:val="left" w:pos="142"/>
        </w:tabs>
        <w:spacing w:before="9"/>
        <w:ind w:left="284"/>
        <w:rPr>
          <w:sz w:val="24"/>
          <w:szCs w:val="24"/>
        </w:rPr>
      </w:pPr>
    </w:p>
    <w:p w:rsidR="000C2059" w:rsidRPr="00027231" w:rsidRDefault="000C2059" w:rsidP="005B6DC8">
      <w:pPr>
        <w:pStyle w:val="Tijeloteksta"/>
        <w:tabs>
          <w:tab w:val="left" w:pos="567"/>
        </w:tabs>
        <w:spacing w:before="9"/>
        <w:ind w:left="284"/>
        <w:jc w:val="both"/>
        <w:rPr>
          <w:sz w:val="24"/>
          <w:szCs w:val="24"/>
        </w:rPr>
      </w:pPr>
      <w:r w:rsidRPr="00027231">
        <w:rPr>
          <w:sz w:val="24"/>
          <w:szCs w:val="24"/>
        </w:rPr>
        <w:t xml:space="preserve">Ako se u državi poslovnog nastana gospodarskog subjekta, odnosno državi čiji je osoba državljanin ne izdaju </w:t>
      </w:r>
      <w:r w:rsidR="00094653" w:rsidRPr="00027231">
        <w:rPr>
          <w:sz w:val="24"/>
          <w:szCs w:val="24"/>
        </w:rPr>
        <w:t xml:space="preserve">takvi </w:t>
      </w:r>
      <w:r w:rsidRPr="00027231">
        <w:rPr>
          <w:sz w:val="24"/>
          <w:szCs w:val="24"/>
        </w:rPr>
        <w:t>dokumenti ili ako ne obuhvaćaju sve okolnosti iz članka 252. stavka 1. ZJN 2016, oni mogu biti zamijenjeni:</w:t>
      </w:r>
    </w:p>
    <w:p w:rsidR="000C2059" w:rsidRPr="00027231" w:rsidRDefault="000C2059" w:rsidP="005B6DC8">
      <w:pPr>
        <w:pStyle w:val="Tijeloteksta"/>
        <w:pBdr>
          <w:top w:val="single" w:sz="4" w:space="1" w:color="auto"/>
          <w:left w:val="single" w:sz="4" w:space="4" w:color="auto"/>
          <w:bottom w:val="single" w:sz="4" w:space="1" w:color="auto"/>
          <w:right w:val="single" w:sz="4" w:space="4" w:color="auto"/>
        </w:pBdr>
        <w:tabs>
          <w:tab w:val="left" w:pos="142"/>
        </w:tabs>
        <w:spacing w:before="9"/>
        <w:ind w:left="284"/>
        <w:jc w:val="both"/>
        <w:rPr>
          <w:sz w:val="24"/>
          <w:szCs w:val="24"/>
        </w:rPr>
      </w:pPr>
      <w:r w:rsidRPr="00027231">
        <w:rPr>
          <w:sz w:val="24"/>
          <w:szCs w:val="24"/>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400CA5" w:rsidRPr="00027231">
        <w:rPr>
          <w:sz w:val="24"/>
          <w:szCs w:val="24"/>
        </w:rPr>
        <w:t>.</w:t>
      </w:r>
    </w:p>
    <w:p w:rsidR="00FB3A15" w:rsidRPr="00027231" w:rsidRDefault="00FB3A15" w:rsidP="005B6DC8">
      <w:pPr>
        <w:pStyle w:val="Tijeloteksta"/>
        <w:tabs>
          <w:tab w:val="left" w:pos="142"/>
        </w:tabs>
        <w:spacing w:before="9"/>
        <w:ind w:left="284"/>
        <w:rPr>
          <w:sz w:val="24"/>
          <w:szCs w:val="24"/>
        </w:rPr>
      </w:pPr>
    </w:p>
    <w:p w:rsidR="00A55F6D" w:rsidRPr="0081698E" w:rsidRDefault="00A55F6D" w:rsidP="00A55F6D">
      <w:pPr>
        <w:pStyle w:val="Tijeloteksta"/>
        <w:tabs>
          <w:tab w:val="left" w:pos="142"/>
        </w:tabs>
        <w:spacing w:line="261" w:lineRule="auto"/>
        <w:ind w:right="135"/>
        <w:jc w:val="both"/>
        <w:rPr>
          <w:color w:val="1F1F1F"/>
          <w:w w:val="105"/>
          <w:sz w:val="24"/>
          <w:szCs w:val="24"/>
          <w:u w:val="single"/>
        </w:rPr>
      </w:pPr>
      <w:r w:rsidRPr="0081698E">
        <w:rPr>
          <w:color w:val="1F1F1F"/>
          <w:w w:val="105"/>
          <w:sz w:val="24"/>
          <w:szCs w:val="24"/>
          <w:u w:val="single"/>
        </w:rPr>
        <w:t>Napomena:</w:t>
      </w:r>
      <w:r w:rsidRPr="0081698E">
        <w:rPr>
          <w:color w:val="1F1F1F"/>
          <w:w w:val="105"/>
          <w:sz w:val="24"/>
          <w:szCs w:val="24"/>
        </w:rPr>
        <w:t xml:space="preserve"> </w:t>
      </w:r>
    </w:p>
    <w:p w:rsidR="006777D6" w:rsidRPr="0081698E" w:rsidRDefault="008577D3" w:rsidP="002B2A46">
      <w:pPr>
        <w:pStyle w:val="Tijeloteksta"/>
        <w:tabs>
          <w:tab w:val="left" w:pos="142"/>
        </w:tabs>
        <w:spacing w:line="261" w:lineRule="auto"/>
        <w:ind w:right="135"/>
        <w:jc w:val="both"/>
        <w:rPr>
          <w:sz w:val="24"/>
          <w:szCs w:val="24"/>
        </w:rPr>
      </w:pPr>
      <w:r w:rsidRPr="0081698E">
        <w:rPr>
          <w:color w:val="1F1F1F"/>
          <w:w w:val="105"/>
          <w:sz w:val="24"/>
          <w:szCs w:val="24"/>
        </w:rPr>
        <w:t xml:space="preserve">Navedene odredbe točke </w:t>
      </w:r>
      <w:r w:rsidR="00400CA5" w:rsidRPr="0081698E">
        <w:rPr>
          <w:color w:val="1F1F1F"/>
          <w:w w:val="105"/>
          <w:sz w:val="24"/>
          <w:szCs w:val="24"/>
        </w:rPr>
        <w:t>3.1 i 3.2.</w:t>
      </w:r>
      <w:r w:rsidRPr="0081698E">
        <w:rPr>
          <w:color w:val="1F1F1F"/>
          <w:w w:val="105"/>
          <w:sz w:val="24"/>
          <w:szCs w:val="24"/>
        </w:rPr>
        <w:t xml:space="preserve"> odnose </w:t>
      </w:r>
      <w:r w:rsidRPr="0081698E">
        <w:rPr>
          <w:color w:val="333333"/>
          <w:w w:val="105"/>
          <w:sz w:val="24"/>
          <w:szCs w:val="24"/>
        </w:rPr>
        <w:t xml:space="preserve">se </w:t>
      </w:r>
      <w:r w:rsidRPr="0081698E">
        <w:rPr>
          <w:color w:val="1F1F1F"/>
          <w:w w:val="105"/>
          <w:sz w:val="24"/>
          <w:szCs w:val="24"/>
        </w:rPr>
        <w:t>i na podugovaratelje</w:t>
      </w:r>
      <w:r w:rsidRPr="0081698E">
        <w:rPr>
          <w:color w:val="424242"/>
          <w:w w:val="105"/>
          <w:sz w:val="24"/>
          <w:szCs w:val="24"/>
        </w:rPr>
        <w:t xml:space="preserve">. </w:t>
      </w:r>
      <w:r w:rsidR="00400CA5" w:rsidRPr="0081698E">
        <w:rPr>
          <w:color w:val="1F1F1F"/>
          <w:w w:val="105"/>
          <w:sz w:val="24"/>
          <w:szCs w:val="24"/>
        </w:rPr>
        <w:t xml:space="preserve">Ako naručitelj utvrdi </w:t>
      </w:r>
      <w:r w:rsidRPr="0081698E">
        <w:rPr>
          <w:color w:val="1F1F1F"/>
          <w:w w:val="105"/>
          <w:sz w:val="24"/>
          <w:szCs w:val="24"/>
        </w:rPr>
        <w:t xml:space="preserve">da postoji osnova za isključenje podugovaratelja, tražit će od gospodarskog subjekta zamjenu tog podugovaratelja u primjerenom </w:t>
      </w:r>
      <w:r w:rsidRPr="0081698E">
        <w:rPr>
          <w:color w:val="1F1F1F"/>
          <w:spacing w:val="1"/>
          <w:w w:val="105"/>
          <w:sz w:val="24"/>
          <w:szCs w:val="24"/>
        </w:rPr>
        <w:t>roku</w:t>
      </w:r>
      <w:r w:rsidRPr="0081698E">
        <w:rPr>
          <w:color w:val="424242"/>
          <w:spacing w:val="1"/>
          <w:w w:val="105"/>
          <w:sz w:val="24"/>
          <w:szCs w:val="24"/>
        </w:rPr>
        <w:t xml:space="preserve">, </w:t>
      </w:r>
      <w:r w:rsidRPr="0081698E">
        <w:rPr>
          <w:color w:val="1F1F1F"/>
          <w:w w:val="105"/>
          <w:sz w:val="24"/>
          <w:szCs w:val="24"/>
        </w:rPr>
        <w:t>ne kraćem od 5</w:t>
      </w:r>
      <w:r w:rsidRPr="0081698E">
        <w:rPr>
          <w:color w:val="1F1F1F"/>
          <w:spacing w:val="52"/>
          <w:w w:val="105"/>
          <w:sz w:val="24"/>
          <w:szCs w:val="24"/>
        </w:rPr>
        <w:t xml:space="preserve"> </w:t>
      </w:r>
      <w:r w:rsidRPr="0081698E">
        <w:rPr>
          <w:color w:val="1F1F1F"/>
          <w:spacing w:val="2"/>
          <w:w w:val="105"/>
          <w:sz w:val="24"/>
          <w:szCs w:val="24"/>
        </w:rPr>
        <w:t>dana</w:t>
      </w:r>
      <w:r w:rsidRPr="0081698E">
        <w:rPr>
          <w:color w:val="565656"/>
          <w:spacing w:val="2"/>
          <w:w w:val="105"/>
          <w:sz w:val="24"/>
          <w:szCs w:val="24"/>
        </w:rPr>
        <w:t>.</w:t>
      </w:r>
      <w:r w:rsidR="008F0041" w:rsidRPr="0081698E">
        <w:rPr>
          <w:noProof/>
          <w:sz w:val="24"/>
          <w:szCs w:val="24"/>
          <w:lang w:eastAsia="hr-HR"/>
        </w:rPr>
        <mc:AlternateContent>
          <mc:Choice Requires="wps">
            <w:drawing>
              <wp:anchor distT="0" distB="0" distL="114300" distR="114300" simplePos="0" relativeHeight="251653632" behindDoc="0" locked="0" layoutInCell="1" allowOverlap="1" wp14:anchorId="65910F97" wp14:editId="1F3259AB">
                <wp:simplePos x="0" y="0"/>
                <wp:positionH relativeFrom="page">
                  <wp:posOffset>3175</wp:posOffset>
                </wp:positionH>
                <wp:positionV relativeFrom="page">
                  <wp:posOffset>10680700</wp:posOffset>
                </wp:positionV>
                <wp:extent cx="0" cy="0"/>
                <wp:effectExtent l="12700" t="9223375" r="6350" b="9222105"/>
                <wp:wrapNone/>
                <wp:docPr id="6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841pt" to=".2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tBFwIAAD0EAAAOAAAAZHJzL2Uyb0RvYy54bWysU82O2jAQvlfqO1i+QxKa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" strokeweight=".25442mm">
                <w10:wrap anchorx="page" anchory="page"/>
              </v:line>
            </w:pict>
          </mc:Fallback>
        </mc:AlternateContent>
      </w:r>
      <w:r w:rsidR="008F0041" w:rsidRPr="0081698E">
        <w:rPr>
          <w:noProof/>
          <w:sz w:val="24"/>
          <w:szCs w:val="24"/>
          <w:lang w:eastAsia="hr-HR"/>
        </w:rPr>
        <mc:AlternateContent>
          <mc:Choice Requires="wps">
            <w:drawing>
              <wp:anchor distT="0" distB="0" distL="114300" distR="114300" simplePos="0" relativeHeight="251654656" behindDoc="0" locked="0" layoutInCell="1" allowOverlap="1" wp14:anchorId="48AA9773" wp14:editId="69A6AC1E">
                <wp:simplePos x="0" y="0"/>
                <wp:positionH relativeFrom="page">
                  <wp:posOffset>18415</wp:posOffset>
                </wp:positionH>
                <wp:positionV relativeFrom="page">
                  <wp:posOffset>512445</wp:posOffset>
                </wp:positionV>
                <wp:extent cx="0" cy="0"/>
                <wp:effectExtent l="8890" t="483870" r="10160" b="487045"/>
                <wp:wrapNone/>
                <wp:docPr id="6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pt,40.35pt" to="1.4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" strokeweight=".16961mm">
                <w10:wrap anchorx="page" anchory="page"/>
              </v:line>
            </w:pict>
          </mc:Fallback>
        </mc:AlternateContent>
      </w:r>
      <w:r w:rsidR="008F0041" w:rsidRPr="0081698E">
        <w:rPr>
          <w:noProof/>
          <w:sz w:val="24"/>
          <w:szCs w:val="24"/>
          <w:lang w:eastAsia="hr-HR"/>
        </w:rPr>
        <mc:AlternateContent>
          <mc:Choice Requires="wps">
            <w:drawing>
              <wp:anchor distT="0" distB="0" distL="114300" distR="114300" simplePos="0" relativeHeight="251655680" behindDoc="0" locked="0" layoutInCell="1" allowOverlap="1" wp14:anchorId="1428B43F" wp14:editId="3A25E12D">
                <wp:simplePos x="0" y="0"/>
                <wp:positionH relativeFrom="page">
                  <wp:posOffset>7556500</wp:posOffset>
                </wp:positionH>
                <wp:positionV relativeFrom="page">
                  <wp:posOffset>8752205</wp:posOffset>
                </wp:positionV>
                <wp:extent cx="0" cy="0"/>
                <wp:effectExtent l="12700" t="1560830" r="6350" b="1561465"/>
                <wp:wrapNone/>
                <wp:docPr id="6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pt,689.15pt" to="595pt,6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" strokeweight=".16961mm">
                <w10:wrap anchorx="page" anchory="page"/>
              </v:line>
            </w:pict>
          </mc:Fallback>
        </mc:AlternateContent>
      </w:r>
    </w:p>
    <w:p w:rsidR="006777D6" w:rsidRPr="0081698E" w:rsidRDefault="008577D3" w:rsidP="002B2A46">
      <w:pPr>
        <w:pStyle w:val="Tijeloteksta"/>
        <w:tabs>
          <w:tab w:val="left" w:pos="142"/>
        </w:tabs>
        <w:spacing w:line="259" w:lineRule="auto"/>
        <w:ind w:right="-6"/>
        <w:jc w:val="both"/>
        <w:rPr>
          <w:sz w:val="24"/>
          <w:szCs w:val="24"/>
        </w:rPr>
      </w:pPr>
      <w:r w:rsidRPr="0081698E">
        <w:rPr>
          <w:color w:val="1F1F1F"/>
          <w:w w:val="105"/>
          <w:sz w:val="24"/>
          <w:szCs w:val="24"/>
        </w:rPr>
        <w:t>Također, navedene odredbe odnose se i na subjekte na čiju se sposobn</w:t>
      </w:r>
      <w:r w:rsidR="007B5CFE" w:rsidRPr="0081698E">
        <w:rPr>
          <w:color w:val="1F1F1F"/>
          <w:w w:val="105"/>
          <w:sz w:val="24"/>
          <w:szCs w:val="24"/>
        </w:rPr>
        <w:t>ost gospodarski subjekt oslanja, kao i na sve članove zajednice gospodarskih subjekata.</w:t>
      </w:r>
    </w:p>
    <w:p w:rsidR="006777D6" w:rsidRPr="0081698E" w:rsidRDefault="008577D3" w:rsidP="00C302BC">
      <w:pPr>
        <w:pStyle w:val="Tijeloteksta"/>
        <w:tabs>
          <w:tab w:val="left" w:pos="142"/>
        </w:tabs>
        <w:spacing w:before="1" w:line="261" w:lineRule="auto"/>
        <w:ind w:right="-6"/>
        <w:jc w:val="both"/>
        <w:rPr>
          <w:sz w:val="24"/>
          <w:szCs w:val="24"/>
        </w:rPr>
      </w:pPr>
      <w:r w:rsidRPr="0081698E">
        <w:rPr>
          <w:color w:val="1F1F1F"/>
          <w:w w:val="105"/>
          <w:sz w:val="24"/>
          <w:szCs w:val="24"/>
        </w:rPr>
        <w:t>Naručitelj će od gospodarskog subjekta zahtijevati da zamijeni subjekt na čiju se sposobnost oslonio radi dokazivanja kriterija z</w:t>
      </w:r>
      <w:r w:rsidR="00A55F6D" w:rsidRPr="0081698E">
        <w:rPr>
          <w:color w:val="1F1F1F"/>
          <w:w w:val="105"/>
          <w:sz w:val="24"/>
          <w:szCs w:val="24"/>
        </w:rPr>
        <w:t>a odabir</w:t>
      </w:r>
      <w:r w:rsidRPr="0081698E">
        <w:rPr>
          <w:color w:val="4F4F4F"/>
          <w:w w:val="105"/>
          <w:sz w:val="24"/>
          <w:szCs w:val="24"/>
        </w:rPr>
        <w:t xml:space="preserve">, </w:t>
      </w:r>
      <w:r w:rsidRPr="0081698E">
        <w:rPr>
          <w:color w:val="1F1F1F"/>
          <w:w w:val="105"/>
          <w:sz w:val="24"/>
          <w:szCs w:val="24"/>
        </w:rPr>
        <w:t>ako utvrdi da kod tog subjekta postoje osnove za isključenje.</w:t>
      </w:r>
    </w:p>
    <w:p w:rsidR="00A55F6D" w:rsidRPr="0081698E" w:rsidRDefault="00A55F6D" w:rsidP="002D49D1">
      <w:pPr>
        <w:pStyle w:val="Tijeloteksta"/>
        <w:tabs>
          <w:tab w:val="left" w:pos="142"/>
        </w:tabs>
        <w:rPr>
          <w:sz w:val="24"/>
        </w:rPr>
      </w:pPr>
    </w:p>
    <w:p w:rsidR="006777D6" w:rsidRPr="0081698E" w:rsidRDefault="00A55F6D" w:rsidP="006306A2">
      <w:pPr>
        <w:pStyle w:val="Naslov1"/>
        <w:numPr>
          <w:ilvl w:val="0"/>
          <w:numId w:val="13"/>
        </w:numPr>
        <w:tabs>
          <w:tab w:val="left" w:pos="142"/>
          <w:tab w:val="left" w:pos="2730"/>
          <w:tab w:val="left" w:pos="3369"/>
          <w:tab w:val="left" w:pos="4638"/>
          <w:tab w:val="left" w:pos="6991"/>
          <w:tab w:val="left" w:pos="8600"/>
        </w:tabs>
        <w:spacing w:line="218" w:lineRule="auto"/>
        <w:ind w:left="0" w:right="-6"/>
        <w:rPr>
          <w:sz w:val="24"/>
          <w:szCs w:val="24"/>
          <w:u w:val="single"/>
        </w:rPr>
      </w:pPr>
      <w:r w:rsidRPr="0081698E">
        <w:rPr>
          <w:sz w:val="24"/>
          <w:szCs w:val="24"/>
          <w:u w:val="single"/>
        </w:rPr>
        <w:t>KRITER</w:t>
      </w:r>
      <w:r w:rsidR="0044336E" w:rsidRPr="0081698E">
        <w:rPr>
          <w:sz w:val="24"/>
          <w:szCs w:val="24"/>
          <w:u w:val="single"/>
        </w:rPr>
        <w:t>IJ</w:t>
      </w:r>
      <w:r w:rsidR="008577D3" w:rsidRPr="0081698E">
        <w:rPr>
          <w:sz w:val="24"/>
          <w:szCs w:val="24"/>
          <w:u w:val="single"/>
        </w:rPr>
        <w:t>I</w:t>
      </w:r>
      <w:r w:rsidRPr="0081698E">
        <w:rPr>
          <w:sz w:val="24"/>
          <w:szCs w:val="24"/>
          <w:u w:val="single"/>
        </w:rPr>
        <w:t xml:space="preserve"> ZA </w:t>
      </w:r>
      <w:r w:rsidR="008577D3" w:rsidRPr="0081698E">
        <w:rPr>
          <w:sz w:val="24"/>
          <w:szCs w:val="24"/>
          <w:u w:val="single"/>
        </w:rPr>
        <w:t>ODABIR</w:t>
      </w:r>
      <w:r w:rsidRPr="0081698E">
        <w:rPr>
          <w:sz w:val="24"/>
          <w:szCs w:val="24"/>
          <w:u w:val="single"/>
        </w:rPr>
        <w:t xml:space="preserve"> </w:t>
      </w:r>
      <w:r w:rsidRPr="0081698E">
        <w:rPr>
          <w:w w:val="95"/>
          <w:sz w:val="24"/>
          <w:szCs w:val="24"/>
          <w:u w:val="single"/>
        </w:rPr>
        <w:t xml:space="preserve">GOSPODARSKOG </w:t>
      </w:r>
      <w:r w:rsidR="008577D3" w:rsidRPr="0081698E">
        <w:rPr>
          <w:sz w:val="24"/>
          <w:szCs w:val="24"/>
          <w:u w:val="single"/>
        </w:rPr>
        <w:t>SUBJEKTA</w:t>
      </w:r>
      <w:r w:rsidRPr="0081698E">
        <w:rPr>
          <w:sz w:val="24"/>
          <w:szCs w:val="24"/>
          <w:u w:val="single"/>
        </w:rPr>
        <w:t xml:space="preserve"> </w:t>
      </w:r>
      <w:r w:rsidRPr="0081698E">
        <w:rPr>
          <w:spacing w:val="-1"/>
          <w:w w:val="90"/>
          <w:sz w:val="24"/>
          <w:szCs w:val="24"/>
          <w:u w:val="single"/>
        </w:rPr>
        <w:t xml:space="preserve">(UVJETI </w:t>
      </w:r>
      <w:r w:rsidR="008577D3" w:rsidRPr="0081698E">
        <w:rPr>
          <w:sz w:val="24"/>
          <w:szCs w:val="24"/>
          <w:u w:val="single"/>
        </w:rPr>
        <w:t>SPOSOBNOST</w:t>
      </w:r>
      <w:r w:rsidRPr="0081698E">
        <w:rPr>
          <w:sz w:val="24"/>
          <w:szCs w:val="24"/>
          <w:u w:val="single"/>
        </w:rPr>
        <w:t>I)</w:t>
      </w:r>
    </w:p>
    <w:p w:rsidR="00686EB5" w:rsidRPr="0081698E" w:rsidRDefault="000946F3" w:rsidP="00686EB5">
      <w:pPr>
        <w:pStyle w:val="Tijeloteksta"/>
        <w:tabs>
          <w:tab w:val="left" w:pos="142"/>
        </w:tabs>
        <w:spacing w:before="9"/>
        <w:jc w:val="both"/>
        <w:rPr>
          <w:sz w:val="23"/>
        </w:rPr>
      </w:pPr>
      <w:r w:rsidRPr="0081698E">
        <w:rPr>
          <w:sz w:val="23"/>
        </w:rPr>
        <w:t>Gospodarski subjekti dokazuju svoju sposobnost za obavl</w:t>
      </w:r>
      <w:r w:rsidR="00FD73BA" w:rsidRPr="0081698E">
        <w:rPr>
          <w:sz w:val="23"/>
        </w:rPr>
        <w:t>janje profesionalne djelatnosti te</w:t>
      </w:r>
      <w:r w:rsidRPr="0081698E">
        <w:rPr>
          <w:sz w:val="23"/>
        </w:rPr>
        <w:t xml:space="preserve"> tehničku i stručnu sposobnost, sljedećim dokazima koji se dostavljaju u ponudi.</w:t>
      </w:r>
    </w:p>
    <w:p w:rsidR="00686EB5" w:rsidRPr="0081698E" w:rsidRDefault="00686EB5" w:rsidP="00686EB5">
      <w:pPr>
        <w:pStyle w:val="Naslov1"/>
        <w:numPr>
          <w:ilvl w:val="0"/>
          <w:numId w:val="0"/>
        </w:numPr>
        <w:rPr>
          <w:b w:val="0"/>
          <w:bCs w:val="0"/>
          <w:sz w:val="23"/>
          <w:szCs w:val="22"/>
        </w:rPr>
      </w:pPr>
    </w:p>
    <w:p w:rsidR="006777D6" w:rsidRPr="0081698E" w:rsidRDefault="008577D3" w:rsidP="006306A2">
      <w:pPr>
        <w:pStyle w:val="Naslov1"/>
        <w:numPr>
          <w:ilvl w:val="1"/>
          <w:numId w:val="16"/>
        </w:numPr>
        <w:ind w:left="0"/>
        <w:rPr>
          <w:sz w:val="24"/>
          <w:szCs w:val="24"/>
          <w:u w:val="single"/>
        </w:rPr>
      </w:pPr>
      <w:r w:rsidRPr="0081698E">
        <w:rPr>
          <w:w w:val="105"/>
          <w:sz w:val="24"/>
          <w:szCs w:val="24"/>
          <w:u w:val="single"/>
        </w:rPr>
        <w:t xml:space="preserve">Sposobnost za obavljanje profesionalne djelatnosti </w:t>
      </w:r>
    </w:p>
    <w:p w:rsidR="006777D6" w:rsidRPr="0081698E" w:rsidRDefault="008577D3" w:rsidP="003E29E8">
      <w:pPr>
        <w:pStyle w:val="Tijeloteksta"/>
        <w:tabs>
          <w:tab w:val="left" w:pos="142"/>
        </w:tabs>
        <w:spacing w:before="120" w:line="252" w:lineRule="exact"/>
        <w:jc w:val="both"/>
        <w:rPr>
          <w:sz w:val="24"/>
          <w:szCs w:val="24"/>
        </w:rPr>
      </w:pPr>
      <w:r w:rsidRPr="0081698E">
        <w:rPr>
          <w:color w:val="1F1F1F"/>
          <w:w w:val="105"/>
          <w:sz w:val="24"/>
          <w:szCs w:val="24"/>
        </w:rPr>
        <w:t xml:space="preserve">Gospodarski subjekt mora dokazati upis u </w:t>
      </w:r>
      <w:r w:rsidR="0044336E" w:rsidRPr="0081698E">
        <w:rPr>
          <w:color w:val="1F1F1F"/>
          <w:w w:val="105"/>
          <w:sz w:val="24"/>
          <w:szCs w:val="24"/>
        </w:rPr>
        <w:t>sudski</w:t>
      </w:r>
      <w:r w:rsidRPr="0081698E">
        <w:rPr>
          <w:color w:val="3D3D3D"/>
          <w:w w:val="105"/>
          <w:sz w:val="24"/>
          <w:szCs w:val="24"/>
        </w:rPr>
        <w:t xml:space="preserve">, </w:t>
      </w:r>
      <w:r w:rsidR="0044336E" w:rsidRPr="0081698E">
        <w:rPr>
          <w:color w:val="1F1F1F"/>
          <w:w w:val="105"/>
          <w:sz w:val="24"/>
          <w:szCs w:val="24"/>
        </w:rPr>
        <w:t>obrtn</w:t>
      </w:r>
      <w:r w:rsidRPr="0081698E">
        <w:rPr>
          <w:color w:val="1F1F1F"/>
          <w:w w:val="105"/>
          <w:sz w:val="24"/>
          <w:szCs w:val="24"/>
        </w:rPr>
        <w:t>i</w:t>
      </w:r>
      <w:r w:rsidRPr="0081698E">
        <w:rPr>
          <w:color w:val="3D3D3D"/>
          <w:w w:val="105"/>
          <w:sz w:val="24"/>
          <w:szCs w:val="24"/>
        </w:rPr>
        <w:t xml:space="preserve">, </w:t>
      </w:r>
      <w:r w:rsidRPr="0081698E">
        <w:rPr>
          <w:color w:val="1F1F1F"/>
          <w:w w:val="105"/>
          <w:sz w:val="24"/>
          <w:szCs w:val="24"/>
        </w:rPr>
        <w:t>strukovni ili drugi odgovarajući</w:t>
      </w:r>
    </w:p>
    <w:p w:rsidR="006777D6" w:rsidRPr="0081698E" w:rsidRDefault="008577D3" w:rsidP="0044336E">
      <w:pPr>
        <w:pStyle w:val="Tijeloteksta"/>
        <w:tabs>
          <w:tab w:val="left" w:pos="142"/>
        </w:tabs>
        <w:spacing w:before="16"/>
        <w:jc w:val="both"/>
        <w:rPr>
          <w:sz w:val="24"/>
          <w:szCs w:val="24"/>
        </w:rPr>
      </w:pPr>
      <w:r w:rsidRPr="0081698E">
        <w:rPr>
          <w:color w:val="1F1F1F"/>
          <w:w w:val="105"/>
          <w:sz w:val="24"/>
          <w:szCs w:val="24"/>
        </w:rPr>
        <w:t>registar u državi njegova poslovnog nastana.</w:t>
      </w:r>
    </w:p>
    <w:p w:rsidR="006777D6" w:rsidRPr="0081698E" w:rsidRDefault="006777D6" w:rsidP="0044336E">
      <w:pPr>
        <w:pStyle w:val="Tijeloteksta"/>
        <w:tabs>
          <w:tab w:val="left" w:pos="142"/>
        </w:tabs>
        <w:spacing w:before="5"/>
        <w:jc w:val="both"/>
        <w:rPr>
          <w:sz w:val="24"/>
          <w:szCs w:val="24"/>
        </w:rPr>
      </w:pPr>
    </w:p>
    <w:p w:rsidR="00DE674F" w:rsidRPr="0081698E" w:rsidRDefault="00DE674F" w:rsidP="00DE674F">
      <w:pPr>
        <w:pStyle w:val="Tijeloteksta"/>
        <w:tabs>
          <w:tab w:val="left" w:pos="142"/>
        </w:tabs>
        <w:spacing w:before="3"/>
        <w:jc w:val="both"/>
        <w:rPr>
          <w:color w:val="1F1F1F"/>
          <w:w w:val="105"/>
          <w:sz w:val="24"/>
          <w:szCs w:val="24"/>
        </w:rPr>
      </w:pPr>
      <w:r w:rsidRPr="0081698E">
        <w:rPr>
          <w:color w:val="1F1F1F"/>
          <w:w w:val="105"/>
          <w:sz w:val="24"/>
          <w:szCs w:val="24"/>
        </w:rPr>
        <w:t xml:space="preserve">Za potrebe utvrđivanja okolnosti iz točke </w:t>
      </w:r>
      <w:r w:rsidR="00686EB5" w:rsidRPr="0081698E">
        <w:rPr>
          <w:color w:val="1F1F1F"/>
          <w:w w:val="105"/>
          <w:sz w:val="24"/>
          <w:szCs w:val="24"/>
        </w:rPr>
        <w:t>4.1.</w:t>
      </w:r>
      <w:r w:rsidRPr="0081698E">
        <w:rPr>
          <w:color w:val="1F1F1F"/>
          <w:w w:val="105"/>
          <w:sz w:val="24"/>
          <w:szCs w:val="24"/>
        </w:rPr>
        <w:t xml:space="preserve"> gospodarski subjekt </w:t>
      </w:r>
      <w:r w:rsidR="00686EB5" w:rsidRPr="0081698E">
        <w:rPr>
          <w:color w:val="1F1F1F"/>
          <w:w w:val="105"/>
          <w:sz w:val="24"/>
          <w:szCs w:val="24"/>
        </w:rPr>
        <w:t>u ponudi dostavlja</w:t>
      </w:r>
      <w:r w:rsidRPr="0081698E">
        <w:rPr>
          <w:color w:val="1F1F1F"/>
          <w:w w:val="105"/>
          <w:sz w:val="24"/>
          <w:szCs w:val="24"/>
        </w:rPr>
        <w:t>:</w:t>
      </w:r>
    </w:p>
    <w:p w:rsidR="00DE674F" w:rsidRPr="0081698E" w:rsidRDefault="007B5CFE" w:rsidP="00DE674F">
      <w:pPr>
        <w:pStyle w:val="Tijeloteksta"/>
        <w:pBdr>
          <w:top w:val="single" w:sz="4" w:space="1" w:color="auto"/>
          <w:left w:val="single" w:sz="4" w:space="4" w:color="auto"/>
          <w:bottom w:val="single" w:sz="4" w:space="1" w:color="auto"/>
          <w:right w:val="single" w:sz="4" w:space="4" w:color="auto"/>
        </w:pBdr>
        <w:tabs>
          <w:tab w:val="left" w:pos="142"/>
        </w:tabs>
        <w:spacing w:before="3"/>
        <w:jc w:val="both"/>
        <w:rPr>
          <w:color w:val="1F1F1F"/>
          <w:w w:val="105"/>
          <w:sz w:val="24"/>
          <w:szCs w:val="24"/>
        </w:rPr>
      </w:pPr>
      <w:r w:rsidRPr="0081698E">
        <w:rPr>
          <w:color w:val="1F1F1F"/>
          <w:w w:val="105"/>
          <w:sz w:val="24"/>
          <w:szCs w:val="24"/>
        </w:rPr>
        <w:t>I</w:t>
      </w:r>
      <w:r w:rsidR="00686EB5" w:rsidRPr="0081698E">
        <w:rPr>
          <w:color w:val="1F1F1F"/>
          <w:w w:val="105"/>
          <w:sz w:val="24"/>
          <w:szCs w:val="24"/>
        </w:rPr>
        <w:t xml:space="preserve">spunjen </w:t>
      </w:r>
      <w:r w:rsidR="00DE674F" w:rsidRPr="0081698E">
        <w:rPr>
          <w:color w:val="1F1F1F"/>
          <w:w w:val="105"/>
          <w:sz w:val="24"/>
          <w:szCs w:val="24"/>
        </w:rPr>
        <w:t xml:space="preserve">ESPD obrazac (Dio IV. </w:t>
      </w:r>
      <w:r w:rsidR="007409AE" w:rsidRPr="007409AE">
        <w:rPr>
          <w:color w:val="1F1F1F"/>
          <w:w w:val="105"/>
          <w:sz w:val="24"/>
          <w:szCs w:val="24"/>
        </w:rPr>
        <w:t>Kriteriji za odabir gospodarskog subjekta</w:t>
      </w:r>
      <w:r w:rsidR="00DE674F" w:rsidRPr="0081698E">
        <w:rPr>
          <w:color w:val="1F1F1F"/>
          <w:w w:val="105"/>
          <w:sz w:val="24"/>
          <w:szCs w:val="24"/>
        </w:rPr>
        <w:t>, Odjeljak A: Sposobnost za obavljanje profesionalne djelatnosti</w:t>
      </w:r>
      <w:r w:rsidR="007B6F6B">
        <w:rPr>
          <w:color w:val="1F1F1F"/>
          <w:w w:val="105"/>
          <w:sz w:val="24"/>
          <w:szCs w:val="24"/>
        </w:rPr>
        <w:t xml:space="preserve">, </w:t>
      </w:r>
      <w:r w:rsidR="00DE674F" w:rsidRPr="0081698E">
        <w:rPr>
          <w:color w:val="1F1F1F"/>
          <w:w w:val="105"/>
          <w:sz w:val="24"/>
          <w:szCs w:val="24"/>
        </w:rPr>
        <w:t xml:space="preserve">za sve gospodarske subjekte u </w:t>
      </w:r>
      <w:r w:rsidR="00DE674F" w:rsidRPr="0081698E">
        <w:rPr>
          <w:color w:val="1F1F1F"/>
          <w:w w:val="105"/>
          <w:sz w:val="24"/>
          <w:szCs w:val="24"/>
        </w:rPr>
        <w:lastRenderedPageBreak/>
        <w:t>ponudi.</w:t>
      </w:r>
    </w:p>
    <w:p w:rsidR="00DE674F" w:rsidRPr="0081698E" w:rsidRDefault="00DE674F" w:rsidP="00DE674F">
      <w:pPr>
        <w:pStyle w:val="Tijeloteksta"/>
        <w:tabs>
          <w:tab w:val="left" w:pos="142"/>
        </w:tabs>
        <w:spacing w:before="3"/>
        <w:jc w:val="both"/>
        <w:rPr>
          <w:color w:val="1F1F1F"/>
          <w:w w:val="105"/>
          <w:sz w:val="24"/>
          <w:szCs w:val="24"/>
        </w:rPr>
      </w:pPr>
    </w:p>
    <w:p w:rsidR="00686EB5" w:rsidRPr="0081698E" w:rsidRDefault="00686EB5" w:rsidP="00686EB5">
      <w:pPr>
        <w:pStyle w:val="Tijeloteksta"/>
        <w:tabs>
          <w:tab w:val="left" w:pos="142"/>
        </w:tabs>
        <w:spacing w:line="247" w:lineRule="auto"/>
        <w:jc w:val="both"/>
        <w:rPr>
          <w:w w:val="105"/>
          <w:sz w:val="24"/>
          <w:szCs w:val="24"/>
        </w:rPr>
      </w:pPr>
      <w:r w:rsidRPr="0081698E">
        <w:rPr>
          <w:w w:val="105"/>
          <w:sz w:val="24"/>
          <w:szCs w:val="24"/>
        </w:rPr>
        <w:t>Sukladno članku 263. ZJN 2016, Naručitelj može od ponuditelja koji je podnio ekonomski najpovoljniju ponudu zatražiti da u primjerenom roku, ne kraćem od 5 dana, dostavi ažurirani popratni dokument</w:t>
      </w:r>
      <w:r w:rsidR="00CB3934">
        <w:rPr>
          <w:w w:val="105"/>
          <w:sz w:val="24"/>
          <w:szCs w:val="24"/>
        </w:rPr>
        <w:t>,</w:t>
      </w:r>
      <w:r w:rsidR="00CB3934" w:rsidRPr="00CB3934">
        <w:rPr>
          <w:w w:val="105"/>
          <w:sz w:val="24"/>
          <w:szCs w:val="24"/>
        </w:rPr>
        <w:t xml:space="preserve"> </w:t>
      </w:r>
      <w:r w:rsidR="00CB3934">
        <w:rPr>
          <w:w w:val="105"/>
          <w:sz w:val="24"/>
          <w:szCs w:val="24"/>
        </w:rPr>
        <w:t>osim ako već posjeduje taj</w:t>
      </w:r>
      <w:r w:rsidR="00CB3934" w:rsidRPr="00CB3934">
        <w:rPr>
          <w:w w:val="105"/>
          <w:sz w:val="24"/>
          <w:szCs w:val="24"/>
        </w:rPr>
        <w:t xml:space="preserve"> dokument</w:t>
      </w:r>
      <w:r w:rsidRPr="0081698E">
        <w:rPr>
          <w:w w:val="105"/>
          <w:sz w:val="24"/>
          <w:szCs w:val="24"/>
        </w:rPr>
        <w:t>. Sposobnost za obavljanje profesionalne djelatnosti gospodarskog subjekta iz točke 4.1. se dokazuje:</w:t>
      </w:r>
    </w:p>
    <w:p w:rsidR="00DE674F" w:rsidRPr="0081698E" w:rsidRDefault="00DE674F" w:rsidP="00DE674F">
      <w:pPr>
        <w:pStyle w:val="Tijeloteksta"/>
        <w:pBdr>
          <w:top w:val="single" w:sz="4" w:space="1" w:color="auto"/>
          <w:left w:val="single" w:sz="4" w:space="4" w:color="auto"/>
          <w:bottom w:val="single" w:sz="4" w:space="1" w:color="auto"/>
          <w:right w:val="single" w:sz="4" w:space="4" w:color="auto"/>
        </w:pBdr>
        <w:tabs>
          <w:tab w:val="left" w:pos="142"/>
        </w:tabs>
        <w:spacing w:before="3"/>
        <w:jc w:val="both"/>
        <w:rPr>
          <w:color w:val="1F1F1F"/>
          <w:w w:val="105"/>
          <w:sz w:val="24"/>
          <w:szCs w:val="24"/>
        </w:rPr>
      </w:pPr>
      <w:r w:rsidRPr="0081698E">
        <w:rPr>
          <w:color w:val="1F1F1F"/>
          <w:w w:val="105"/>
          <w:sz w:val="24"/>
          <w:szCs w:val="24"/>
        </w:rPr>
        <w:t>Izvadak iz sudskog, obrtnog, strukovnog ili drugog odgovarajućeg registra koji se vodi u državi njegova poslovnog nastana.</w:t>
      </w:r>
    </w:p>
    <w:p w:rsidR="00DE674F" w:rsidRPr="0081698E" w:rsidRDefault="00DE674F" w:rsidP="00DE674F">
      <w:pPr>
        <w:pStyle w:val="Tijeloteksta"/>
        <w:tabs>
          <w:tab w:val="left" w:pos="142"/>
        </w:tabs>
        <w:spacing w:before="3"/>
        <w:jc w:val="both"/>
        <w:rPr>
          <w:color w:val="1F1F1F"/>
          <w:w w:val="105"/>
          <w:sz w:val="24"/>
          <w:szCs w:val="24"/>
        </w:rPr>
      </w:pPr>
    </w:p>
    <w:p w:rsidR="006777D6" w:rsidRPr="0081698E" w:rsidRDefault="00DE674F" w:rsidP="00DE674F">
      <w:pPr>
        <w:pStyle w:val="Tijeloteksta"/>
        <w:tabs>
          <w:tab w:val="left" w:pos="142"/>
        </w:tabs>
        <w:spacing w:before="3"/>
        <w:jc w:val="both"/>
        <w:rPr>
          <w:color w:val="1F1F1F"/>
          <w:w w:val="105"/>
          <w:sz w:val="24"/>
          <w:szCs w:val="24"/>
        </w:rPr>
      </w:pPr>
      <w:r w:rsidRPr="0081698E">
        <w:rPr>
          <w:color w:val="1F1F1F"/>
          <w:w w:val="105"/>
          <w:sz w:val="24"/>
          <w:szCs w:val="24"/>
        </w:rPr>
        <w:t>Sposobnost za obavljanje profesionalne djelatnosti gospodarski subjekt ne može dokazati oslanjajući se na sposobnost drugog subjekta pa niti na podugovaratelja.</w:t>
      </w:r>
    </w:p>
    <w:p w:rsidR="00DE674F" w:rsidRPr="0081698E" w:rsidRDefault="00DE674F" w:rsidP="00DE674F">
      <w:pPr>
        <w:pStyle w:val="Tijeloteksta"/>
        <w:tabs>
          <w:tab w:val="left" w:pos="142"/>
        </w:tabs>
        <w:spacing w:before="3"/>
        <w:jc w:val="both"/>
        <w:rPr>
          <w:color w:val="1F1F1F"/>
          <w:w w:val="105"/>
          <w:sz w:val="24"/>
          <w:szCs w:val="24"/>
        </w:rPr>
      </w:pPr>
    </w:p>
    <w:p w:rsidR="00686EB5" w:rsidRPr="0081698E" w:rsidRDefault="00EE2292" w:rsidP="00686EB5">
      <w:pPr>
        <w:pStyle w:val="Tijeloteksta"/>
        <w:tabs>
          <w:tab w:val="left" w:pos="142"/>
        </w:tabs>
        <w:spacing w:before="3"/>
        <w:jc w:val="both"/>
        <w:rPr>
          <w:color w:val="1F1F1F"/>
          <w:w w:val="105"/>
          <w:sz w:val="24"/>
          <w:szCs w:val="24"/>
        </w:rPr>
      </w:pPr>
      <w:r w:rsidRPr="0081698E">
        <w:rPr>
          <w:color w:val="1F1F1F"/>
          <w:w w:val="105"/>
          <w:sz w:val="24"/>
          <w:szCs w:val="24"/>
        </w:rPr>
        <w:t xml:space="preserve">U slučaju da ponudu podnosi zajednica gospodarskih subjekata, svaki od članova mora dokazati sposobnost za obavljanje profesionalne sposobnosti, na način da dostavi zaseban ESPD obrazac za svakog od članova zajednice gospodarskih subjekata, ispunjen sukladno uputi iz ove točke. </w:t>
      </w:r>
    </w:p>
    <w:p w:rsidR="00686EB5" w:rsidRPr="0081698E" w:rsidRDefault="00686EB5" w:rsidP="00686EB5">
      <w:pPr>
        <w:pStyle w:val="Tijeloteksta"/>
        <w:tabs>
          <w:tab w:val="left" w:pos="142"/>
        </w:tabs>
        <w:spacing w:before="3"/>
        <w:jc w:val="both"/>
        <w:rPr>
          <w:color w:val="1F1F1F"/>
          <w:w w:val="105"/>
          <w:sz w:val="24"/>
          <w:szCs w:val="24"/>
        </w:rPr>
      </w:pPr>
    </w:p>
    <w:p w:rsidR="00396260" w:rsidRPr="00396260" w:rsidRDefault="008577D3" w:rsidP="006306A2">
      <w:pPr>
        <w:pStyle w:val="Naslov1"/>
        <w:numPr>
          <w:ilvl w:val="1"/>
          <w:numId w:val="16"/>
        </w:numPr>
        <w:tabs>
          <w:tab w:val="left" w:pos="0"/>
        </w:tabs>
        <w:spacing w:after="120"/>
        <w:ind w:left="0" w:hanging="567"/>
        <w:rPr>
          <w:sz w:val="23"/>
        </w:rPr>
      </w:pPr>
      <w:r w:rsidRPr="00396260">
        <w:rPr>
          <w:color w:val="1F1F1F"/>
          <w:sz w:val="24"/>
          <w:szCs w:val="24"/>
          <w:u w:val="single"/>
        </w:rPr>
        <w:t>Tehnička i struč</w:t>
      </w:r>
      <w:r w:rsidR="00E500DE" w:rsidRPr="00396260">
        <w:rPr>
          <w:color w:val="1F1F1F"/>
          <w:sz w:val="24"/>
          <w:szCs w:val="24"/>
          <w:u w:val="single"/>
        </w:rPr>
        <w:t>na sposobnost</w:t>
      </w:r>
      <w:r w:rsidR="00396260" w:rsidRPr="00396260">
        <w:rPr>
          <w:color w:val="1F1F1F"/>
          <w:w w:val="105"/>
          <w:sz w:val="24"/>
          <w:szCs w:val="24"/>
        </w:rPr>
        <w:t xml:space="preserve"> </w:t>
      </w:r>
    </w:p>
    <w:p w:rsidR="00396260" w:rsidRPr="0081698E" w:rsidRDefault="00396260" w:rsidP="00396260">
      <w:pPr>
        <w:pStyle w:val="Tijeloteksta"/>
        <w:tabs>
          <w:tab w:val="left" w:pos="142"/>
        </w:tabs>
        <w:spacing w:line="264" w:lineRule="auto"/>
        <w:ind w:right="-6"/>
        <w:jc w:val="both"/>
        <w:rPr>
          <w:color w:val="1F1F1F"/>
          <w:w w:val="105"/>
          <w:sz w:val="24"/>
          <w:szCs w:val="24"/>
        </w:rPr>
      </w:pPr>
      <w:r w:rsidRPr="0081698E">
        <w:rPr>
          <w:color w:val="1F1F1F"/>
          <w:w w:val="105"/>
          <w:sz w:val="24"/>
          <w:szCs w:val="24"/>
        </w:rPr>
        <w:t>Naručitelj dokumentacijom o nabavi određuje uvjete tehničke i stručne sposobnosti kojima se osigurava da gospodarski subjekt ima potrebne ljudske i tehničke resurse te iskustvo potrebno za izvršenje ugovora o javnoj nabavi na odgovarajućoj razini</w:t>
      </w:r>
      <w:r w:rsidRPr="0081698E">
        <w:rPr>
          <w:color w:val="1F1F1F"/>
          <w:spacing w:val="-28"/>
          <w:w w:val="105"/>
          <w:sz w:val="24"/>
          <w:szCs w:val="24"/>
        </w:rPr>
        <w:t xml:space="preserve"> </w:t>
      </w:r>
      <w:r w:rsidRPr="0081698E">
        <w:rPr>
          <w:color w:val="1F1F1F"/>
          <w:w w:val="105"/>
          <w:sz w:val="24"/>
          <w:szCs w:val="24"/>
        </w:rPr>
        <w:t>kvalitete. Svi uvjeti tehničke i stručne sposobnosti su vezani uz predmet nabave i razmjerni predmetu nabave.</w:t>
      </w:r>
    </w:p>
    <w:p w:rsidR="00396260" w:rsidRPr="0081698E" w:rsidRDefault="00396260" w:rsidP="00A06C1C">
      <w:pPr>
        <w:pStyle w:val="Tijeloteksta"/>
        <w:tabs>
          <w:tab w:val="left" w:pos="142"/>
        </w:tabs>
        <w:spacing w:line="255" w:lineRule="exact"/>
        <w:ind w:right="-6" w:firstLine="567"/>
        <w:jc w:val="both"/>
        <w:rPr>
          <w:sz w:val="24"/>
          <w:szCs w:val="24"/>
        </w:rPr>
      </w:pPr>
    </w:p>
    <w:p w:rsidR="00396260" w:rsidRDefault="00396260" w:rsidP="00396260">
      <w:pPr>
        <w:pStyle w:val="Tijeloteksta"/>
        <w:tabs>
          <w:tab w:val="left" w:pos="142"/>
        </w:tabs>
        <w:spacing w:before="4"/>
        <w:jc w:val="both"/>
        <w:rPr>
          <w:sz w:val="24"/>
          <w:szCs w:val="24"/>
        </w:rPr>
      </w:pPr>
      <w:r w:rsidRPr="0081698E">
        <w:rPr>
          <w:sz w:val="24"/>
          <w:szCs w:val="24"/>
        </w:rPr>
        <w:t>Gospodarski subjekt može se za potrebe dokazivanja ispunjavanja kriterija tehničke i stručne sposobnosti osloniti na sposobnost drug</w:t>
      </w:r>
      <w:r w:rsidR="009757F7">
        <w:rPr>
          <w:sz w:val="24"/>
          <w:szCs w:val="24"/>
        </w:rPr>
        <w:t>ih subjekata, sukladno točki 7.3</w:t>
      </w:r>
      <w:r w:rsidRPr="0081698E">
        <w:rPr>
          <w:sz w:val="24"/>
          <w:szCs w:val="24"/>
        </w:rPr>
        <w:t xml:space="preserve">. ove dokumentacije o nabavi. </w:t>
      </w:r>
    </w:p>
    <w:p w:rsidR="00396260" w:rsidRPr="0081698E" w:rsidRDefault="00396260" w:rsidP="00396260">
      <w:pPr>
        <w:pStyle w:val="Tijeloteksta"/>
        <w:tabs>
          <w:tab w:val="left" w:pos="142"/>
        </w:tabs>
        <w:spacing w:before="4"/>
        <w:jc w:val="both"/>
        <w:rPr>
          <w:sz w:val="24"/>
          <w:szCs w:val="24"/>
        </w:rPr>
      </w:pPr>
    </w:p>
    <w:p w:rsidR="00396260" w:rsidRPr="00E90B2E" w:rsidRDefault="00396260" w:rsidP="006306A2">
      <w:pPr>
        <w:pStyle w:val="Naslov1"/>
        <w:numPr>
          <w:ilvl w:val="2"/>
          <w:numId w:val="16"/>
        </w:numPr>
        <w:tabs>
          <w:tab w:val="left" w:pos="0"/>
        </w:tabs>
        <w:spacing w:after="120"/>
        <w:ind w:left="0" w:firstLine="0"/>
        <w:rPr>
          <w:sz w:val="23"/>
          <w:u w:val="single"/>
        </w:rPr>
      </w:pPr>
      <w:r w:rsidRPr="00E90B2E">
        <w:rPr>
          <w:sz w:val="23"/>
          <w:u w:val="single"/>
        </w:rPr>
        <w:t>Podaci o angažiranim tehničkim stručnjacima</w:t>
      </w:r>
    </w:p>
    <w:p w:rsidR="00396260" w:rsidRPr="00E90B2E" w:rsidRDefault="00396260" w:rsidP="00396260">
      <w:pPr>
        <w:pStyle w:val="Tijeloteksta"/>
        <w:tabs>
          <w:tab w:val="left" w:pos="142"/>
        </w:tabs>
        <w:spacing w:before="5"/>
        <w:jc w:val="both"/>
        <w:rPr>
          <w:w w:val="105"/>
          <w:sz w:val="24"/>
          <w:szCs w:val="24"/>
        </w:rPr>
      </w:pPr>
      <w:r w:rsidRPr="00E90B2E">
        <w:rPr>
          <w:w w:val="105"/>
          <w:sz w:val="24"/>
          <w:szCs w:val="24"/>
        </w:rPr>
        <w:t>Tehnička i stručna sposobnost dokazuje se podacima o angažiranim tehničkim stručnjacima, kao jednim od uvjeta tehničke i stručne sposobnosti.</w:t>
      </w:r>
    </w:p>
    <w:p w:rsidR="0064290A" w:rsidRPr="0081698E" w:rsidRDefault="00396260" w:rsidP="00E17136">
      <w:pPr>
        <w:pStyle w:val="Tijeloteksta"/>
        <w:tabs>
          <w:tab w:val="left" w:pos="142"/>
        </w:tabs>
        <w:spacing w:before="5"/>
        <w:rPr>
          <w:color w:val="1F1F1F"/>
          <w:w w:val="105"/>
          <w:sz w:val="24"/>
          <w:szCs w:val="24"/>
        </w:rPr>
      </w:pPr>
      <w:r>
        <w:rPr>
          <w:color w:val="1F1F1F"/>
          <w:w w:val="105"/>
          <w:sz w:val="24"/>
          <w:szCs w:val="24"/>
        </w:rPr>
        <w:t xml:space="preserve"> </w:t>
      </w:r>
    </w:p>
    <w:p w:rsidR="00E17136" w:rsidRPr="0081698E" w:rsidRDefault="00E17136" w:rsidP="003E29E8">
      <w:pPr>
        <w:pStyle w:val="Tijeloteksta"/>
        <w:tabs>
          <w:tab w:val="left" w:pos="142"/>
        </w:tabs>
        <w:spacing w:before="5"/>
        <w:jc w:val="both"/>
        <w:rPr>
          <w:color w:val="1F1F1F"/>
          <w:w w:val="105"/>
          <w:sz w:val="24"/>
          <w:szCs w:val="24"/>
        </w:rPr>
      </w:pPr>
      <w:r w:rsidRPr="0081698E">
        <w:rPr>
          <w:color w:val="1F1F1F"/>
          <w:w w:val="105"/>
          <w:sz w:val="24"/>
          <w:szCs w:val="24"/>
        </w:rPr>
        <w:t>Gospodarski subjekt mora dokazati da će za izvršenje ugovora imati na raspolaganju</w:t>
      </w:r>
      <w:r w:rsidR="003E29E8" w:rsidRPr="0081698E">
        <w:rPr>
          <w:color w:val="1F1F1F"/>
          <w:w w:val="105"/>
          <w:sz w:val="24"/>
          <w:szCs w:val="24"/>
        </w:rPr>
        <w:t xml:space="preserve"> </w:t>
      </w:r>
      <w:r w:rsidRPr="0081698E">
        <w:rPr>
          <w:color w:val="1F1F1F"/>
          <w:w w:val="105"/>
          <w:sz w:val="24"/>
          <w:szCs w:val="24"/>
        </w:rPr>
        <w:t>sljedećeg stručnjaka:</w:t>
      </w:r>
    </w:p>
    <w:p w:rsidR="006777D6" w:rsidRPr="0081698E" w:rsidRDefault="00F3685F" w:rsidP="006306A2">
      <w:pPr>
        <w:pStyle w:val="Odlomakpopisa"/>
        <w:numPr>
          <w:ilvl w:val="0"/>
          <w:numId w:val="2"/>
        </w:numPr>
        <w:tabs>
          <w:tab w:val="left" w:pos="142"/>
          <w:tab w:val="left" w:pos="426"/>
        </w:tabs>
        <w:spacing w:before="1" w:line="254" w:lineRule="auto"/>
        <w:ind w:right="-6"/>
        <w:jc w:val="both"/>
        <w:rPr>
          <w:color w:val="1F1F1F"/>
          <w:w w:val="110"/>
          <w:sz w:val="24"/>
          <w:szCs w:val="24"/>
        </w:rPr>
      </w:pPr>
      <w:r w:rsidRPr="0081698E">
        <w:rPr>
          <w:color w:val="1F1F1F"/>
          <w:w w:val="110"/>
          <w:sz w:val="24"/>
          <w:szCs w:val="24"/>
        </w:rPr>
        <w:t>najmanje</w:t>
      </w:r>
      <w:r w:rsidR="008577D3" w:rsidRPr="0081698E">
        <w:rPr>
          <w:color w:val="1F1F1F"/>
          <w:w w:val="110"/>
          <w:sz w:val="24"/>
          <w:szCs w:val="24"/>
        </w:rPr>
        <w:t xml:space="preserve"> </w:t>
      </w:r>
      <w:r w:rsidR="00162C09" w:rsidRPr="0081698E">
        <w:rPr>
          <w:color w:val="1F1F1F"/>
          <w:w w:val="110"/>
          <w:sz w:val="24"/>
          <w:szCs w:val="24"/>
        </w:rPr>
        <w:t>1 (</w:t>
      </w:r>
      <w:r w:rsidRPr="0081698E">
        <w:rPr>
          <w:color w:val="1F1F1F"/>
          <w:w w:val="110"/>
          <w:sz w:val="24"/>
          <w:szCs w:val="24"/>
        </w:rPr>
        <w:t>jednog</w:t>
      </w:r>
      <w:r w:rsidR="00162C09" w:rsidRPr="0081698E">
        <w:rPr>
          <w:color w:val="1F1F1F"/>
          <w:w w:val="110"/>
          <w:sz w:val="24"/>
          <w:szCs w:val="24"/>
        </w:rPr>
        <w:t xml:space="preserve">) </w:t>
      </w:r>
      <w:r w:rsidR="008577D3" w:rsidRPr="0081698E">
        <w:rPr>
          <w:color w:val="1F1F1F"/>
          <w:w w:val="110"/>
          <w:sz w:val="24"/>
          <w:szCs w:val="24"/>
        </w:rPr>
        <w:t>stručnjak</w:t>
      </w:r>
      <w:r w:rsidR="00D904CB" w:rsidRPr="0081698E">
        <w:rPr>
          <w:color w:val="1F1F1F"/>
          <w:w w:val="110"/>
          <w:sz w:val="24"/>
          <w:szCs w:val="24"/>
        </w:rPr>
        <w:t>a</w:t>
      </w:r>
      <w:r w:rsidR="008577D3" w:rsidRPr="0081698E">
        <w:rPr>
          <w:color w:val="1F1F1F"/>
          <w:w w:val="110"/>
          <w:sz w:val="24"/>
          <w:szCs w:val="24"/>
        </w:rPr>
        <w:t xml:space="preserve"> </w:t>
      </w:r>
      <w:r w:rsidRPr="0081698E">
        <w:rPr>
          <w:color w:val="1F1F1F"/>
          <w:w w:val="110"/>
          <w:sz w:val="24"/>
          <w:szCs w:val="24"/>
        </w:rPr>
        <w:t xml:space="preserve">1 </w:t>
      </w:r>
      <w:r w:rsidR="00E17136" w:rsidRPr="0081698E">
        <w:rPr>
          <w:color w:val="1F1F1F"/>
          <w:w w:val="110"/>
          <w:sz w:val="24"/>
          <w:szCs w:val="24"/>
        </w:rPr>
        <w:t xml:space="preserve">- </w:t>
      </w:r>
      <w:r w:rsidR="00E17136" w:rsidRPr="0081698E">
        <w:rPr>
          <w:b/>
          <w:color w:val="1F1F1F"/>
          <w:w w:val="110"/>
          <w:sz w:val="24"/>
          <w:szCs w:val="24"/>
        </w:rPr>
        <w:t>ovlašteni voditelj građenja ili voditelja radova građevinske/arhitektonske struke</w:t>
      </w:r>
      <w:r w:rsidR="00E17136" w:rsidRPr="0081698E">
        <w:rPr>
          <w:color w:val="1F1F1F"/>
          <w:w w:val="110"/>
          <w:sz w:val="24"/>
          <w:szCs w:val="24"/>
        </w:rPr>
        <w:t xml:space="preserve">, </w:t>
      </w:r>
    </w:p>
    <w:p w:rsidR="00F3685F" w:rsidRPr="0081698E" w:rsidRDefault="00F3685F" w:rsidP="006306A2">
      <w:pPr>
        <w:pStyle w:val="Odlomakpopisa"/>
        <w:numPr>
          <w:ilvl w:val="0"/>
          <w:numId w:val="2"/>
        </w:numPr>
        <w:tabs>
          <w:tab w:val="left" w:pos="142"/>
          <w:tab w:val="left" w:pos="426"/>
        </w:tabs>
        <w:spacing w:before="1" w:line="254" w:lineRule="auto"/>
        <w:ind w:right="-6"/>
        <w:jc w:val="both"/>
        <w:rPr>
          <w:color w:val="1F1F1F"/>
          <w:w w:val="110"/>
          <w:sz w:val="24"/>
          <w:szCs w:val="24"/>
        </w:rPr>
      </w:pPr>
      <w:r w:rsidRPr="0081698E">
        <w:rPr>
          <w:color w:val="1F1F1F"/>
          <w:w w:val="110"/>
          <w:sz w:val="24"/>
          <w:szCs w:val="24"/>
        </w:rPr>
        <w:t xml:space="preserve">najmanje 1 (jednog) stručnjaka 2 - </w:t>
      </w:r>
      <w:r w:rsidRPr="0081698E">
        <w:rPr>
          <w:b/>
          <w:color w:val="1F1F1F"/>
          <w:w w:val="110"/>
          <w:sz w:val="24"/>
          <w:szCs w:val="24"/>
        </w:rPr>
        <w:t>ovlaštenog voditelja građenja ili voditelja radova strojarske struke</w:t>
      </w:r>
      <w:r w:rsidRPr="0081698E">
        <w:rPr>
          <w:color w:val="1F1F1F"/>
          <w:w w:val="110"/>
          <w:sz w:val="24"/>
          <w:szCs w:val="24"/>
        </w:rPr>
        <w:t>,</w:t>
      </w:r>
    </w:p>
    <w:p w:rsidR="00D40E7C" w:rsidRPr="0081698E" w:rsidRDefault="00F3685F" w:rsidP="006306A2">
      <w:pPr>
        <w:pStyle w:val="Odlomakpopisa"/>
        <w:numPr>
          <w:ilvl w:val="0"/>
          <w:numId w:val="2"/>
        </w:numPr>
        <w:tabs>
          <w:tab w:val="left" w:pos="142"/>
          <w:tab w:val="left" w:pos="426"/>
        </w:tabs>
        <w:spacing w:before="1" w:line="254" w:lineRule="auto"/>
        <w:ind w:right="-6"/>
        <w:jc w:val="both"/>
        <w:rPr>
          <w:color w:val="1F1F1F"/>
          <w:w w:val="110"/>
          <w:sz w:val="24"/>
          <w:szCs w:val="24"/>
        </w:rPr>
      </w:pPr>
      <w:r w:rsidRPr="0081698E">
        <w:rPr>
          <w:color w:val="1F1F1F"/>
          <w:w w:val="110"/>
          <w:sz w:val="24"/>
          <w:szCs w:val="24"/>
        </w:rPr>
        <w:t xml:space="preserve">najmanje 1 (jednog) stručnjaka 3 - </w:t>
      </w:r>
      <w:r w:rsidRPr="0081698E">
        <w:rPr>
          <w:b/>
          <w:color w:val="1F1F1F"/>
          <w:w w:val="110"/>
          <w:sz w:val="24"/>
          <w:szCs w:val="24"/>
        </w:rPr>
        <w:t>ovlaštenog voditelja građenja ili voditelja radova elektrotehničke struke</w:t>
      </w:r>
      <w:r w:rsidR="00A7508C" w:rsidRPr="0081698E">
        <w:rPr>
          <w:color w:val="1F1F1F"/>
          <w:w w:val="110"/>
          <w:sz w:val="24"/>
          <w:szCs w:val="24"/>
        </w:rPr>
        <w:t>.</w:t>
      </w:r>
    </w:p>
    <w:p w:rsidR="00E17136" w:rsidRPr="0081698E" w:rsidRDefault="00E17136" w:rsidP="008A69A2">
      <w:pPr>
        <w:pStyle w:val="Tijeloteksta"/>
        <w:tabs>
          <w:tab w:val="left" w:pos="142"/>
        </w:tabs>
        <w:spacing w:before="8"/>
        <w:jc w:val="both"/>
        <w:rPr>
          <w:color w:val="00B050"/>
          <w:sz w:val="24"/>
          <w:szCs w:val="24"/>
        </w:rPr>
      </w:pPr>
    </w:p>
    <w:p w:rsidR="00AE3274" w:rsidRPr="0006041E" w:rsidRDefault="00A862AF" w:rsidP="00A862AF">
      <w:pPr>
        <w:pStyle w:val="Tijeloteksta"/>
        <w:tabs>
          <w:tab w:val="left" w:pos="142"/>
        </w:tabs>
        <w:spacing w:before="8"/>
        <w:jc w:val="both"/>
        <w:rPr>
          <w:sz w:val="24"/>
          <w:szCs w:val="24"/>
        </w:rPr>
      </w:pPr>
      <w:r w:rsidRPr="0006041E">
        <w:rPr>
          <w:sz w:val="24"/>
          <w:szCs w:val="24"/>
        </w:rPr>
        <w:t xml:space="preserve">Najmanje jedan od imenovanih stručnjaka treba biti voditelj građenja, </w:t>
      </w:r>
      <w:r w:rsidR="00011BA2" w:rsidRPr="0006041E">
        <w:rPr>
          <w:sz w:val="24"/>
          <w:szCs w:val="24"/>
        </w:rPr>
        <w:t xml:space="preserve">koji je taj status stekao </w:t>
      </w:r>
      <w:r w:rsidR="00AE3274" w:rsidRPr="0006041E">
        <w:rPr>
          <w:sz w:val="24"/>
          <w:szCs w:val="24"/>
        </w:rPr>
        <w:t>prema pravu države</w:t>
      </w:r>
      <w:r w:rsidR="00011BA2" w:rsidRPr="0006041E">
        <w:rPr>
          <w:sz w:val="24"/>
          <w:szCs w:val="24"/>
        </w:rPr>
        <w:t xml:space="preserve"> svog</w:t>
      </w:r>
      <w:r w:rsidR="00AE3274" w:rsidRPr="0006041E">
        <w:rPr>
          <w:sz w:val="24"/>
          <w:szCs w:val="24"/>
        </w:rPr>
        <w:t xml:space="preserve"> državljanstva. </w:t>
      </w:r>
    </w:p>
    <w:p w:rsidR="00AE3274" w:rsidRPr="00DD3E05" w:rsidRDefault="00AE3274" w:rsidP="00A862AF">
      <w:pPr>
        <w:pStyle w:val="Tijeloteksta"/>
        <w:tabs>
          <w:tab w:val="left" w:pos="142"/>
        </w:tabs>
        <w:spacing w:before="8"/>
        <w:jc w:val="both"/>
        <w:rPr>
          <w:strike/>
          <w:sz w:val="24"/>
          <w:szCs w:val="24"/>
        </w:rPr>
      </w:pPr>
    </w:p>
    <w:p w:rsidR="001874B4" w:rsidRPr="00D8664B" w:rsidRDefault="001874B4" w:rsidP="00A862AF">
      <w:pPr>
        <w:pStyle w:val="Tijeloteksta"/>
        <w:tabs>
          <w:tab w:val="left" w:pos="142"/>
        </w:tabs>
        <w:spacing w:before="8"/>
        <w:jc w:val="both"/>
        <w:rPr>
          <w:sz w:val="24"/>
          <w:szCs w:val="24"/>
        </w:rPr>
      </w:pPr>
      <w:r w:rsidRPr="00D8664B">
        <w:rPr>
          <w:sz w:val="24"/>
          <w:szCs w:val="24"/>
        </w:rPr>
        <w:t>Minimalno jedan stručnjak koji je imenovan za voditelja gra</w:t>
      </w:r>
      <w:r w:rsidR="00D47B06" w:rsidRPr="00D8664B">
        <w:rPr>
          <w:sz w:val="24"/>
          <w:szCs w:val="24"/>
        </w:rPr>
        <w:t>đenja, mora ispunjavati sljedeći</w:t>
      </w:r>
      <w:r w:rsidRPr="00D8664B">
        <w:rPr>
          <w:sz w:val="24"/>
          <w:szCs w:val="24"/>
        </w:rPr>
        <w:t xml:space="preserve"> uvjet</w:t>
      </w:r>
      <w:r w:rsidR="008B181E" w:rsidRPr="00D8664B">
        <w:rPr>
          <w:sz w:val="24"/>
          <w:szCs w:val="24"/>
        </w:rPr>
        <w:t xml:space="preserve"> stručne kvalifikacije</w:t>
      </w:r>
      <w:r w:rsidRPr="00D8664B">
        <w:rPr>
          <w:sz w:val="24"/>
          <w:szCs w:val="24"/>
        </w:rPr>
        <w:t>:</w:t>
      </w:r>
    </w:p>
    <w:p w:rsidR="001874B4" w:rsidRPr="00B74464" w:rsidRDefault="008B181E" w:rsidP="006306A2">
      <w:pPr>
        <w:pStyle w:val="Tijeloteksta"/>
        <w:numPr>
          <w:ilvl w:val="0"/>
          <w:numId w:val="23"/>
        </w:numPr>
        <w:tabs>
          <w:tab w:val="left" w:pos="142"/>
        </w:tabs>
        <w:spacing w:before="8"/>
        <w:jc w:val="both"/>
        <w:rPr>
          <w:sz w:val="24"/>
          <w:szCs w:val="24"/>
        </w:rPr>
      </w:pPr>
      <w:r w:rsidRPr="00B74464">
        <w:rPr>
          <w:sz w:val="24"/>
          <w:szCs w:val="24"/>
        </w:rPr>
        <w:t>stručnjak je bio angažiran kao voditelj građenja na radovima energetske obnove zgrada</w:t>
      </w:r>
      <w:r w:rsidRPr="00D8664B">
        <w:rPr>
          <w:color w:val="FF0000"/>
          <w:sz w:val="24"/>
          <w:szCs w:val="24"/>
        </w:rPr>
        <w:t xml:space="preserve"> </w:t>
      </w:r>
      <w:r w:rsidRPr="00B74464">
        <w:rPr>
          <w:sz w:val="24"/>
          <w:szCs w:val="24"/>
        </w:rPr>
        <w:t xml:space="preserve">čija vrijednost nije manja od procijenjene vrijednosti nabave, za svaku grupu za </w:t>
      </w:r>
      <w:r w:rsidRPr="00B74464">
        <w:rPr>
          <w:sz w:val="24"/>
          <w:szCs w:val="24"/>
        </w:rPr>
        <w:lastRenderedPageBreak/>
        <w:t>koju se podnosi ponuda, pri čemu se ispunjavanje ovog kriterija dokazuje sa minimalno jednim, a maksimalno pet ugovora o radovima energetske obnove zgrada</w:t>
      </w:r>
      <w:r w:rsidR="00B74464">
        <w:rPr>
          <w:sz w:val="24"/>
          <w:szCs w:val="24"/>
        </w:rPr>
        <w:t>.</w:t>
      </w:r>
    </w:p>
    <w:p w:rsidR="00A862AF" w:rsidRPr="0081698E" w:rsidRDefault="00A862AF" w:rsidP="008A69A2">
      <w:pPr>
        <w:pStyle w:val="Tijeloteksta"/>
        <w:tabs>
          <w:tab w:val="left" w:pos="142"/>
        </w:tabs>
        <w:spacing w:before="8"/>
        <w:jc w:val="both"/>
        <w:rPr>
          <w:color w:val="FF0000"/>
          <w:sz w:val="24"/>
          <w:szCs w:val="24"/>
        </w:rPr>
      </w:pPr>
    </w:p>
    <w:p w:rsidR="00011BA2" w:rsidRPr="0006041E" w:rsidRDefault="003E29E8" w:rsidP="0049209D">
      <w:pPr>
        <w:pStyle w:val="Tijeloteksta"/>
        <w:tabs>
          <w:tab w:val="left" w:pos="142"/>
        </w:tabs>
        <w:ind w:right="-6"/>
        <w:jc w:val="both"/>
        <w:rPr>
          <w:w w:val="110"/>
          <w:sz w:val="24"/>
          <w:szCs w:val="24"/>
        </w:rPr>
      </w:pPr>
      <w:r w:rsidRPr="0006041E">
        <w:rPr>
          <w:sz w:val="24"/>
          <w:szCs w:val="24"/>
        </w:rPr>
        <w:t>Napomena:</w:t>
      </w:r>
      <w:r w:rsidR="0049209D" w:rsidRPr="0006041E">
        <w:rPr>
          <w:sz w:val="24"/>
          <w:szCs w:val="24"/>
        </w:rPr>
        <w:t xml:space="preserve"> </w:t>
      </w:r>
      <w:r w:rsidR="0049209D" w:rsidRPr="0006041E">
        <w:rPr>
          <w:w w:val="110"/>
          <w:sz w:val="24"/>
          <w:szCs w:val="24"/>
        </w:rPr>
        <w:t xml:space="preserve">Ukoliko ponuditelj podnosi ponudu za dvije ili više grupa, </w:t>
      </w:r>
      <w:r w:rsidR="00011BA2" w:rsidRPr="0006041E">
        <w:rPr>
          <w:w w:val="110"/>
          <w:sz w:val="24"/>
          <w:szCs w:val="24"/>
        </w:rPr>
        <w:t xml:space="preserve">prethodno navedeni stručnjaci mogu se koristiti u svim grupama predmeta nabave za koje se podnosi ponuda. </w:t>
      </w:r>
    </w:p>
    <w:p w:rsidR="0049209D" w:rsidRPr="0006041E" w:rsidRDefault="00011BA2" w:rsidP="0049209D">
      <w:pPr>
        <w:pStyle w:val="Tijeloteksta"/>
        <w:tabs>
          <w:tab w:val="left" w:pos="142"/>
        </w:tabs>
        <w:ind w:right="-6"/>
        <w:jc w:val="both"/>
        <w:rPr>
          <w:w w:val="110"/>
          <w:sz w:val="24"/>
          <w:szCs w:val="24"/>
        </w:rPr>
      </w:pPr>
      <w:r w:rsidRPr="0006041E">
        <w:rPr>
          <w:w w:val="110"/>
          <w:sz w:val="24"/>
          <w:szCs w:val="24"/>
        </w:rPr>
        <w:t xml:space="preserve">Također, ukoliko ponuditelj podnosi ponudu za dvije ili više grupa, </w:t>
      </w:r>
      <w:r w:rsidR="0049209D" w:rsidRPr="0006041E">
        <w:rPr>
          <w:w w:val="110"/>
          <w:sz w:val="24"/>
          <w:szCs w:val="24"/>
        </w:rPr>
        <w:t>ugovori o radovim</w:t>
      </w:r>
      <w:r w:rsidRPr="0006041E">
        <w:rPr>
          <w:w w:val="110"/>
          <w:sz w:val="24"/>
          <w:szCs w:val="24"/>
        </w:rPr>
        <w:t>a</w:t>
      </w:r>
      <w:r w:rsidR="0049209D" w:rsidRPr="0006041E">
        <w:rPr>
          <w:w w:val="110"/>
          <w:sz w:val="24"/>
          <w:szCs w:val="24"/>
        </w:rPr>
        <w:t xml:space="preserve"> mogu se koristiti u više grupa za zadovoljavanje uvjeta stručne kvalifikacije stručnjaka koji je imenovan za voditelja građenja. </w:t>
      </w:r>
    </w:p>
    <w:p w:rsidR="009E0EF3" w:rsidRPr="009E0EF3" w:rsidRDefault="00EF6869" w:rsidP="008A69A2">
      <w:pPr>
        <w:pStyle w:val="Tijeloteksta"/>
        <w:tabs>
          <w:tab w:val="left" w:pos="142"/>
        </w:tabs>
        <w:spacing w:before="8"/>
        <w:jc w:val="both"/>
        <w:rPr>
          <w:color w:val="00B0F0"/>
          <w:sz w:val="24"/>
          <w:szCs w:val="24"/>
        </w:rPr>
      </w:pPr>
      <w:r>
        <w:rPr>
          <w:color w:val="00B0F0"/>
          <w:sz w:val="24"/>
          <w:szCs w:val="24"/>
        </w:rPr>
        <w:t xml:space="preserve"> </w:t>
      </w:r>
      <w:r w:rsidR="00A25529">
        <w:rPr>
          <w:color w:val="00B0F0"/>
          <w:sz w:val="24"/>
          <w:szCs w:val="24"/>
        </w:rPr>
        <w:t xml:space="preserve"> </w:t>
      </w:r>
      <w:r w:rsidR="009E0EF3">
        <w:rPr>
          <w:color w:val="00B0F0"/>
          <w:sz w:val="24"/>
          <w:szCs w:val="24"/>
        </w:rPr>
        <w:t xml:space="preserve">  </w:t>
      </w:r>
    </w:p>
    <w:p w:rsidR="0064290A" w:rsidRPr="0081698E" w:rsidRDefault="0064290A" w:rsidP="0064290A">
      <w:pPr>
        <w:pStyle w:val="Tijeloteksta"/>
        <w:tabs>
          <w:tab w:val="left" w:pos="142"/>
        </w:tabs>
        <w:spacing w:before="8"/>
        <w:jc w:val="both"/>
        <w:rPr>
          <w:sz w:val="24"/>
          <w:szCs w:val="24"/>
        </w:rPr>
      </w:pPr>
      <w:r w:rsidRPr="0081698E">
        <w:rPr>
          <w:sz w:val="24"/>
          <w:szCs w:val="24"/>
        </w:rPr>
        <w:t xml:space="preserve">Za potrebe utvrđivanja okolnosti iz točke </w:t>
      </w:r>
      <w:r w:rsidR="00D904CB" w:rsidRPr="0081698E">
        <w:rPr>
          <w:sz w:val="24"/>
          <w:szCs w:val="24"/>
        </w:rPr>
        <w:t>4.2</w:t>
      </w:r>
      <w:r w:rsidR="00A862AF" w:rsidRPr="0081698E">
        <w:rPr>
          <w:sz w:val="24"/>
          <w:szCs w:val="24"/>
        </w:rPr>
        <w:t>.</w:t>
      </w:r>
      <w:r w:rsidR="00396260">
        <w:rPr>
          <w:sz w:val="24"/>
          <w:szCs w:val="24"/>
        </w:rPr>
        <w:t>1.</w:t>
      </w:r>
      <w:r w:rsidRPr="0081698E">
        <w:rPr>
          <w:sz w:val="24"/>
          <w:szCs w:val="24"/>
        </w:rPr>
        <w:t xml:space="preserve"> gospodarski subjekt </w:t>
      </w:r>
      <w:r w:rsidR="00D904CB" w:rsidRPr="0081698E">
        <w:rPr>
          <w:sz w:val="24"/>
          <w:szCs w:val="24"/>
        </w:rPr>
        <w:t>u ponudi dostavlja</w:t>
      </w:r>
      <w:r w:rsidRPr="0081698E">
        <w:rPr>
          <w:sz w:val="24"/>
          <w:szCs w:val="24"/>
        </w:rPr>
        <w:t>:</w:t>
      </w:r>
    </w:p>
    <w:p w:rsidR="006E38D3" w:rsidRPr="002655E9" w:rsidRDefault="00D904CB" w:rsidP="0064290A">
      <w:pPr>
        <w:pStyle w:val="Tijeloteksta"/>
        <w:pBdr>
          <w:top w:val="single" w:sz="4" w:space="1" w:color="auto"/>
          <w:left w:val="single" w:sz="4" w:space="4" w:color="auto"/>
          <w:bottom w:val="single" w:sz="4" w:space="1" w:color="auto"/>
          <w:right w:val="single" w:sz="4" w:space="4" w:color="auto"/>
        </w:pBdr>
        <w:tabs>
          <w:tab w:val="left" w:pos="142"/>
        </w:tabs>
        <w:spacing w:before="8"/>
        <w:jc w:val="both"/>
        <w:rPr>
          <w:sz w:val="24"/>
          <w:szCs w:val="24"/>
        </w:rPr>
      </w:pPr>
      <w:r w:rsidRPr="0081698E">
        <w:rPr>
          <w:sz w:val="24"/>
          <w:szCs w:val="24"/>
        </w:rPr>
        <w:t xml:space="preserve">Ispunjen </w:t>
      </w:r>
      <w:r w:rsidR="0064290A" w:rsidRPr="002655E9">
        <w:rPr>
          <w:sz w:val="24"/>
          <w:szCs w:val="24"/>
        </w:rPr>
        <w:t>ESPD obrazac (Dio IV. Kriteriji za odabir, Odjeljak C: Tehnič</w:t>
      </w:r>
      <w:r w:rsidRPr="002655E9">
        <w:rPr>
          <w:sz w:val="24"/>
          <w:szCs w:val="24"/>
        </w:rPr>
        <w:t>ka i stručna sposobnost: točka 2</w:t>
      </w:r>
      <w:r w:rsidR="0064290A" w:rsidRPr="002655E9">
        <w:rPr>
          <w:sz w:val="24"/>
          <w:szCs w:val="24"/>
        </w:rPr>
        <w:t>.</w:t>
      </w:r>
      <w:r w:rsidRPr="002655E9">
        <w:rPr>
          <w:sz w:val="24"/>
          <w:szCs w:val="24"/>
        </w:rPr>
        <w:t xml:space="preserve"> i ako je primjenjivo točka 10.</w:t>
      </w:r>
      <w:r w:rsidR="0064290A" w:rsidRPr="002655E9">
        <w:rPr>
          <w:sz w:val="24"/>
          <w:szCs w:val="24"/>
        </w:rPr>
        <w:t>)</w:t>
      </w:r>
    </w:p>
    <w:p w:rsidR="0064290A" w:rsidRPr="002655E9" w:rsidRDefault="0064290A" w:rsidP="008A69A2">
      <w:pPr>
        <w:pStyle w:val="Tijeloteksta"/>
        <w:tabs>
          <w:tab w:val="left" w:pos="142"/>
          <w:tab w:val="left" w:pos="9066"/>
        </w:tabs>
        <w:spacing w:line="264" w:lineRule="auto"/>
        <w:ind w:right="-6"/>
        <w:jc w:val="both"/>
        <w:rPr>
          <w:color w:val="1F1F1F"/>
          <w:w w:val="105"/>
          <w:sz w:val="24"/>
          <w:szCs w:val="24"/>
        </w:rPr>
      </w:pPr>
    </w:p>
    <w:p w:rsidR="00D904CB" w:rsidRPr="002655E9" w:rsidRDefault="00F83135" w:rsidP="00D904CB">
      <w:pPr>
        <w:pStyle w:val="Tijeloteksta"/>
        <w:tabs>
          <w:tab w:val="left" w:pos="142"/>
        </w:tabs>
        <w:spacing w:line="247" w:lineRule="auto"/>
        <w:jc w:val="both"/>
        <w:rPr>
          <w:w w:val="105"/>
          <w:sz w:val="24"/>
          <w:szCs w:val="24"/>
        </w:rPr>
      </w:pPr>
      <w:r w:rsidRPr="002655E9">
        <w:rPr>
          <w:w w:val="105"/>
          <w:sz w:val="24"/>
          <w:szCs w:val="24"/>
        </w:rPr>
        <w:t>Sukladno članku 263. ZJN 2016, n</w:t>
      </w:r>
      <w:r w:rsidR="00D904CB" w:rsidRPr="002655E9">
        <w:rPr>
          <w:w w:val="105"/>
          <w:sz w:val="24"/>
          <w:szCs w:val="24"/>
        </w:rPr>
        <w:t>aručitelj može od ponuditelja koji je podnio ekonomski najpovoljniju ponudu zatražiti da u primjerenom roku, ne kraćem od 5 dana, dostavi ažurirani popratni dokument</w:t>
      </w:r>
      <w:r w:rsidR="00CB3934">
        <w:rPr>
          <w:w w:val="105"/>
          <w:sz w:val="24"/>
          <w:szCs w:val="24"/>
        </w:rPr>
        <w:t>,</w:t>
      </w:r>
      <w:r w:rsidR="00CB3934" w:rsidRPr="00CB3934">
        <w:rPr>
          <w:w w:val="105"/>
          <w:sz w:val="24"/>
          <w:szCs w:val="24"/>
        </w:rPr>
        <w:t xml:space="preserve"> </w:t>
      </w:r>
      <w:r w:rsidR="00CB3934">
        <w:rPr>
          <w:w w:val="105"/>
          <w:sz w:val="24"/>
          <w:szCs w:val="24"/>
        </w:rPr>
        <w:t>osim ako već posjeduje taj</w:t>
      </w:r>
      <w:r w:rsidR="00CB3934" w:rsidRPr="00CB3934">
        <w:rPr>
          <w:w w:val="105"/>
          <w:sz w:val="24"/>
          <w:szCs w:val="24"/>
        </w:rPr>
        <w:t xml:space="preserve"> dokument</w:t>
      </w:r>
      <w:r w:rsidR="00D904CB" w:rsidRPr="002655E9">
        <w:rPr>
          <w:w w:val="105"/>
          <w:sz w:val="24"/>
          <w:szCs w:val="24"/>
        </w:rPr>
        <w:t>. Tehnička i stručna sposobnost gospodarskog sub</w:t>
      </w:r>
      <w:r w:rsidR="00EE61D9" w:rsidRPr="002655E9">
        <w:rPr>
          <w:w w:val="105"/>
          <w:sz w:val="24"/>
          <w:szCs w:val="24"/>
        </w:rPr>
        <w:t>jekta iz točke 4.2</w:t>
      </w:r>
      <w:r w:rsidR="00D904CB" w:rsidRPr="002655E9">
        <w:rPr>
          <w:w w:val="105"/>
          <w:sz w:val="24"/>
          <w:szCs w:val="24"/>
        </w:rPr>
        <w:t>.</w:t>
      </w:r>
      <w:r w:rsidR="00711D05">
        <w:rPr>
          <w:w w:val="105"/>
          <w:sz w:val="24"/>
          <w:szCs w:val="24"/>
        </w:rPr>
        <w:t>1.</w:t>
      </w:r>
      <w:r w:rsidR="00D904CB" w:rsidRPr="002655E9">
        <w:rPr>
          <w:w w:val="105"/>
          <w:sz w:val="24"/>
          <w:szCs w:val="24"/>
        </w:rPr>
        <w:t xml:space="preserve"> dokazuje se:</w:t>
      </w:r>
    </w:p>
    <w:p w:rsidR="00C44C9D" w:rsidRDefault="00C44C9D" w:rsidP="00F42D1A">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sz w:val="24"/>
          <w:szCs w:val="24"/>
        </w:rPr>
      </w:pPr>
      <w:r w:rsidRPr="00C44C9D">
        <w:rPr>
          <w:sz w:val="24"/>
          <w:szCs w:val="24"/>
        </w:rPr>
        <w:t xml:space="preserve">a) </w:t>
      </w:r>
      <w:r w:rsidR="003478DF" w:rsidRPr="0006041E">
        <w:rPr>
          <w:sz w:val="24"/>
          <w:szCs w:val="24"/>
        </w:rPr>
        <w:t>Popisom u kojem će biti navedeni p</w:t>
      </w:r>
      <w:r w:rsidRPr="0006041E">
        <w:rPr>
          <w:sz w:val="24"/>
          <w:szCs w:val="24"/>
        </w:rPr>
        <w:t>odaci</w:t>
      </w:r>
      <w:r w:rsidR="003478DF" w:rsidRPr="0006041E">
        <w:rPr>
          <w:sz w:val="24"/>
          <w:szCs w:val="24"/>
        </w:rPr>
        <w:t xml:space="preserve"> </w:t>
      </w:r>
      <w:r w:rsidRPr="0006041E">
        <w:rPr>
          <w:sz w:val="24"/>
          <w:szCs w:val="24"/>
        </w:rPr>
        <w:t>o angažiranim tehničkim stručnjacima</w:t>
      </w:r>
      <w:r w:rsidR="003478DF" w:rsidRPr="0006041E">
        <w:rPr>
          <w:sz w:val="24"/>
          <w:szCs w:val="24"/>
        </w:rPr>
        <w:t>, a koji minimalno mora sadržavati imena i prezimena angažiranih stručnjaka s naznakom pozicije za koju su imenovani</w:t>
      </w:r>
      <w:r w:rsidRPr="0006041E">
        <w:rPr>
          <w:sz w:val="24"/>
          <w:szCs w:val="24"/>
        </w:rPr>
        <w:t xml:space="preserve"> </w:t>
      </w:r>
    </w:p>
    <w:p w:rsidR="008D72DF" w:rsidRPr="002655E9" w:rsidRDefault="008F780B" w:rsidP="00F42D1A">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sz w:val="24"/>
          <w:szCs w:val="24"/>
          <w:u w:val="single"/>
        </w:rPr>
      </w:pPr>
      <w:r w:rsidRPr="002655E9">
        <w:rPr>
          <w:b/>
          <w:sz w:val="24"/>
          <w:szCs w:val="24"/>
          <w:u w:val="single"/>
        </w:rPr>
        <w:t>i</w:t>
      </w:r>
    </w:p>
    <w:p w:rsidR="00396260" w:rsidRDefault="00C44C9D" w:rsidP="00F42D1A">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w w:val="110"/>
          <w:sz w:val="24"/>
          <w:szCs w:val="24"/>
        </w:rPr>
      </w:pPr>
      <w:r>
        <w:rPr>
          <w:sz w:val="24"/>
          <w:szCs w:val="24"/>
        </w:rPr>
        <w:t>b</w:t>
      </w:r>
      <w:r w:rsidR="008D72DF" w:rsidRPr="00F42D1A">
        <w:rPr>
          <w:sz w:val="24"/>
          <w:szCs w:val="24"/>
        </w:rPr>
        <w:t>) Popis</w:t>
      </w:r>
      <w:r w:rsidR="00AD5B9B" w:rsidRPr="00F42D1A">
        <w:rPr>
          <w:sz w:val="24"/>
          <w:szCs w:val="24"/>
        </w:rPr>
        <w:t>om</w:t>
      </w:r>
      <w:r w:rsidR="008D72DF" w:rsidRPr="00F42D1A">
        <w:rPr>
          <w:sz w:val="24"/>
          <w:szCs w:val="24"/>
        </w:rPr>
        <w:t xml:space="preserve"> ugovora o radovima energetske obnove javnih zgrada (najmanje 1, najviše 5 ugovora) </w:t>
      </w:r>
      <w:r w:rsidR="00492E6B" w:rsidRPr="00F42D1A">
        <w:rPr>
          <w:sz w:val="24"/>
          <w:szCs w:val="24"/>
        </w:rPr>
        <w:t>s potvrdom druge ugovorne strane o uredno izvršenim obvezama</w:t>
      </w:r>
      <w:r w:rsidR="00741130" w:rsidRPr="00F42D1A">
        <w:rPr>
          <w:sz w:val="24"/>
          <w:szCs w:val="24"/>
        </w:rPr>
        <w:t xml:space="preserve"> ili ovjerenom okončanom situacijom</w:t>
      </w:r>
      <w:r w:rsidR="00492E6B" w:rsidRPr="00F42D1A">
        <w:rPr>
          <w:sz w:val="24"/>
          <w:szCs w:val="24"/>
        </w:rPr>
        <w:t xml:space="preserve">, a kojim se </w:t>
      </w:r>
      <w:r w:rsidR="008D72DF" w:rsidRPr="00F42D1A">
        <w:rPr>
          <w:sz w:val="24"/>
          <w:szCs w:val="24"/>
        </w:rPr>
        <w:t xml:space="preserve">dokazuje </w:t>
      </w:r>
      <w:r w:rsidR="00F83135" w:rsidRPr="00F42D1A">
        <w:rPr>
          <w:sz w:val="24"/>
          <w:szCs w:val="24"/>
        </w:rPr>
        <w:t>ispunjavanje</w:t>
      </w:r>
      <w:r w:rsidR="008D72DF" w:rsidRPr="00F42D1A">
        <w:rPr>
          <w:sz w:val="24"/>
          <w:szCs w:val="24"/>
        </w:rPr>
        <w:t xml:space="preserve"> </w:t>
      </w:r>
      <w:r w:rsidR="008D72DF" w:rsidRPr="00F42D1A">
        <w:rPr>
          <w:w w:val="110"/>
          <w:sz w:val="24"/>
          <w:szCs w:val="24"/>
        </w:rPr>
        <w:t>uvjeta stručne kvalifikacije za imenovanog voditelja građenja.</w:t>
      </w:r>
    </w:p>
    <w:p w:rsidR="00396260" w:rsidRPr="00396260" w:rsidRDefault="00396260" w:rsidP="00F42D1A">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w w:val="110"/>
          <w:sz w:val="24"/>
          <w:szCs w:val="24"/>
        </w:rPr>
      </w:pPr>
    </w:p>
    <w:p w:rsidR="009C766E" w:rsidRDefault="009C766E" w:rsidP="009C766E">
      <w:pPr>
        <w:pStyle w:val="Tijeloteksta"/>
        <w:tabs>
          <w:tab w:val="left" w:pos="142"/>
        </w:tabs>
        <w:spacing w:before="8"/>
        <w:jc w:val="both"/>
        <w:rPr>
          <w:color w:val="00B0F0"/>
          <w:sz w:val="24"/>
          <w:szCs w:val="24"/>
        </w:rPr>
      </w:pPr>
    </w:p>
    <w:p w:rsidR="009C766E" w:rsidRPr="0006041E" w:rsidRDefault="009C766E" w:rsidP="009C766E">
      <w:pPr>
        <w:pStyle w:val="Tijeloteksta"/>
        <w:tabs>
          <w:tab w:val="left" w:pos="142"/>
        </w:tabs>
        <w:spacing w:before="8"/>
        <w:jc w:val="both"/>
        <w:rPr>
          <w:sz w:val="24"/>
          <w:szCs w:val="24"/>
        </w:rPr>
      </w:pPr>
      <w:r w:rsidRPr="0006041E">
        <w:rPr>
          <w:sz w:val="24"/>
          <w:szCs w:val="24"/>
        </w:rPr>
        <w:t xml:space="preserve">Naručitelj smatra da uvjet iskustva stručnjaka imenovanog za voditelja građenja iz ove točke predstavlja minimalnu razinu sposobnosti ponuditelja, obzirom da su predmet nabave radovi vezani uz zgrade specifične (zdravstvene) namjene, što zahtijeva dodatnu sposobnost ponuditelja. Naime, radi </w:t>
      </w:r>
      <w:r w:rsidR="007D2734" w:rsidRPr="0006041E">
        <w:rPr>
          <w:sz w:val="24"/>
          <w:szCs w:val="24"/>
        </w:rPr>
        <w:t xml:space="preserve">se </w:t>
      </w:r>
      <w:r w:rsidRPr="0006041E">
        <w:rPr>
          <w:sz w:val="24"/>
          <w:szCs w:val="24"/>
        </w:rPr>
        <w:t xml:space="preserve">o zgradama u kojim se bolnička djelatnost obavlja bez prestanka, pri čemu se naglašava da je opseg radova na predmetnim zgradama takav da obuhvaća i vanjske i unutarnje radove na zgradi što zahtijeva veće organizacijske sposobnosti i iskustvo voditelja građenja, a kako bi se osigurao siguran boravak pacijenata u adekvatnim uvjetima uz istovremeno pridržavanje rokova i dinamike izvođenja radova. </w:t>
      </w:r>
    </w:p>
    <w:p w:rsidR="009C766E" w:rsidRPr="0006041E" w:rsidRDefault="009C766E" w:rsidP="009C766E">
      <w:pPr>
        <w:pStyle w:val="Tijeloteksta"/>
        <w:tabs>
          <w:tab w:val="left" w:pos="142"/>
        </w:tabs>
        <w:spacing w:before="8"/>
        <w:jc w:val="both"/>
        <w:rPr>
          <w:sz w:val="24"/>
          <w:szCs w:val="24"/>
        </w:rPr>
      </w:pPr>
      <w:r w:rsidRPr="0006041E">
        <w:rPr>
          <w:sz w:val="24"/>
          <w:szCs w:val="24"/>
        </w:rPr>
        <w:t xml:space="preserve">Dodatno, procijenjena </w:t>
      </w:r>
      <w:proofErr w:type="spellStart"/>
      <w:r w:rsidRPr="0006041E">
        <w:rPr>
          <w:sz w:val="24"/>
          <w:szCs w:val="24"/>
        </w:rPr>
        <w:t>vijednost</w:t>
      </w:r>
      <w:proofErr w:type="spellEnd"/>
      <w:r w:rsidRPr="0006041E">
        <w:rPr>
          <w:sz w:val="24"/>
          <w:szCs w:val="24"/>
        </w:rPr>
        <w:t xml:space="preserve"> nabave za svaku grupu glasi na milijunske iznose u kunama, što je posljedica velikog opsega radova koji zahtijevaju kompleksnu organizaciju i koordinaciju izvođenja radova, a što se postiže iskustvom osobe zadužene za vođenje gradilišta u prijašnjim poslovima. Takav uvjet predstavlja minimalnu razinu sposobnosti koja se zahtijeva od ponuditelja te je isti razmjeran predmetu nabave, obzirom na prethodno navedeno. </w:t>
      </w:r>
    </w:p>
    <w:p w:rsidR="0064290A" w:rsidRDefault="0064290A" w:rsidP="008A69A2">
      <w:pPr>
        <w:pStyle w:val="Tijeloteksta"/>
        <w:tabs>
          <w:tab w:val="left" w:pos="142"/>
          <w:tab w:val="left" w:pos="9066"/>
        </w:tabs>
        <w:spacing w:line="264" w:lineRule="auto"/>
        <w:ind w:right="-6"/>
        <w:jc w:val="both"/>
        <w:rPr>
          <w:color w:val="1F1F1F"/>
          <w:w w:val="105"/>
          <w:sz w:val="24"/>
          <w:szCs w:val="24"/>
        </w:rPr>
      </w:pPr>
    </w:p>
    <w:p w:rsidR="00711D05" w:rsidRPr="0006041E" w:rsidRDefault="00711D05" w:rsidP="006306A2">
      <w:pPr>
        <w:pStyle w:val="Naslov1"/>
        <w:numPr>
          <w:ilvl w:val="2"/>
          <w:numId w:val="16"/>
        </w:numPr>
        <w:tabs>
          <w:tab w:val="left" w:pos="0"/>
        </w:tabs>
        <w:spacing w:after="120"/>
        <w:ind w:left="0" w:firstLine="0"/>
        <w:rPr>
          <w:sz w:val="23"/>
          <w:u w:val="single"/>
        </w:rPr>
      </w:pPr>
      <w:r w:rsidRPr="0006041E">
        <w:rPr>
          <w:sz w:val="23"/>
          <w:u w:val="single"/>
        </w:rPr>
        <w:t>Popis radova</w:t>
      </w:r>
      <w:r w:rsidR="0062006F" w:rsidRPr="0006041E">
        <w:rPr>
          <w:sz w:val="23"/>
          <w:u w:val="single"/>
        </w:rPr>
        <w:t xml:space="preserve"> </w:t>
      </w:r>
    </w:p>
    <w:p w:rsidR="004F1780" w:rsidRPr="0006041E" w:rsidRDefault="004F1780" w:rsidP="004F1780">
      <w:pPr>
        <w:pStyle w:val="Tijeloteksta"/>
        <w:tabs>
          <w:tab w:val="left" w:pos="142"/>
        </w:tabs>
        <w:spacing w:before="5"/>
        <w:jc w:val="both"/>
        <w:rPr>
          <w:w w:val="105"/>
          <w:sz w:val="24"/>
          <w:szCs w:val="24"/>
        </w:rPr>
      </w:pPr>
      <w:r w:rsidRPr="0006041E">
        <w:rPr>
          <w:w w:val="105"/>
          <w:sz w:val="24"/>
          <w:szCs w:val="24"/>
        </w:rPr>
        <w:t>Tehnička i stručna sposobnost dokazuje se</w:t>
      </w:r>
      <w:r w:rsidR="00BF01C4" w:rsidRPr="0006041E">
        <w:rPr>
          <w:w w:val="105"/>
          <w:sz w:val="24"/>
          <w:szCs w:val="24"/>
        </w:rPr>
        <w:t xml:space="preserve"> i</w:t>
      </w:r>
      <w:r w:rsidRPr="0006041E">
        <w:rPr>
          <w:w w:val="105"/>
          <w:sz w:val="24"/>
          <w:szCs w:val="24"/>
        </w:rPr>
        <w:t xml:space="preserve"> popisom radova izvršenih u godini u kojoj je započeo</w:t>
      </w:r>
      <w:r w:rsidR="00E464E9" w:rsidRPr="0006041E">
        <w:rPr>
          <w:w w:val="105"/>
          <w:sz w:val="24"/>
          <w:szCs w:val="24"/>
        </w:rPr>
        <w:t xml:space="preserve"> postupak javne nabave i tijekom pet godina koje prethode toj godini</w:t>
      </w:r>
      <w:r w:rsidRPr="0006041E">
        <w:rPr>
          <w:w w:val="105"/>
          <w:sz w:val="24"/>
          <w:szCs w:val="24"/>
        </w:rPr>
        <w:t xml:space="preserve">, kao </w:t>
      </w:r>
      <w:r w:rsidR="00E464E9" w:rsidRPr="0006041E">
        <w:rPr>
          <w:w w:val="105"/>
          <w:sz w:val="24"/>
          <w:szCs w:val="24"/>
        </w:rPr>
        <w:t>drugi</w:t>
      </w:r>
      <w:r w:rsidRPr="0006041E">
        <w:rPr>
          <w:w w:val="105"/>
          <w:sz w:val="24"/>
          <w:szCs w:val="24"/>
        </w:rPr>
        <w:t xml:space="preserve"> </w:t>
      </w:r>
      <w:r w:rsidR="0006041E" w:rsidRPr="0006041E">
        <w:rPr>
          <w:w w:val="105"/>
          <w:sz w:val="24"/>
          <w:szCs w:val="24"/>
        </w:rPr>
        <w:t>uvjet</w:t>
      </w:r>
      <w:r w:rsidRPr="0006041E">
        <w:rPr>
          <w:w w:val="105"/>
          <w:sz w:val="24"/>
          <w:szCs w:val="24"/>
        </w:rPr>
        <w:t xml:space="preserve"> tehničke i stručne sposobnosti.</w:t>
      </w:r>
    </w:p>
    <w:p w:rsidR="002E7FE8" w:rsidRDefault="002E7FE8" w:rsidP="004F1780">
      <w:pPr>
        <w:pStyle w:val="Tijeloteksta"/>
        <w:tabs>
          <w:tab w:val="left" w:pos="142"/>
        </w:tabs>
        <w:spacing w:before="5"/>
        <w:jc w:val="both"/>
        <w:rPr>
          <w:color w:val="00B0F0"/>
          <w:w w:val="105"/>
          <w:sz w:val="24"/>
          <w:szCs w:val="24"/>
        </w:rPr>
      </w:pPr>
    </w:p>
    <w:p w:rsidR="0058787A" w:rsidRPr="00531139" w:rsidRDefault="0058787A" w:rsidP="0058787A">
      <w:pPr>
        <w:pStyle w:val="Tijeloteksta"/>
        <w:tabs>
          <w:tab w:val="left" w:pos="142"/>
          <w:tab w:val="left" w:pos="9066"/>
        </w:tabs>
        <w:spacing w:line="264" w:lineRule="auto"/>
        <w:ind w:right="-6"/>
        <w:jc w:val="both"/>
        <w:rPr>
          <w:w w:val="105"/>
          <w:sz w:val="24"/>
          <w:szCs w:val="24"/>
        </w:rPr>
      </w:pPr>
      <w:r w:rsidRPr="00531139">
        <w:rPr>
          <w:w w:val="105"/>
          <w:sz w:val="24"/>
          <w:szCs w:val="24"/>
        </w:rPr>
        <w:t xml:space="preserve">Ponuditelj mora dokazati da je u </w:t>
      </w:r>
      <w:r w:rsidRPr="00D92AB6">
        <w:rPr>
          <w:b/>
          <w:w w:val="105"/>
          <w:sz w:val="24"/>
          <w:szCs w:val="24"/>
        </w:rPr>
        <w:t xml:space="preserve">godini u kojoj je započeo postupak javne nabave i </w:t>
      </w:r>
      <w:r w:rsidRPr="00D92AB6">
        <w:rPr>
          <w:b/>
          <w:w w:val="105"/>
          <w:sz w:val="24"/>
          <w:szCs w:val="24"/>
        </w:rPr>
        <w:lastRenderedPageBreak/>
        <w:t>tijekom pet godina koje prethode toj godini</w:t>
      </w:r>
      <w:r w:rsidRPr="00531139">
        <w:rPr>
          <w:w w:val="105"/>
          <w:sz w:val="24"/>
          <w:szCs w:val="24"/>
        </w:rPr>
        <w:t xml:space="preserve"> uredno </w:t>
      </w:r>
      <w:r w:rsidR="00D92AB6">
        <w:rPr>
          <w:w w:val="105"/>
          <w:sz w:val="24"/>
          <w:szCs w:val="24"/>
        </w:rPr>
        <w:t>izvršio</w:t>
      </w:r>
      <w:r w:rsidRPr="00531139">
        <w:rPr>
          <w:w w:val="105"/>
          <w:sz w:val="24"/>
          <w:szCs w:val="24"/>
        </w:rPr>
        <w:t xml:space="preserve"> </w:t>
      </w:r>
      <w:r w:rsidRPr="00D92AB6">
        <w:rPr>
          <w:b/>
          <w:w w:val="105"/>
          <w:sz w:val="24"/>
          <w:szCs w:val="24"/>
        </w:rPr>
        <w:t xml:space="preserve">najmanje </w:t>
      </w:r>
      <w:r w:rsidR="00D92AB6" w:rsidRPr="00D92AB6">
        <w:rPr>
          <w:b/>
          <w:w w:val="105"/>
          <w:sz w:val="24"/>
          <w:szCs w:val="24"/>
        </w:rPr>
        <w:t>jedne</w:t>
      </w:r>
      <w:r w:rsidRPr="00D92AB6">
        <w:rPr>
          <w:w w:val="105"/>
          <w:sz w:val="24"/>
          <w:szCs w:val="24"/>
        </w:rPr>
        <w:t xml:space="preserve"> </w:t>
      </w:r>
      <w:r w:rsidR="00D92AB6" w:rsidRPr="00D92AB6">
        <w:rPr>
          <w:b/>
          <w:w w:val="105"/>
          <w:sz w:val="24"/>
          <w:szCs w:val="24"/>
        </w:rPr>
        <w:t>radove</w:t>
      </w:r>
      <w:r w:rsidRPr="00D92AB6">
        <w:rPr>
          <w:w w:val="105"/>
          <w:sz w:val="24"/>
          <w:szCs w:val="24"/>
        </w:rPr>
        <w:t xml:space="preserve"> </w:t>
      </w:r>
      <w:r w:rsidRPr="00531139">
        <w:rPr>
          <w:w w:val="105"/>
          <w:sz w:val="24"/>
          <w:szCs w:val="24"/>
        </w:rPr>
        <w:t>koji su isti ili slični predmetu nabave odnosno grupi predmeta nabave, čija je pojedinačna vrijednost jednaka ili veća od procijenjene vrijednosti nabave za svaku grupu za koju se podnosi ponuda.</w:t>
      </w:r>
    </w:p>
    <w:p w:rsidR="0058787A" w:rsidRDefault="0058787A" w:rsidP="0058787A">
      <w:pPr>
        <w:pStyle w:val="Tijeloteksta"/>
        <w:tabs>
          <w:tab w:val="left" w:pos="142"/>
          <w:tab w:val="left" w:pos="9066"/>
        </w:tabs>
        <w:spacing w:line="264" w:lineRule="auto"/>
        <w:ind w:right="-6"/>
        <w:jc w:val="both"/>
        <w:rPr>
          <w:color w:val="00B0F0"/>
          <w:w w:val="105"/>
          <w:sz w:val="24"/>
          <w:szCs w:val="24"/>
        </w:rPr>
      </w:pPr>
    </w:p>
    <w:p w:rsidR="0017172C" w:rsidRPr="00531139" w:rsidRDefault="0017172C" w:rsidP="0017172C">
      <w:pPr>
        <w:pStyle w:val="Tijeloteksta"/>
        <w:tabs>
          <w:tab w:val="left" w:pos="142"/>
        </w:tabs>
        <w:spacing w:before="8"/>
        <w:jc w:val="both"/>
        <w:rPr>
          <w:sz w:val="24"/>
          <w:szCs w:val="24"/>
        </w:rPr>
      </w:pPr>
      <w:r w:rsidRPr="00531139">
        <w:rPr>
          <w:sz w:val="24"/>
          <w:szCs w:val="24"/>
        </w:rPr>
        <w:t>Za potrebe utvrđivanja okolnosti iz točke 4.2.2. gospodarski subjekt u ponudi dostavlja:</w:t>
      </w:r>
    </w:p>
    <w:p w:rsidR="0017172C" w:rsidRPr="00531139" w:rsidRDefault="0017172C" w:rsidP="0017172C">
      <w:pPr>
        <w:pStyle w:val="Tijeloteksta"/>
        <w:pBdr>
          <w:top w:val="single" w:sz="4" w:space="1" w:color="auto"/>
          <w:left w:val="single" w:sz="4" w:space="4" w:color="auto"/>
          <w:bottom w:val="single" w:sz="4" w:space="1" w:color="auto"/>
          <w:right w:val="single" w:sz="4" w:space="4" w:color="auto"/>
        </w:pBdr>
        <w:tabs>
          <w:tab w:val="left" w:pos="142"/>
        </w:tabs>
        <w:spacing w:before="8"/>
        <w:jc w:val="both"/>
        <w:rPr>
          <w:sz w:val="24"/>
          <w:szCs w:val="24"/>
        </w:rPr>
      </w:pPr>
      <w:r w:rsidRPr="00531139">
        <w:rPr>
          <w:sz w:val="24"/>
          <w:szCs w:val="24"/>
        </w:rPr>
        <w:t>Ispunjen ESPD obrazac (Dio IV. Kriteriji za odabir, Odjeljak C: Tehnič</w:t>
      </w:r>
      <w:r w:rsidR="000421CA" w:rsidRPr="00531139">
        <w:rPr>
          <w:sz w:val="24"/>
          <w:szCs w:val="24"/>
        </w:rPr>
        <w:t>ka i stručna sposobnost: točka 1A</w:t>
      </w:r>
      <w:r w:rsidRPr="00531139">
        <w:rPr>
          <w:sz w:val="24"/>
          <w:szCs w:val="24"/>
        </w:rPr>
        <w:t>. i ako je primjenjivo točka 10.)</w:t>
      </w:r>
    </w:p>
    <w:p w:rsidR="0017172C" w:rsidRPr="0017172C" w:rsidRDefault="0017172C" w:rsidP="0017172C">
      <w:pPr>
        <w:pStyle w:val="Tijeloteksta"/>
        <w:tabs>
          <w:tab w:val="left" w:pos="142"/>
          <w:tab w:val="left" w:pos="9066"/>
        </w:tabs>
        <w:spacing w:line="264" w:lineRule="auto"/>
        <w:ind w:right="-6"/>
        <w:jc w:val="both"/>
        <w:rPr>
          <w:color w:val="00B0F0"/>
          <w:w w:val="105"/>
          <w:sz w:val="24"/>
          <w:szCs w:val="24"/>
        </w:rPr>
      </w:pPr>
    </w:p>
    <w:p w:rsidR="0017172C" w:rsidRPr="00531139" w:rsidRDefault="0017172C" w:rsidP="0017172C">
      <w:pPr>
        <w:pStyle w:val="Tijeloteksta"/>
        <w:tabs>
          <w:tab w:val="left" w:pos="142"/>
        </w:tabs>
        <w:spacing w:line="247" w:lineRule="auto"/>
        <w:jc w:val="both"/>
        <w:rPr>
          <w:w w:val="105"/>
          <w:sz w:val="24"/>
          <w:szCs w:val="24"/>
        </w:rPr>
      </w:pPr>
      <w:r w:rsidRPr="00531139">
        <w:rPr>
          <w:w w:val="105"/>
          <w:sz w:val="24"/>
          <w:szCs w:val="24"/>
        </w:rPr>
        <w:t>Sukladno članku 263. ZJN 2016, naručitelj može od ponuditelja koji je podnio ekonomski najpovoljniju ponudu zatražiti da u primjerenom roku, ne kraćem od 5 dana, dostavi ažurirani popratni dokument, osim ako već posjeduje taj dokument. Tehnička i stručna sposobnost gospodarskog subjekta iz točke 4.2.</w:t>
      </w:r>
      <w:r w:rsidR="000421CA" w:rsidRPr="00531139">
        <w:rPr>
          <w:w w:val="105"/>
          <w:sz w:val="24"/>
          <w:szCs w:val="24"/>
        </w:rPr>
        <w:t>2</w:t>
      </w:r>
      <w:r w:rsidRPr="00531139">
        <w:rPr>
          <w:w w:val="105"/>
          <w:sz w:val="24"/>
          <w:szCs w:val="24"/>
        </w:rPr>
        <w:t>. dokazuje se:</w:t>
      </w:r>
    </w:p>
    <w:p w:rsidR="00BF01C4" w:rsidRPr="00531139" w:rsidRDefault="000421CA" w:rsidP="0017172C">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sz w:val="24"/>
          <w:szCs w:val="24"/>
        </w:rPr>
      </w:pPr>
      <w:r w:rsidRPr="00531139">
        <w:rPr>
          <w:b/>
          <w:sz w:val="24"/>
          <w:szCs w:val="24"/>
        </w:rPr>
        <w:t>Popis</w:t>
      </w:r>
      <w:r w:rsidR="00BF01C4" w:rsidRPr="00531139">
        <w:rPr>
          <w:b/>
          <w:sz w:val="24"/>
          <w:szCs w:val="24"/>
        </w:rPr>
        <w:t>om</w:t>
      </w:r>
      <w:r w:rsidRPr="00531139">
        <w:rPr>
          <w:b/>
          <w:sz w:val="24"/>
          <w:szCs w:val="24"/>
        </w:rPr>
        <w:t xml:space="preserve"> izvršenih radova</w:t>
      </w:r>
      <w:r w:rsidRPr="00531139">
        <w:rPr>
          <w:sz w:val="24"/>
          <w:szCs w:val="24"/>
        </w:rPr>
        <w:t xml:space="preserve"> u godini u kojoj je započeo postupak javne nabave i tijekom pet godina koje prethode toj godini koji </w:t>
      </w:r>
      <w:r w:rsidRPr="00531139">
        <w:rPr>
          <w:b/>
          <w:sz w:val="24"/>
          <w:szCs w:val="24"/>
        </w:rPr>
        <w:t>sadrži ili mu se prilaže potvrda druge ugovorne strane</w:t>
      </w:r>
      <w:r w:rsidRPr="00531139">
        <w:rPr>
          <w:sz w:val="24"/>
          <w:szCs w:val="24"/>
        </w:rPr>
        <w:t xml:space="preserve"> o urednom izvođenju i ishodu najvažnijih radova s navedenim sljedećim podacima: </w:t>
      </w:r>
    </w:p>
    <w:p w:rsidR="0017172C" w:rsidRPr="00531139" w:rsidRDefault="000421CA" w:rsidP="0017172C">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w w:val="110"/>
          <w:sz w:val="24"/>
          <w:szCs w:val="24"/>
        </w:rPr>
      </w:pPr>
      <w:r w:rsidRPr="00531139">
        <w:rPr>
          <w:sz w:val="24"/>
          <w:szCs w:val="24"/>
        </w:rPr>
        <w:t>naziv tvrtke i adresa investitora, naziv tvrtke i adresa izvođača, predmet ugovora – vrsta građevine, vrijednost radova, razdoblje izvršenja ugovora te puno ime i prezime i potpis investitora.</w:t>
      </w:r>
    </w:p>
    <w:p w:rsidR="0017172C" w:rsidRPr="0058787A" w:rsidRDefault="0017172C" w:rsidP="0058787A">
      <w:pPr>
        <w:pStyle w:val="Tijeloteksta"/>
        <w:tabs>
          <w:tab w:val="left" w:pos="142"/>
          <w:tab w:val="left" w:pos="9066"/>
        </w:tabs>
        <w:spacing w:line="264" w:lineRule="auto"/>
        <w:ind w:right="-6"/>
        <w:jc w:val="both"/>
        <w:rPr>
          <w:color w:val="00B0F0"/>
          <w:w w:val="105"/>
          <w:sz w:val="24"/>
          <w:szCs w:val="24"/>
        </w:rPr>
      </w:pPr>
    </w:p>
    <w:p w:rsidR="002C3DEE" w:rsidRPr="00531139" w:rsidRDefault="002C3DEE" w:rsidP="002C3DEE">
      <w:pPr>
        <w:pStyle w:val="Tijeloteksta"/>
        <w:tabs>
          <w:tab w:val="left" w:pos="142"/>
        </w:tabs>
        <w:ind w:right="-6"/>
        <w:jc w:val="both"/>
        <w:rPr>
          <w:w w:val="110"/>
          <w:sz w:val="24"/>
          <w:szCs w:val="24"/>
        </w:rPr>
      </w:pPr>
      <w:r w:rsidRPr="00531139">
        <w:rPr>
          <w:sz w:val="24"/>
          <w:szCs w:val="24"/>
        </w:rPr>
        <w:t xml:space="preserve">Napomena: </w:t>
      </w:r>
      <w:r w:rsidRPr="00531139">
        <w:rPr>
          <w:w w:val="110"/>
          <w:sz w:val="24"/>
          <w:szCs w:val="24"/>
        </w:rPr>
        <w:t xml:space="preserve">Ukoliko ponuditelj podnosi ponudu za dvije ili više grupa, prethodno navedeni popis radova </w:t>
      </w:r>
      <w:r w:rsidR="000421CA" w:rsidRPr="00531139">
        <w:rPr>
          <w:w w:val="110"/>
          <w:sz w:val="24"/>
          <w:szCs w:val="24"/>
        </w:rPr>
        <w:t>odnosno</w:t>
      </w:r>
      <w:r w:rsidRPr="00531139">
        <w:rPr>
          <w:w w:val="110"/>
          <w:sz w:val="24"/>
          <w:szCs w:val="24"/>
        </w:rPr>
        <w:t xml:space="preserve"> potvrde o urednom izvođenju i ishodu najvažnijih radova mogu se koristiti u više/svim grupama predmeta nabave za koje se podnosi ponuda. </w:t>
      </w:r>
    </w:p>
    <w:p w:rsidR="00E63E63" w:rsidRPr="00531139" w:rsidRDefault="0058787A" w:rsidP="00E63E63">
      <w:pPr>
        <w:pStyle w:val="Tijeloteksta"/>
        <w:tabs>
          <w:tab w:val="left" w:pos="142"/>
          <w:tab w:val="left" w:pos="9066"/>
        </w:tabs>
        <w:spacing w:line="264" w:lineRule="auto"/>
        <w:ind w:right="-6"/>
        <w:jc w:val="both"/>
        <w:rPr>
          <w:w w:val="105"/>
          <w:sz w:val="24"/>
          <w:szCs w:val="24"/>
        </w:rPr>
      </w:pPr>
      <w:r w:rsidRPr="00531139">
        <w:rPr>
          <w:w w:val="105"/>
          <w:sz w:val="24"/>
          <w:szCs w:val="24"/>
        </w:rPr>
        <w:t xml:space="preserve">Istim ili sličnim radovima smatraju se </w:t>
      </w:r>
      <w:r w:rsidR="00653E85" w:rsidRPr="00653E85">
        <w:rPr>
          <w:b/>
          <w:w w:val="105"/>
          <w:sz w:val="24"/>
          <w:szCs w:val="24"/>
        </w:rPr>
        <w:t xml:space="preserve">radovi na izgradnji i/ili energetskoj obnovi zgrada, i to javnih i/ili </w:t>
      </w:r>
      <w:proofErr w:type="spellStart"/>
      <w:r w:rsidR="00653E85" w:rsidRPr="00653E85">
        <w:rPr>
          <w:b/>
          <w:w w:val="105"/>
          <w:sz w:val="24"/>
          <w:szCs w:val="24"/>
        </w:rPr>
        <w:t>višestambenih</w:t>
      </w:r>
      <w:proofErr w:type="spellEnd"/>
      <w:r w:rsidR="00653E85" w:rsidRPr="00653E85">
        <w:rPr>
          <w:b/>
          <w:w w:val="105"/>
          <w:sz w:val="24"/>
          <w:szCs w:val="24"/>
        </w:rPr>
        <w:t xml:space="preserve"> zgrada</w:t>
      </w:r>
      <w:r w:rsidR="00E63E63" w:rsidRPr="00531139">
        <w:rPr>
          <w:b/>
          <w:w w:val="105"/>
          <w:sz w:val="24"/>
          <w:szCs w:val="24"/>
        </w:rPr>
        <w:t xml:space="preserve">.  </w:t>
      </w:r>
    </w:p>
    <w:p w:rsidR="002C3DEE" w:rsidRDefault="002C3DEE" w:rsidP="002C3DEE">
      <w:pPr>
        <w:pStyle w:val="Tijeloteksta"/>
        <w:tabs>
          <w:tab w:val="left" w:pos="142"/>
        </w:tabs>
        <w:spacing w:before="8"/>
        <w:jc w:val="both"/>
        <w:rPr>
          <w:color w:val="00B0F0"/>
          <w:sz w:val="24"/>
          <w:szCs w:val="24"/>
        </w:rPr>
      </w:pPr>
    </w:p>
    <w:p w:rsidR="00E63E63" w:rsidRPr="00531139" w:rsidRDefault="00E63E63" w:rsidP="00E63E63">
      <w:pPr>
        <w:pStyle w:val="Tijeloteksta"/>
        <w:tabs>
          <w:tab w:val="left" w:pos="142"/>
        </w:tabs>
        <w:spacing w:before="8"/>
        <w:jc w:val="both"/>
        <w:rPr>
          <w:sz w:val="24"/>
          <w:szCs w:val="24"/>
        </w:rPr>
      </w:pPr>
      <w:r w:rsidRPr="00531139">
        <w:rPr>
          <w:sz w:val="24"/>
          <w:szCs w:val="24"/>
        </w:rPr>
        <w:t xml:space="preserve">Tražena sposobnost gospodarskog subjekta iz ove točke predstavlja minimalnu razinu sposobnosti koja se zahtijeva od ponuditelja te je ista razmjerna predmetu nabave, iz razloga što su predmet nabave radovi na zgradama zdravstvene namjene u kojim se bolnička djelatnost obavlja bez prestanka, pri čemu se naglašava da je opseg radova na predmetnim zgradama takav da obuhvaća i vanjske i unutarnje radove na zgradi što zahtijeva veće organizacijske sposobnosti i iskustvo gospodarskog subjekta u izvođenju takvih radova, a kako bi se osigurao siguran boravak pacijenata u adekvatnim uvjetima uz istovremeno pridržavanje rokova i dinamike izvođenja radova. </w:t>
      </w:r>
    </w:p>
    <w:p w:rsidR="004150BD" w:rsidRPr="00531139" w:rsidRDefault="00E63E63" w:rsidP="00E63E63">
      <w:pPr>
        <w:pStyle w:val="Tijeloteksta"/>
        <w:tabs>
          <w:tab w:val="left" w:pos="142"/>
        </w:tabs>
        <w:spacing w:before="8"/>
        <w:jc w:val="both"/>
        <w:rPr>
          <w:sz w:val="24"/>
          <w:szCs w:val="24"/>
        </w:rPr>
      </w:pPr>
      <w:r w:rsidRPr="00531139">
        <w:rPr>
          <w:sz w:val="24"/>
          <w:szCs w:val="24"/>
        </w:rPr>
        <w:t xml:space="preserve">Dodatno, procijenjena vrijednost nabave za svaku grupu glasi na milijunske iznose u kunama, što je posljedica velikog opsega radova koji zahtijevaju kompleksnu organizaciju i koordinaciju izvođenja radova, a što se postiže iskustvom iz prijašnjih radova koji su isti ili slični predmetnim radovima. Istim ili sličnim radovima smatraju se radovi na energetskoj obnovi javnih zgrada iz razloga što predmetne zgrade spadaju u zgrade javne namjene pa se pretpostavlja da je iskustvo u izvođenju radova na takvim zgradama preduvjet za stjecanje minimalne sposobnosti za izvršenje predmeta nabave. Također, istim ili sličnim radovima smatraju se </w:t>
      </w:r>
      <w:proofErr w:type="spellStart"/>
      <w:r w:rsidRPr="00531139">
        <w:rPr>
          <w:sz w:val="24"/>
          <w:szCs w:val="24"/>
        </w:rPr>
        <w:t>višestambene</w:t>
      </w:r>
      <w:proofErr w:type="spellEnd"/>
      <w:r w:rsidRPr="00531139">
        <w:rPr>
          <w:sz w:val="24"/>
          <w:szCs w:val="24"/>
        </w:rPr>
        <w:t xml:space="preserve"> zgrade iz razloga što se tu radi o zgradama veće površine na kojima je zahvat radova veći i obuhvaća veći broj ljudi, što pretpostavlja postojanje iskustva ponuditelja koje bi se smatralo minimalno potrebnim za izvršenje predmeta nabave.</w:t>
      </w:r>
      <w:r w:rsidR="00653E85">
        <w:rPr>
          <w:sz w:val="24"/>
          <w:szCs w:val="24"/>
        </w:rPr>
        <w:t xml:space="preserve"> Dodatno, naručitelj je omogućio dokazivanje sposobnosti i sa radovima na izgradnji </w:t>
      </w:r>
      <w:r w:rsidR="00653E85" w:rsidRPr="00653E85">
        <w:rPr>
          <w:sz w:val="24"/>
          <w:szCs w:val="24"/>
        </w:rPr>
        <w:t xml:space="preserve">javnih i/ili </w:t>
      </w:r>
      <w:proofErr w:type="spellStart"/>
      <w:r w:rsidR="00653E85" w:rsidRPr="00653E85">
        <w:rPr>
          <w:sz w:val="24"/>
          <w:szCs w:val="24"/>
        </w:rPr>
        <w:t>višestambenih</w:t>
      </w:r>
      <w:proofErr w:type="spellEnd"/>
      <w:r w:rsidR="00653E85" w:rsidRPr="00653E85">
        <w:rPr>
          <w:sz w:val="24"/>
          <w:szCs w:val="24"/>
        </w:rPr>
        <w:t xml:space="preserve"> zgrada</w:t>
      </w:r>
      <w:r w:rsidR="00653E85">
        <w:rPr>
          <w:sz w:val="24"/>
          <w:szCs w:val="24"/>
        </w:rPr>
        <w:t>, a ne samo energetskoj obnovi istih.</w:t>
      </w:r>
    </w:p>
    <w:p w:rsidR="00531139" w:rsidRPr="00B74464" w:rsidRDefault="00531139" w:rsidP="00E63E63">
      <w:pPr>
        <w:pStyle w:val="Tijeloteksta"/>
        <w:tabs>
          <w:tab w:val="left" w:pos="142"/>
        </w:tabs>
        <w:spacing w:before="8"/>
        <w:jc w:val="both"/>
        <w:rPr>
          <w:color w:val="00B0F0"/>
          <w:sz w:val="24"/>
          <w:szCs w:val="24"/>
        </w:rPr>
      </w:pPr>
    </w:p>
    <w:p w:rsidR="00DB089A" w:rsidRPr="00531139" w:rsidRDefault="00DB089A" w:rsidP="006306A2">
      <w:pPr>
        <w:pStyle w:val="Naslov1"/>
        <w:numPr>
          <w:ilvl w:val="1"/>
          <w:numId w:val="16"/>
        </w:numPr>
        <w:tabs>
          <w:tab w:val="left" w:pos="0"/>
        </w:tabs>
        <w:spacing w:after="120"/>
        <w:ind w:left="0"/>
        <w:rPr>
          <w:sz w:val="23"/>
          <w:u w:val="single"/>
        </w:rPr>
      </w:pPr>
      <w:r w:rsidRPr="00531139">
        <w:rPr>
          <w:sz w:val="23"/>
          <w:u w:val="single"/>
        </w:rPr>
        <w:t>Uvjeti sposobnosti u slučaju zajednice gospodarskih subjekata</w:t>
      </w:r>
    </w:p>
    <w:p w:rsidR="003D04F1" w:rsidRPr="00531139" w:rsidRDefault="003D04F1" w:rsidP="003D04F1">
      <w:pPr>
        <w:pStyle w:val="Tijeloteksta"/>
        <w:tabs>
          <w:tab w:val="left" w:pos="142"/>
          <w:tab w:val="left" w:pos="9066"/>
        </w:tabs>
        <w:spacing w:line="264" w:lineRule="auto"/>
        <w:ind w:right="-6"/>
        <w:jc w:val="both"/>
        <w:rPr>
          <w:w w:val="105"/>
          <w:sz w:val="24"/>
          <w:szCs w:val="24"/>
        </w:rPr>
      </w:pPr>
      <w:r w:rsidRPr="00531139">
        <w:rPr>
          <w:w w:val="105"/>
          <w:sz w:val="24"/>
          <w:szCs w:val="24"/>
        </w:rPr>
        <w:lastRenderedPageBreak/>
        <w:t>Odredbe o osnovama za isključenje gospodarskog subjekta iz toč. 3 ove Dokumentacije o nabavi i odredbe o kriterijima za odabir gospodarskog subjekta (uvjeti sposobnosti) iz toč. 4</w:t>
      </w:r>
      <w:r w:rsidR="00531139" w:rsidRPr="00531139">
        <w:rPr>
          <w:w w:val="105"/>
          <w:sz w:val="24"/>
          <w:szCs w:val="24"/>
        </w:rPr>
        <w:t>.</w:t>
      </w:r>
      <w:r w:rsidRPr="00531139">
        <w:rPr>
          <w:w w:val="105"/>
          <w:sz w:val="24"/>
          <w:szCs w:val="24"/>
        </w:rPr>
        <w:t xml:space="preserve"> ove Dokumentacije o nabavi primjenjuju se na isti način i na zajednicu gospodarskih subjekata, pri čemu članovi zajednice gospodarskih subjekata </w:t>
      </w:r>
      <w:r w:rsidRPr="00531139">
        <w:rPr>
          <w:w w:val="105"/>
          <w:sz w:val="24"/>
          <w:szCs w:val="24"/>
          <w:u w:val="single"/>
        </w:rPr>
        <w:t>pojedinačno</w:t>
      </w:r>
      <w:r w:rsidRPr="00531139">
        <w:rPr>
          <w:w w:val="105"/>
          <w:sz w:val="24"/>
          <w:szCs w:val="24"/>
        </w:rPr>
        <w:t xml:space="preserve"> dokazuju:</w:t>
      </w:r>
    </w:p>
    <w:p w:rsidR="003D04F1" w:rsidRPr="00531139" w:rsidRDefault="003D04F1" w:rsidP="003D04F1">
      <w:pPr>
        <w:pStyle w:val="Tijeloteksta"/>
        <w:tabs>
          <w:tab w:val="left" w:pos="142"/>
          <w:tab w:val="left" w:pos="9066"/>
        </w:tabs>
        <w:spacing w:line="264" w:lineRule="auto"/>
        <w:ind w:right="-6"/>
        <w:jc w:val="both"/>
        <w:rPr>
          <w:w w:val="105"/>
          <w:sz w:val="24"/>
          <w:szCs w:val="24"/>
        </w:rPr>
      </w:pPr>
      <w:r w:rsidRPr="00531139">
        <w:rPr>
          <w:w w:val="105"/>
          <w:sz w:val="24"/>
          <w:szCs w:val="24"/>
        </w:rPr>
        <w:t>1. nepostojanje osnova za isključenje gospodarskog subjekta</w:t>
      </w:r>
    </w:p>
    <w:p w:rsidR="003D04F1" w:rsidRPr="00531139" w:rsidRDefault="003D04F1" w:rsidP="003D04F1">
      <w:pPr>
        <w:pStyle w:val="Tijeloteksta"/>
        <w:tabs>
          <w:tab w:val="left" w:pos="142"/>
          <w:tab w:val="left" w:pos="9066"/>
        </w:tabs>
        <w:spacing w:line="264" w:lineRule="auto"/>
        <w:ind w:right="-6"/>
        <w:jc w:val="both"/>
        <w:rPr>
          <w:w w:val="105"/>
          <w:sz w:val="24"/>
          <w:szCs w:val="24"/>
        </w:rPr>
      </w:pPr>
      <w:r w:rsidRPr="00531139">
        <w:rPr>
          <w:w w:val="105"/>
          <w:sz w:val="24"/>
          <w:szCs w:val="24"/>
        </w:rPr>
        <w:t>2. sposobnost za obavljanje profesionalne djelatnosti</w:t>
      </w:r>
    </w:p>
    <w:p w:rsidR="003D04F1" w:rsidRPr="00531139" w:rsidRDefault="003D04F1" w:rsidP="003D04F1">
      <w:pPr>
        <w:pStyle w:val="Tijeloteksta"/>
        <w:tabs>
          <w:tab w:val="left" w:pos="142"/>
          <w:tab w:val="left" w:pos="9066"/>
        </w:tabs>
        <w:spacing w:line="264" w:lineRule="auto"/>
        <w:ind w:right="-6"/>
        <w:jc w:val="both"/>
        <w:rPr>
          <w:w w:val="105"/>
          <w:sz w:val="24"/>
          <w:szCs w:val="24"/>
        </w:rPr>
      </w:pPr>
      <w:r w:rsidRPr="00531139">
        <w:rPr>
          <w:w w:val="105"/>
          <w:sz w:val="24"/>
          <w:szCs w:val="24"/>
        </w:rPr>
        <w:t xml:space="preserve">Članovi zajednice gospodarskih subjekata </w:t>
      </w:r>
      <w:r w:rsidRPr="00531139">
        <w:rPr>
          <w:w w:val="105"/>
          <w:sz w:val="24"/>
          <w:szCs w:val="24"/>
          <w:u w:val="single"/>
        </w:rPr>
        <w:t>zajednički (kumulativno</w:t>
      </w:r>
      <w:r w:rsidRPr="00531139">
        <w:rPr>
          <w:w w:val="105"/>
          <w:sz w:val="24"/>
          <w:szCs w:val="24"/>
        </w:rPr>
        <w:t>) dokazuju:</w:t>
      </w:r>
    </w:p>
    <w:p w:rsidR="00553772" w:rsidRPr="00531139" w:rsidRDefault="003D04F1" w:rsidP="003D04F1">
      <w:pPr>
        <w:pStyle w:val="Tijeloteksta"/>
        <w:tabs>
          <w:tab w:val="left" w:pos="142"/>
          <w:tab w:val="left" w:pos="9066"/>
        </w:tabs>
        <w:spacing w:line="264" w:lineRule="auto"/>
        <w:ind w:right="-6"/>
        <w:jc w:val="both"/>
        <w:rPr>
          <w:w w:val="105"/>
          <w:sz w:val="24"/>
          <w:szCs w:val="24"/>
        </w:rPr>
      </w:pPr>
      <w:r w:rsidRPr="00531139">
        <w:rPr>
          <w:w w:val="105"/>
          <w:sz w:val="24"/>
          <w:szCs w:val="24"/>
        </w:rPr>
        <w:t>1. tehničku i stručnu sposobnost</w:t>
      </w:r>
      <w:r w:rsidRPr="00531139">
        <w:rPr>
          <w:w w:val="105"/>
          <w:sz w:val="24"/>
          <w:szCs w:val="24"/>
        </w:rPr>
        <w:cr/>
      </w:r>
    </w:p>
    <w:p w:rsidR="006777D6" w:rsidRPr="00777A08" w:rsidRDefault="008577D3" w:rsidP="006306A2">
      <w:pPr>
        <w:pStyle w:val="Odlomakpopisa"/>
        <w:numPr>
          <w:ilvl w:val="0"/>
          <w:numId w:val="13"/>
        </w:numPr>
        <w:tabs>
          <w:tab w:val="left" w:pos="0"/>
        </w:tabs>
        <w:spacing w:line="256" w:lineRule="auto"/>
        <w:ind w:left="0" w:right="-6" w:hanging="426"/>
        <w:jc w:val="both"/>
        <w:rPr>
          <w:b/>
          <w:sz w:val="24"/>
          <w:szCs w:val="24"/>
          <w:u w:val="single"/>
        </w:rPr>
      </w:pPr>
      <w:r w:rsidRPr="00777A08">
        <w:rPr>
          <w:b/>
          <w:w w:val="95"/>
          <w:sz w:val="24"/>
          <w:szCs w:val="24"/>
          <w:u w:val="single"/>
        </w:rPr>
        <w:t>DOKAZIVANJE</w:t>
      </w:r>
      <w:r w:rsidR="00D71A1E" w:rsidRPr="00777A08">
        <w:rPr>
          <w:b/>
          <w:w w:val="95"/>
          <w:sz w:val="24"/>
          <w:szCs w:val="24"/>
          <w:u w:val="single"/>
        </w:rPr>
        <w:t xml:space="preserve"> KRITER</w:t>
      </w:r>
      <w:r w:rsidRPr="00777A08">
        <w:rPr>
          <w:b/>
          <w:w w:val="95"/>
          <w:sz w:val="24"/>
          <w:szCs w:val="24"/>
          <w:u w:val="single"/>
        </w:rPr>
        <w:t>I</w:t>
      </w:r>
      <w:r w:rsidR="00D71A1E" w:rsidRPr="00777A08">
        <w:rPr>
          <w:b/>
          <w:w w:val="95"/>
          <w:sz w:val="24"/>
          <w:szCs w:val="24"/>
          <w:u w:val="single"/>
        </w:rPr>
        <w:t>J</w:t>
      </w:r>
      <w:r w:rsidRPr="00777A08">
        <w:rPr>
          <w:b/>
          <w:w w:val="95"/>
          <w:sz w:val="24"/>
          <w:szCs w:val="24"/>
          <w:u w:val="single"/>
        </w:rPr>
        <w:t>A</w:t>
      </w:r>
      <w:r w:rsidR="00D71A1E" w:rsidRPr="00777A08">
        <w:rPr>
          <w:b/>
          <w:w w:val="95"/>
          <w:sz w:val="24"/>
          <w:szCs w:val="24"/>
          <w:u w:val="single"/>
        </w:rPr>
        <w:t xml:space="preserve"> </w:t>
      </w:r>
      <w:r w:rsidR="00D71A1E" w:rsidRPr="00777A08">
        <w:rPr>
          <w:b/>
          <w:position w:val="1"/>
          <w:sz w:val="24"/>
          <w:szCs w:val="24"/>
          <w:u w:val="single"/>
        </w:rPr>
        <w:t xml:space="preserve">ZA </w:t>
      </w:r>
      <w:r w:rsidR="00D71A1E" w:rsidRPr="00777A08">
        <w:rPr>
          <w:b/>
          <w:w w:val="95"/>
          <w:position w:val="1"/>
          <w:sz w:val="24"/>
          <w:szCs w:val="24"/>
          <w:u w:val="single"/>
        </w:rPr>
        <w:t xml:space="preserve">KVALITATIVNI </w:t>
      </w:r>
      <w:r w:rsidRPr="00777A08">
        <w:rPr>
          <w:b/>
          <w:spacing w:val="-1"/>
          <w:w w:val="90"/>
          <w:position w:val="1"/>
          <w:sz w:val="24"/>
          <w:szCs w:val="24"/>
          <w:u w:val="single"/>
        </w:rPr>
        <w:t>ODABIR</w:t>
      </w:r>
      <w:r w:rsidR="00D71A1E" w:rsidRPr="00777A08">
        <w:rPr>
          <w:b/>
          <w:spacing w:val="-1"/>
          <w:w w:val="90"/>
          <w:sz w:val="24"/>
          <w:szCs w:val="24"/>
          <w:u w:val="single"/>
        </w:rPr>
        <w:t xml:space="preserve"> </w:t>
      </w:r>
      <w:r w:rsidRPr="00777A08">
        <w:rPr>
          <w:b/>
          <w:sz w:val="24"/>
          <w:szCs w:val="24"/>
          <w:u w:val="single"/>
        </w:rPr>
        <w:t>GOSPODARSKOG</w:t>
      </w:r>
      <w:r w:rsidR="00D71A1E" w:rsidRPr="00777A08">
        <w:rPr>
          <w:b/>
          <w:spacing w:val="26"/>
          <w:sz w:val="24"/>
          <w:szCs w:val="24"/>
          <w:u w:val="single"/>
        </w:rPr>
        <w:t xml:space="preserve"> </w:t>
      </w:r>
      <w:r w:rsidRPr="00777A08">
        <w:rPr>
          <w:b/>
          <w:sz w:val="24"/>
          <w:szCs w:val="24"/>
          <w:u w:val="single"/>
        </w:rPr>
        <w:t>SUBJEKTA</w:t>
      </w:r>
    </w:p>
    <w:p w:rsidR="00D71A1E" w:rsidRPr="00777A08" w:rsidRDefault="008577D3" w:rsidP="006306A2">
      <w:pPr>
        <w:pStyle w:val="Tijeloteksta"/>
        <w:numPr>
          <w:ilvl w:val="1"/>
          <w:numId w:val="17"/>
        </w:numPr>
        <w:tabs>
          <w:tab w:val="left" w:pos="142"/>
          <w:tab w:val="left" w:pos="6147"/>
          <w:tab w:val="left" w:pos="9072"/>
        </w:tabs>
        <w:spacing w:before="91"/>
        <w:ind w:left="0"/>
        <w:jc w:val="both"/>
        <w:rPr>
          <w:b/>
          <w:sz w:val="24"/>
          <w:szCs w:val="24"/>
          <w:u w:val="single"/>
        </w:rPr>
      </w:pPr>
      <w:r w:rsidRPr="00777A08">
        <w:rPr>
          <w:b/>
          <w:w w:val="105"/>
          <w:sz w:val="24"/>
          <w:szCs w:val="24"/>
          <w:u w:val="single"/>
        </w:rPr>
        <w:t>Europska jedinstvena dokumentacija o nabavi</w:t>
      </w:r>
    </w:p>
    <w:p w:rsidR="006777D6" w:rsidRPr="00777A08" w:rsidRDefault="008577D3" w:rsidP="00DB2283">
      <w:pPr>
        <w:pStyle w:val="Tijeloteksta"/>
        <w:tabs>
          <w:tab w:val="left" w:pos="142"/>
          <w:tab w:val="left" w:pos="6147"/>
          <w:tab w:val="left" w:pos="9072"/>
        </w:tabs>
        <w:spacing w:before="26" w:after="120" w:line="266" w:lineRule="auto"/>
        <w:ind w:right="1"/>
        <w:jc w:val="both"/>
        <w:rPr>
          <w:sz w:val="24"/>
          <w:szCs w:val="24"/>
        </w:rPr>
      </w:pPr>
      <w:r w:rsidRPr="00777A08">
        <w:rPr>
          <w:w w:val="105"/>
          <w:sz w:val="24"/>
          <w:szCs w:val="24"/>
        </w:rPr>
        <w:t>Europska jedinstvena dokumentacija o nabavi (dalje u tekstu</w:t>
      </w:r>
      <w:r w:rsidR="0029487D" w:rsidRPr="00777A08">
        <w:rPr>
          <w:w w:val="105"/>
          <w:sz w:val="24"/>
          <w:szCs w:val="24"/>
        </w:rPr>
        <w:t xml:space="preserve"> ESPD obrazac) je </w:t>
      </w:r>
      <w:r w:rsidRPr="00777A08">
        <w:rPr>
          <w:w w:val="105"/>
          <w:sz w:val="24"/>
          <w:szCs w:val="24"/>
        </w:rPr>
        <w:t>ažurirana formalna izjav</w:t>
      </w:r>
      <w:r w:rsidR="00D71A1E" w:rsidRPr="00777A08">
        <w:rPr>
          <w:w w:val="105"/>
          <w:sz w:val="24"/>
          <w:szCs w:val="24"/>
        </w:rPr>
        <w:t xml:space="preserve">a gospodarskog subjekta </w:t>
      </w:r>
      <w:r w:rsidRPr="00777A08">
        <w:rPr>
          <w:w w:val="105"/>
          <w:sz w:val="24"/>
          <w:szCs w:val="24"/>
        </w:rPr>
        <w:t>koja služi kao preliminarni dokaz umjesto potvrda koje izdaju tijela javne vlasti ili treće strane, a kojima se potvrđuje da taj gospodarski subjekt:</w:t>
      </w:r>
    </w:p>
    <w:p w:rsidR="006777D6" w:rsidRPr="00777A08" w:rsidRDefault="008577D3" w:rsidP="006306A2">
      <w:pPr>
        <w:pStyle w:val="Tijeloteksta"/>
        <w:numPr>
          <w:ilvl w:val="0"/>
          <w:numId w:val="8"/>
        </w:numPr>
        <w:tabs>
          <w:tab w:val="left" w:pos="142"/>
          <w:tab w:val="left" w:pos="6147"/>
          <w:tab w:val="left" w:pos="9072"/>
        </w:tabs>
        <w:spacing w:line="256" w:lineRule="auto"/>
        <w:ind w:right="1"/>
        <w:jc w:val="both"/>
        <w:rPr>
          <w:sz w:val="24"/>
          <w:szCs w:val="24"/>
        </w:rPr>
      </w:pPr>
      <w:r w:rsidRPr="00777A08">
        <w:rPr>
          <w:w w:val="105"/>
          <w:sz w:val="24"/>
          <w:szCs w:val="24"/>
        </w:rPr>
        <w:t>nije u jednoj od situacija zbog koje se gospodarski subjekt isključuje ili može isključiti iz postupka</w:t>
      </w:r>
      <w:r w:rsidR="008D266A" w:rsidRPr="00777A08">
        <w:rPr>
          <w:w w:val="105"/>
          <w:sz w:val="24"/>
          <w:szCs w:val="24"/>
        </w:rPr>
        <w:t xml:space="preserve"> </w:t>
      </w:r>
      <w:r w:rsidRPr="00777A08">
        <w:rPr>
          <w:w w:val="105"/>
          <w:sz w:val="24"/>
          <w:szCs w:val="24"/>
        </w:rPr>
        <w:t>javne nabave (osnove za iskijučenje)</w:t>
      </w:r>
    </w:p>
    <w:p w:rsidR="006777D6" w:rsidRPr="00777A08" w:rsidRDefault="008577D3" w:rsidP="006306A2">
      <w:pPr>
        <w:pStyle w:val="Odlomakpopisa"/>
        <w:numPr>
          <w:ilvl w:val="0"/>
          <w:numId w:val="8"/>
        </w:numPr>
        <w:tabs>
          <w:tab w:val="left" w:pos="142"/>
          <w:tab w:val="left" w:pos="647"/>
          <w:tab w:val="left" w:pos="6147"/>
          <w:tab w:val="left" w:pos="9072"/>
        </w:tabs>
        <w:ind w:right="1"/>
        <w:jc w:val="both"/>
        <w:rPr>
          <w:sz w:val="24"/>
          <w:szCs w:val="24"/>
        </w:rPr>
      </w:pPr>
      <w:r w:rsidRPr="00777A08">
        <w:rPr>
          <w:w w:val="105"/>
          <w:sz w:val="24"/>
          <w:szCs w:val="24"/>
        </w:rPr>
        <w:t>ispunjava tražene kriterije za odabir</w:t>
      </w:r>
      <w:r w:rsidRPr="00777A08">
        <w:rPr>
          <w:spacing w:val="46"/>
          <w:w w:val="105"/>
          <w:sz w:val="24"/>
          <w:szCs w:val="24"/>
        </w:rPr>
        <w:t xml:space="preserve"> </w:t>
      </w:r>
      <w:r w:rsidRPr="00777A08">
        <w:rPr>
          <w:w w:val="105"/>
          <w:sz w:val="24"/>
          <w:szCs w:val="24"/>
        </w:rPr>
        <w:t>gospodarskog subjekta</w:t>
      </w:r>
    </w:p>
    <w:p w:rsidR="006777D6" w:rsidRPr="00777A08" w:rsidRDefault="006777D6" w:rsidP="0029487D">
      <w:pPr>
        <w:pStyle w:val="Tijeloteksta"/>
        <w:tabs>
          <w:tab w:val="left" w:pos="142"/>
          <w:tab w:val="left" w:pos="9072"/>
        </w:tabs>
        <w:spacing w:before="2"/>
        <w:rPr>
          <w:sz w:val="24"/>
          <w:szCs w:val="24"/>
        </w:rPr>
      </w:pPr>
    </w:p>
    <w:p w:rsidR="006777D6" w:rsidRPr="00777A08" w:rsidRDefault="008577D3" w:rsidP="0029487D">
      <w:pPr>
        <w:pStyle w:val="Tijeloteksta"/>
        <w:tabs>
          <w:tab w:val="left" w:pos="142"/>
          <w:tab w:val="left" w:pos="9072"/>
        </w:tabs>
        <w:spacing w:line="261" w:lineRule="auto"/>
        <w:ind w:right="1"/>
        <w:jc w:val="both"/>
        <w:rPr>
          <w:sz w:val="24"/>
          <w:szCs w:val="24"/>
        </w:rPr>
      </w:pPr>
      <w:r w:rsidRPr="00777A08">
        <w:rPr>
          <w:w w:val="105"/>
          <w:sz w:val="24"/>
          <w:szCs w:val="24"/>
        </w:rPr>
        <w:t>Gospodarski subjekt dostavlja ESPD obrazac na standardnom obrascu u ponudi, a javni naručitelj ga mora prihvatiti. E</w:t>
      </w:r>
      <w:r w:rsidR="0029487D" w:rsidRPr="00777A08">
        <w:rPr>
          <w:w w:val="105"/>
          <w:sz w:val="24"/>
          <w:szCs w:val="24"/>
        </w:rPr>
        <w:t>SPD obrazac dostavlja se</w:t>
      </w:r>
      <w:r w:rsidRPr="00777A08">
        <w:rPr>
          <w:w w:val="105"/>
          <w:sz w:val="24"/>
          <w:szCs w:val="24"/>
        </w:rPr>
        <w:t xml:space="preserve"> isključivo</w:t>
      </w:r>
      <w:r w:rsidR="0029487D" w:rsidRPr="00777A08">
        <w:rPr>
          <w:w w:val="105"/>
          <w:sz w:val="24"/>
          <w:szCs w:val="24"/>
        </w:rPr>
        <w:t xml:space="preserve"> </w:t>
      </w:r>
      <w:r w:rsidRPr="00777A08">
        <w:rPr>
          <w:w w:val="105"/>
          <w:sz w:val="24"/>
          <w:szCs w:val="24"/>
        </w:rPr>
        <w:t>u elektroničkom</w:t>
      </w:r>
      <w:r w:rsidRPr="00777A08">
        <w:rPr>
          <w:spacing w:val="-3"/>
          <w:w w:val="105"/>
          <w:sz w:val="24"/>
          <w:szCs w:val="24"/>
        </w:rPr>
        <w:t xml:space="preserve"> </w:t>
      </w:r>
      <w:r w:rsidRPr="00777A08">
        <w:rPr>
          <w:w w:val="105"/>
          <w:sz w:val="24"/>
          <w:szCs w:val="24"/>
        </w:rPr>
        <w:t>obliku</w:t>
      </w:r>
      <w:r w:rsidR="00462C00">
        <w:rPr>
          <w:w w:val="105"/>
          <w:sz w:val="24"/>
          <w:szCs w:val="24"/>
        </w:rPr>
        <w:t xml:space="preserve"> (eESPD obrazac)</w:t>
      </w:r>
      <w:r w:rsidRPr="00777A08">
        <w:rPr>
          <w:w w:val="105"/>
          <w:sz w:val="24"/>
          <w:szCs w:val="24"/>
        </w:rPr>
        <w:t>.</w:t>
      </w:r>
    </w:p>
    <w:p w:rsidR="006777D6" w:rsidRDefault="006777D6" w:rsidP="0029487D">
      <w:pPr>
        <w:pStyle w:val="Tijeloteksta"/>
        <w:tabs>
          <w:tab w:val="left" w:pos="142"/>
          <w:tab w:val="left" w:pos="9072"/>
        </w:tabs>
        <w:rPr>
          <w:sz w:val="24"/>
          <w:szCs w:val="24"/>
        </w:rPr>
      </w:pPr>
    </w:p>
    <w:p w:rsidR="00AB7DAE" w:rsidRDefault="00AB7DAE" w:rsidP="0029487D">
      <w:pPr>
        <w:pStyle w:val="Tijeloteksta"/>
        <w:tabs>
          <w:tab w:val="left" w:pos="142"/>
          <w:tab w:val="left" w:pos="9072"/>
        </w:tabs>
        <w:rPr>
          <w:sz w:val="24"/>
          <w:szCs w:val="24"/>
        </w:rPr>
      </w:pPr>
      <w:r>
        <w:rPr>
          <w:sz w:val="24"/>
          <w:szCs w:val="24"/>
        </w:rPr>
        <w:t>Upute</w:t>
      </w:r>
      <w:r w:rsidR="00811B9C">
        <w:rPr>
          <w:sz w:val="24"/>
          <w:szCs w:val="24"/>
        </w:rPr>
        <w:t>/smjernice</w:t>
      </w:r>
      <w:r>
        <w:rPr>
          <w:sz w:val="24"/>
          <w:szCs w:val="24"/>
        </w:rPr>
        <w:t xml:space="preserve"> za popunjavanje ESPD obrasca dostupne su na sljedećem link</w:t>
      </w:r>
      <w:r w:rsidR="00811B9C">
        <w:rPr>
          <w:sz w:val="24"/>
          <w:szCs w:val="24"/>
        </w:rPr>
        <w:t>ovima</w:t>
      </w:r>
      <w:r>
        <w:rPr>
          <w:sz w:val="24"/>
          <w:szCs w:val="24"/>
        </w:rPr>
        <w:t>:</w:t>
      </w:r>
    </w:p>
    <w:p w:rsidR="00811B9C" w:rsidRPr="00A81541" w:rsidRDefault="009B60D6" w:rsidP="0029487D">
      <w:pPr>
        <w:pStyle w:val="Tijeloteksta"/>
        <w:tabs>
          <w:tab w:val="left" w:pos="142"/>
          <w:tab w:val="left" w:pos="9072"/>
        </w:tabs>
        <w:rPr>
          <w:sz w:val="24"/>
          <w:szCs w:val="24"/>
        </w:rPr>
      </w:pPr>
      <w:hyperlink r:id="rId12" w:history="1">
        <w:r w:rsidR="00811B9C" w:rsidRPr="00A81541">
          <w:rPr>
            <w:rStyle w:val="Hiperveza"/>
            <w:color w:val="auto"/>
            <w:sz w:val="24"/>
            <w:szCs w:val="24"/>
          </w:rPr>
          <w:t>https://help.nn.hr/support/solutions/articles/12000043401--kreiranje-e-</w:t>
        </w:r>
        <w:proofErr w:type="spellStart"/>
        <w:r w:rsidR="00811B9C" w:rsidRPr="00A81541">
          <w:rPr>
            <w:rStyle w:val="Hiperveza"/>
            <w:color w:val="auto"/>
            <w:sz w:val="24"/>
            <w:szCs w:val="24"/>
          </w:rPr>
          <w:t>espd</w:t>
        </w:r>
        <w:proofErr w:type="spellEnd"/>
        <w:r w:rsidR="00811B9C" w:rsidRPr="00A81541">
          <w:rPr>
            <w:rStyle w:val="Hiperveza"/>
            <w:color w:val="auto"/>
            <w:sz w:val="24"/>
            <w:szCs w:val="24"/>
          </w:rPr>
          <w:t>-odgovora-ponuditelji-natjecatelji</w:t>
        </w:r>
      </w:hyperlink>
    </w:p>
    <w:p w:rsidR="00AB7DAE" w:rsidRPr="00A81541" w:rsidRDefault="009B60D6" w:rsidP="0029487D">
      <w:pPr>
        <w:pStyle w:val="Tijeloteksta"/>
        <w:tabs>
          <w:tab w:val="left" w:pos="142"/>
          <w:tab w:val="left" w:pos="9072"/>
        </w:tabs>
        <w:rPr>
          <w:sz w:val="24"/>
          <w:szCs w:val="24"/>
        </w:rPr>
      </w:pPr>
      <w:hyperlink r:id="rId13" w:history="1">
        <w:r w:rsidR="00AB7DAE" w:rsidRPr="00A81541">
          <w:rPr>
            <w:rFonts w:eastAsia="Calibri"/>
            <w:sz w:val="24"/>
            <w:szCs w:val="24"/>
            <w:u w:val="single"/>
          </w:rPr>
          <w:t>https://help.nn.hr/support/solutions/articles/12000036639-e-espd-najčešća-pitanja-i-odgovori-faq-</w:t>
        </w:r>
      </w:hyperlink>
    </w:p>
    <w:p w:rsidR="00AB7DAE" w:rsidRPr="00A81541" w:rsidRDefault="00AB7DAE" w:rsidP="00900BFA">
      <w:pPr>
        <w:pStyle w:val="Tijeloteksta"/>
        <w:tabs>
          <w:tab w:val="left" w:pos="142"/>
        </w:tabs>
        <w:spacing w:before="1" w:line="244" w:lineRule="auto"/>
        <w:ind w:right="1"/>
        <w:jc w:val="both"/>
        <w:rPr>
          <w:w w:val="110"/>
          <w:sz w:val="24"/>
          <w:szCs w:val="24"/>
        </w:rPr>
      </w:pPr>
    </w:p>
    <w:p w:rsidR="006777D6" w:rsidRPr="00777A08" w:rsidRDefault="008577D3" w:rsidP="00900BFA">
      <w:pPr>
        <w:pStyle w:val="Tijeloteksta"/>
        <w:tabs>
          <w:tab w:val="left" w:pos="142"/>
        </w:tabs>
        <w:spacing w:before="1" w:line="244" w:lineRule="auto"/>
        <w:ind w:right="1"/>
        <w:jc w:val="both"/>
        <w:rPr>
          <w:sz w:val="24"/>
          <w:szCs w:val="24"/>
        </w:rPr>
      </w:pPr>
      <w:r w:rsidRPr="00777A08">
        <w:rPr>
          <w:w w:val="110"/>
          <w:sz w:val="24"/>
          <w:szCs w:val="24"/>
        </w:rPr>
        <w:t>Gospodarski subjekt koji samostalno podnosi ponudu, nema podugovaratelja i ne oslanja se na sposobnost drugih gospodarskih subjekata, u ponudi dostavlja ispunjen samo jedan ESPD obrazac.</w:t>
      </w:r>
    </w:p>
    <w:p w:rsidR="006777D6" w:rsidRPr="00777A08" w:rsidRDefault="006777D6" w:rsidP="00900BFA">
      <w:pPr>
        <w:pStyle w:val="Tijeloteksta"/>
        <w:tabs>
          <w:tab w:val="left" w:pos="142"/>
        </w:tabs>
        <w:spacing w:before="1"/>
        <w:ind w:right="1"/>
        <w:rPr>
          <w:sz w:val="24"/>
          <w:szCs w:val="24"/>
        </w:rPr>
      </w:pPr>
    </w:p>
    <w:p w:rsidR="006777D6" w:rsidRPr="00777A08" w:rsidRDefault="008577D3" w:rsidP="00900BFA">
      <w:pPr>
        <w:pStyle w:val="Tijeloteksta"/>
        <w:tabs>
          <w:tab w:val="left" w:pos="142"/>
        </w:tabs>
        <w:spacing w:line="268" w:lineRule="auto"/>
        <w:ind w:right="1"/>
        <w:jc w:val="both"/>
        <w:rPr>
          <w:sz w:val="24"/>
          <w:szCs w:val="24"/>
        </w:rPr>
      </w:pPr>
      <w:r w:rsidRPr="00777A08">
        <w:rPr>
          <w:w w:val="105"/>
          <w:sz w:val="24"/>
          <w:szCs w:val="24"/>
        </w:rPr>
        <w:t>Gospodarski subjekt koji samostalno podnosi ponudu, ali se oslanja na sposobnost drugih gospodarskih subjekata, u ponudi dostavlja ispunjen ESPD obrazac za sebe i zaseban ispunjen ESPD</w:t>
      </w:r>
      <w:r w:rsidR="00900BFA" w:rsidRPr="00777A08">
        <w:rPr>
          <w:sz w:val="24"/>
          <w:szCs w:val="24"/>
        </w:rPr>
        <w:t xml:space="preserve"> </w:t>
      </w:r>
      <w:r w:rsidRPr="00777A08">
        <w:rPr>
          <w:w w:val="105"/>
          <w:sz w:val="24"/>
          <w:szCs w:val="24"/>
        </w:rPr>
        <w:t>obrazac za svakog pojedinog gospodarskog subjekta na čiju se sposobnost oslanja</w:t>
      </w:r>
      <w:r w:rsidR="00900BFA" w:rsidRPr="00777A08">
        <w:rPr>
          <w:w w:val="105"/>
          <w:sz w:val="24"/>
          <w:szCs w:val="24"/>
        </w:rPr>
        <w:t xml:space="preserve"> (ponuditelj mora popuniti Dio II</w:t>
      </w:r>
      <w:r w:rsidRPr="00777A08">
        <w:rPr>
          <w:w w:val="105"/>
          <w:sz w:val="24"/>
          <w:szCs w:val="24"/>
        </w:rPr>
        <w:t>., Odjeljak C ESPD obrasca).</w:t>
      </w:r>
    </w:p>
    <w:p w:rsidR="006777D6" w:rsidRPr="00777A08" w:rsidRDefault="006777D6" w:rsidP="00900BFA">
      <w:pPr>
        <w:pStyle w:val="Tijeloteksta"/>
        <w:tabs>
          <w:tab w:val="left" w:pos="142"/>
        </w:tabs>
        <w:ind w:right="1"/>
        <w:rPr>
          <w:sz w:val="24"/>
          <w:szCs w:val="24"/>
        </w:rPr>
      </w:pPr>
    </w:p>
    <w:p w:rsidR="006777D6" w:rsidRPr="00777A08" w:rsidRDefault="008577D3" w:rsidP="00AA6650">
      <w:pPr>
        <w:pStyle w:val="Tijeloteksta"/>
        <w:tabs>
          <w:tab w:val="left" w:pos="142"/>
        </w:tabs>
        <w:spacing w:line="266" w:lineRule="auto"/>
        <w:ind w:right="1"/>
        <w:jc w:val="both"/>
        <w:rPr>
          <w:sz w:val="24"/>
          <w:szCs w:val="24"/>
        </w:rPr>
      </w:pPr>
      <w:r w:rsidRPr="00777A08">
        <w:rPr>
          <w:w w:val="110"/>
          <w:sz w:val="24"/>
          <w:szCs w:val="24"/>
        </w:rPr>
        <w:t>Gospodarski subjekt koji namjerava dati bilo koji dio ugovora u podugovor trećim</w:t>
      </w:r>
      <w:r w:rsidRPr="00777A08">
        <w:rPr>
          <w:spacing w:val="-44"/>
          <w:w w:val="110"/>
          <w:sz w:val="24"/>
          <w:szCs w:val="24"/>
        </w:rPr>
        <w:t xml:space="preserve"> </w:t>
      </w:r>
      <w:r w:rsidRPr="00777A08">
        <w:rPr>
          <w:w w:val="110"/>
          <w:sz w:val="24"/>
          <w:szCs w:val="24"/>
        </w:rPr>
        <w:t>osobama u ponudi dostavlja ispunjen ESPD obrazac za sebe i zaseban ispunjen ESPD obrazac za podugovaratelja</w:t>
      </w:r>
      <w:r w:rsidRPr="00777A08">
        <w:rPr>
          <w:spacing w:val="-16"/>
          <w:w w:val="110"/>
          <w:sz w:val="24"/>
          <w:szCs w:val="24"/>
        </w:rPr>
        <w:t xml:space="preserve"> </w:t>
      </w:r>
      <w:r w:rsidRPr="00777A08">
        <w:rPr>
          <w:w w:val="110"/>
          <w:sz w:val="24"/>
          <w:szCs w:val="24"/>
        </w:rPr>
        <w:t>na</w:t>
      </w:r>
      <w:r w:rsidRPr="00777A08">
        <w:rPr>
          <w:spacing w:val="-19"/>
          <w:w w:val="110"/>
          <w:sz w:val="24"/>
          <w:szCs w:val="24"/>
        </w:rPr>
        <w:t xml:space="preserve"> </w:t>
      </w:r>
      <w:r w:rsidRPr="00777A08">
        <w:rPr>
          <w:w w:val="110"/>
          <w:sz w:val="24"/>
          <w:szCs w:val="24"/>
        </w:rPr>
        <w:t>čiju</w:t>
      </w:r>
      <w:r w:rsidRPr="00777A08">
        <w:rPr>
          <w:spacing w:val="-5"/>
          <w:w w:val="110"/>
          <w:sz w:val="24"/>
          <w:szCs w:val="24"/>
        </w:rPr>
        <w:t xml:space="preserve"> </w:t>
      </w:r>
      <w:r w:rsidRPr="00777A08">
        <w:rPr>
          <w:w w:val="110"/>
          <w:sz w:val="24"/>
          <w:szCs w:val="24"/>
        </w:rPr>
        <w:t>se</w:t>
      </w:r>
      <w:r w:rsidRPr="00777A08">
        <w:rPr>
          <w:spacing w:val="-12"/>
          <w:w w:val="110"/>
          <w:sz w:val="24"/>
          <w:szCs w:val="24"/>
        </w:rPr>
        <w:t xml:space="preserve"> </w:t>
      </w:r>
      <w:r w:rsidRPr="00777A08">
        <w:rPr>
          <w:w w:val="110"/>
          <w:sz w:val="24"/>
          <w:szCs w:val="24"/>
        </w:rPr>
        <w:t>sposobnost</w:t>
      </w:r>
      <w:r w:rsidRPr="00777A08">
        <w:rPr>
          <w:spacing w:val="-4"/>
          <w:w w:val="110"/>
          <w:sz w:val="24"/>
          <w:szCs w:val="24"/>
        </w:rPr>
        <w:t xml:space="preserve"> </w:t>
      </w:r>
      <w:r w:rsidRPr="00777A08">
        <w:rPr>
          <w:w w:val="110"/>
          <w:sz w:val="24"/>
          <w:szCs w:val="24"/>
        </w:rPr>
        <w:t>ne</w:t>
      </w:r>
      <w:r w:rsidRPr="00777A08">
        <w:rPr>
          <w:spacing w:val="-16"/>
          <w:w w:val="110"/>
          <w:sz w:val="24"/>
          <w:szCs w:val="24"/>
        </w:rPr>
        <w:t xml:space="preserve"> </w:t>
      </w:r>
      <w:r w:rsidRPr="00777A08">
        <w:rPr>
          <w:w w:val="110"/>
          <w:sz w:val="24"/>
          <w:szCs w:val="24"/>
        </w:rPr>
        <w:t>oslanja</w:t>
      </w:r>
      <w:r w:rsidRPr="00777A08">
        <w:rPr>
          <w:spacing w:val="-9"/>
          <w:w w:val="110"/>
          <w:sz w:val="24"/>
          <w:szCs w:val="24"/>
        </w:rPr>
        <w:t xml:space="preserve"> </w:t>
      </w:r>
      <w:r w:rsidRPr="00777A08">
        <w:rPr>
          <w:w w:val="110"/>
          <w:sz w:val="24"/>
          <w:szCs w:val="24"/>
        </w:rPr>
        <w:t>(ponuditelj</w:t>
      </w:r>
      <w:r w:rsidRPr="00777A08">
        <w:rPr>
          <w:spacing w:val="-3"/>
          <w:w w:val="110"/>
          <w:sz w:val="24"/>
          <w:szCs w:val="24"/>
        </w:rPr>
        <w:t xml:space="preserve"> </w:t>
      </w:r>
      <w:r w:rsidRPr="00777A08">
        <w:rPr>
          <w:w w:val="110"/>
          <w:sz w:val="24"/>
          <w:szCs w:val="24"/>
        </w:rPr>
        <w:t>mora</w:t>
      </w:r>
      <w:r w:rsidRPr="00777A08">
        <w:rPr>
          <w:spacing w:val="-9"/>
          <w:w w:val="110"/>
          <w:sz w:val="24"/>
          <w:szCs w:val="24"/>
        </w:rPr>
        <w:t xml:space="preserve"> </w:t>
      </w:r>
      <w:r w:rsidRPr="00777A08">
        <w:rPr>
          <w:w w:val="110"/>
          <w:sz w:val="24"/>
          <w:szCs w:val="24"/>
        </w:rPr>
        <w:t>popuniti Dio</w:t>
      </w:r>
      <w:r w:rsidRPr="00777A08">
        <w:rPr>
          <w:spacing w:val="-8"/>
          <w:w w:val="110"/>
          <w:sz w:val="24"/>
          <w:szCs w:val="24"/>
        </w:rPr>
        <w:t xml:space="preserve"> </w:t>
      </w:r>
      <w:r w:rsidRPr="00777A08">
        <w:rPr>
          <w:w w:val="110"/>
          <w:sz w:val="24"/>
          <w:szCs w:val="24"/>
        </w:rPr>
        <w:t>II.,</w:t>
      </w:r>
      <w:r w:rsidRPr="00777A08">
        <w:rPr>
          <w:spacing w:val="-12"/>
          <w:w w:val="110"/>
          <w:sz w:val="24"/>
          <w:szCs w:val="24"/>
        </w:rPr>
        <w:t xml:space="preserve"> </w:t>
      </w:r>
      <w:r w:rsidRPr="00777A08">
        <w:rPr>
          <w:w w:val="110"/>
          <w:sz w:val="24"/>
          <w:szCs w:val="24"/>
        </w:rPr>
        <w:t>Odjeljak D ESPD</w:t>
      </w:r>
      <w:r w:rsidRPr="00777A08">
        <w:rPr>
          <w:spacing w:val="2"/>
          <w:w w:val="110"/>
          <w:sz w:val="24"/>
          <w:szCs w:val="24"/>
        </w:rPr>
        <w:t xml:space="preserve"> </w:t>
      </w:r>
      <w:r w:rsidRPr="00777A08">
        <w:rPr>
          <w:w w:val="110"/>
          <w:sz w:val="24"/>
          <w:szCs w:val="24"/>
        </w:rPr>
        <w:t>obrasca).</w:t>
      </w:r>
    </w:p>
    <w:p w:rsidR="006777D6" w:rsidRPr="00777A08" w:rsidRDefault="006777D6" w:rsidP="00AA6650">
      <w:pPr>
        <w:pStyle w:val="Tijeloteksta"/>
        <w:tabs>
          <w:tab w:val="left" w:pos="142"/>
        </w:tabs>
        <w:rPr>
          <w:sz w:val="24"/>
          <w:szCs w:val="24"/>
        </w:rPr>
      </w:pPr>
    </w:p>
    <w:p w:rsidR="006777D6" w:rsidRPr="00777A08" w:rsidRDefault="008577D3" w:rsidP="00AA6650">
      <w:pPr>
        <w:pStyle w:val="Tijeloteksta"/>
        <w:tabs>
          <w:tab w:val="left" w:pos="142"/>
        </w:tabs>
        <w:spacing w:line="268" w:lineRule="auto"/>
        <w:ind w:right="1"/>
        <w:jc w:val="both"/>
        <w:rPr>
          <w:sz w:val="24"/>
          <w:szCs w:val="24"/>
        </w:rPr>
      </w:pPr>
      <w:r w:rsidRPr="00777A08">
        <w:rPr>
          <w:w w:val="105"/>
          <w:sz w:val="24"/>
          <w:szCs w:val="24"/>
        </w:rPr>
        <w:t>Zajednica gospodarskih subjekata u pon</w:t>
      </w:r>
      <w:r w:rsidR="00900BFA" w:rsidRPr="00777A08">
        <w:rPr>
          <w:w w:val="105"/>
          <w:sz w:val="24"/>
          <w:szCs w:val="24"/>
        </w:rPr>
        <w:t xml:space="preserve">udi dostavlja zaseban ispunjen </w:t>
      </w:r>
      <w:r w:rsidRPr="00777A08">
        <w:rPr>
          <w:w w:val="105"/>
          <w:sz w:val="24"/>
          <w:szCs w:val="24"/>
        </w:rPr>
        <w:t xml:space="preserve">ESPD  obrazac za </w:t>
      </w:r>
      <w:r w:rsidRPr="00777A08">
        <w:rPr>
          <w:w w:val="105"/>
          <w:sz w:val="24"/>
          <w:szCs w:val="24"/>
        </w:rPr>
        <w:lastRenderedPageBreak/>
        <w:t>svakog</w:t>
      </w:r>
      <w:r w:rsidRPr="00777A08">
        <w:rPr>
          <w:spacing w:val="-3"/>
          <w:w w:val="105"/>
          <w:sz w:val="24"/>
          <w:szCs w:val="24"/>
        </w:rPr>
        <w:t xml:space="preserve"> </w:t>
      </w:r>
      <w:r w:rsidR="00417C80" w:rsidRPr="00777A08">
        <w:rPr>
          <w:w w:val="105"/>
          <w:sz w:val="24"/>
          <w:szCs w:val="24"/>
        </w:rPr>
        <w:t>člana zajednice</w:t>
      </w:r>
      <w:r w:rsidRPr="00777A08">
        <w:rPr>
          <w:w w:val="105"/>
          <w:sz w:val="24"/>
          <w:szCs w:val="24"/>
        </w:rPr>
        <w:t>.</w:t>
      </w:r>
    </w:p>
    <w:p w:rsidR="00574C2A" w:rsidRPr="00777A08" w:rsidRDefault="00574C2A" w:rsidP="00AA6650">
      <w:pPr>
        <w:pStyle w:val="Tijeloteksta"/>
        <w:tabs>
          <w:tab w:val="left" w:pos="142"/>
        </w:tabs>
        <w:spacing w:line="247" w:lineRule="auto"/>
        <w:ind w:right="1"/>
        <w:jc w:val="both"/>
        <w:rPr>
          <w:w w:val="105"/>
          <w:sz w:val="24"/>
          <w:szCs w:val="24"/>
        </w:rPr>
      </w:pPr>
    </w:p>
    <w:p w:rsidR="006777D6" w:rsidRPr="00777A08" w:rsidRDefault="00900BFA" w:rsidP="00AA6650">
      <w:pPr>
        <w:pStyle w:val="Tijeloteksta"/>
        <w:tabs>
          <w:tab w:val="left" w:pos="142"/>
        </w:tabs>
        <w:spacing w:line="247" w:lineRule="auto"/>
        <w:ind w:right="1"/>
        <w:jc w:val="both"/>
        <w:rPr>
          <w:sz w:val="24"/>
          <w:szCs w:val="24"/>
        </w:rPr>
      </w:pPr>
      <w:r w:rsidRPr="00777A08">
        <w:rPr>
          <w:w w:val="105"/>
          <w:sz w:val="24"/>
          <w:szCs w:val="24"/>
        </w:rPr>
        <w:t>U ESPD obrascu navode</w:t>
      </w:r>
      <w:r w:rsidR="008577D3" w:rsidRPr="00777A08">
        <w:rPr>
          <w:w w:val="105"/>
          <w:sz w:val="24"/>
          <w:szCs w:val="24"/>
        </w:rPr>
        <w:t xml:space="preserve"> se izdavatelji popratnih dokumenata te on sadr</w:t>
      </w:r>
      <w:r w:rsidRPr="00777A08">
        <w:rPr>
          <w:w w:val="105"/>
          <w:sz w:val="24"/>
          <w:szCs w:val="24"/>
        </w:rPr>
        <w:t>ž</w:t>
      </w:r>
      <w:r w:rsidR="008577D3" w:rsidRPr="00777A08">
        <w:rPr>
          <w:w w:val="105"/>
          <w:sz w:val="24"/>
          <w:szCs w:val="24"/>
        </w:rPr>
        <w:t>ava izjavu da će gospodarski subjekt moći, na zahtjev i bez odgode, javnom naručitelju dostaviti te dokumente.</w:t>
      </w:r>
    </w:p>
    <w:p w:rsidR="006777D6" w:rsidRPr="00777A08" w:rsidRDefault="008577D3" w:rsidP="00AA6650">
      <w:pPr>
        <w:pStyle w:val="Tijeloteksta"/>
        <w:tabs>
          <w:tab w:val="left" w:pos="142"/>
        </w:tabs>
        <w:spacing w:line="256" w:lineRule="auto"/>
        <w:ind w:right="1"/>
        <w:jc w:val="both"/>
        <w:rPr>
          <w:sz w:val="24"/>
          <w:szCs w:val="24"/>
        </w:rPr>
      </w:pPr>
      <w:r w:rsidRPr="00777A08">
        <w:rPr>
          <w:w w:val="110"/>
          <w:sz w:val="24"/>
          <w:szCs w:val="24"/>
        </w:rPr>
        <w:t>Ako naručitelj može dobiti popratne dokumente izravno, pristupanjem bazi podataka, gospodarski subjekt u ESPD obrascu navodi podatke koji su potrebni u tu svrhu, npr. internetska adresa baze podataka, svi identifikacijski podaci i izjava o pristanku, ako je potrebno.</w:t>
      </w:r>
    </w:p>
    <w:p w:rsidR="00574C2A" w:rsidRPr="00777A08" w:rsidRDefault="00574C2A" w:rsidP="00AA6650">
      <w:pPr>
        <w:pStyle w:val="Tijeloteksta"/>
        <w:tabs>
          <w:tab w:val="left" w:pos="142"/>
        </w:tabs>
        <w:spacing w:line="260" w:lineRule="exact"/>
        <w:ind w:right="1"/>
        <w:jc w:val="both"/>
        <w:rPr>
          <w:w w:val="105"/>
          <w:sz w:val="24"/>
          <w:szCs w:val="24"/>
        </w:rPr>
      </w:pPr>
    </w:p>
    <w:p w:rsidR="006777D6" w:rsidRPr="00777A08" w:rsidRDefault="008577D3" w:rsidP="00AA6650">
      <w:pPr>
        <w:pStyle w:val="Tijeloteksta"/>
        <w:tabs>
          <w:tab w:val="left" w:pos="142"/>
        </w:tabs>
        <w:spacing w:line="260" w:lineRule="exact"/>
        <w:ind w:right="1"/>
        <w:jc w:val="both"/>
        <w:rPr>
          <w:sz w:val="24"/>
          <w:szCs w:val="24"/>
        </w:rPr>
      </w:pPr>
      <w:r w:rsidRPr="00777A08">
        <w:rPr>
          <w:w w:val="105"/>
          <w:sz w:val="24"/>
          <w:szCs w:val="24"/>
        </w:rPr>
        <w:t>ESPD obrazac sadržava i druge relevantne informacije koje zahtijeva naručitelj.</w:t>
      </w:r>
    </w:p>
    <w:p w:rsidR="008560B5" w:rsidRPr="00777A08" w:rsidRDefault="008560B5" w:rsidP="00AA6650">
      <w:pPr>
        <w:pStyle w:val="Naslov4"/>
        <w:tabs>
          <w:tab w:val="left" w:pos="142"/>
        </w:tabs>
        <w:rPr>
          <w:b w:val="0"/>
          <w:bCs w:val="0"/>
          <w:sz w:val="24"/>
          <w:szCs w:val="24"/>
          <w:u w:val="none"/>
        </w:rPr>
      </w:pPr>
    </w:p>
    <w:p w:rsidR="00DE07C1" w:rsidRPr="00777A08" w:rsidRDefault="00DE07C1" w:rsidP="00AA6650">
      <w:pPr>
        <w:tabs>
          <w:tab w:val="left" w:pos="142"/>
          <w:tab w:val="left" w:pos="9066"/>
        </w:tabs>
        <w:spacing w:line="252" w:lineRule="auto"/>
        <w:ind w:right="-6"/>
        <w:jc w:val="both"/>
        <w:rPr>
          <w:sz w:val="24"/>
          <w:szCs w:val="24"/>
        </w:rPr>
      </w:pPr>
      <w:r w:rsidRPr="00777A08">
        <w:rPr>
          <w:w w:val="105"/>
          <w:sz w:val="24"/>
          <w:szCs w:val="24"/>
        </w:rPr>
        <w:t xml:space="preserve">Naručitelj može u bilo kojem trenutku tijekom postupka javne nabave, ako je to potrebno za pravilno provođenje postupka, provjeriti informacije navedene u ESPD obrascu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w:t>
      </w:r>
      <w:r w:rsidR="00DB23A3" w:rsidRPr="00777A08">
        <w:rPr>
          <w:w w:val="105"/>
          <w:sz w:val="24"/>
          <w:szCs w:val="24"/>
        </w:rPr>
        <w:t>ZJN 2016</w:t>
      </w:r>
      <w:r w:rsidRPr="00777A08">
        <w:rPr>
          <w:w w:val="105"/>
          <w:sz w:val="24"/>
          <w:szCs w:val="24"/>
        </w:rPr>
        <w:t>.</w:t>
      </w:r>
    </w:p>
    <w:p w:rsidR="00DE07C1" w:rsidRPr="00777A08" w:rsidRDefault="00DE07C1" w:rsidP="00DE07C1">
      <w:pPr>
        <w:tabs>
          <w:tab w:val="left" w:pos="142"/>
        </w:tabs>
        <w:spacing w:before="120" w:line="244" w:lineRule="auto"/>
        <w:ind w:right="-6"/>
        <w:jc w:val="both"/>
        <w:rPr>
          <w:sz w:val="24"/>
          <w:szCs w:val="24"/>
        </w:rPr>
      </w:pPr>
      <w:r w:rsidRPr="00777A08">
        <w:rPr>
          <w:w w:val="105"/>
          <w:sz w:val="24"/>
          <w:szCs w:val="24"/>
        </w:rPr>
        <w:t>Ako se ne može obaviti provjera ili ishoditi potvrda,</w:t>
      </w:r>
      <w:r w:rsidR="00AA6650" w:rsidRPr="00777A08">
        <w:rPr>
          <w:w w:val="105"/>
          <w:sz w:val="24"/>
          <w:szCs w:val="24"/>
        </w:rPr>
        <w:t xml:space="preserve"> ili ako postoji sum</w:t>
      </w:r>
      <w:r w:rsidR="00417C80" w:rsidRPr="00777A08">
        <w:rPr>
          <w:w w:val="105"/>
          <w:sz w:val="24"/>
          <w:szCs w:val="24"/>
        </w:rPr>
        <w:t>nja u ispravnost tako dobivenih</w:t>
      </w:r>
      <w:r w:rsidR="00AA6650" w:rsidRPr="00777A08">
        <w:rPr>
          <w:w w:val="105"/>
          <w:sz w:val="24"/>
          <w:szCs w:val="24"/>
        </w:rPr>
        <w:t xml:space="preserve"> podataka, </w:t>
      </w:r>
      <w:r w:rsidRPr="00777A08">
        <w:rPr>
          <w:w w:val="105"/>
          <w:sz w:val="24"/>
          <w:szCs w:val="24"/>
        </w:rPr>
        <w:t>naručitelj može zahtijevati od gospodarskog subjekta da u primjerenom roku, ne kraćem od pet dana, dostavi sve ili dio popratnih dokumenata ili dokaza.</w:t>
      </w:r>
    </w:p>
    <w:p w:rsidR="00636E5C" w:rsidRPr="00777A08" w:rsidRDefault="00636E5C" w:rsidP="00636E5C">
      <w:pPr>
        <w:pStyle w:val="Tijeloteksta"/>
        <w:tabs>
          <w:tab w:val="left" w:pos="142"/>
        </w:tabs>
        <w:spacing w:before="7"/>
        <w:jc w:val="both"/>
        <w:rPr>
          <w:sz w:val="24"/>
          <w:szCs w:val="24"/>
        </w:rPr>
      </w:pPr>
    </w:p>
    <w:p w:rsidR="00574C2A" w:rsidRPr="000C7F63" w:rsidRDefault="00DE07C1" w:rsidP="00636E5C">
      <w:pPr>
        <w:pStyle w:val="Tijeloteksta"/>
        <w:tabs>
          <w:tab w:val="left" w:pos="142"/>
        </w:tabs>
        <w:spacing w:before="7"/>
        <w:jc w:val="both"/>
        <w:rPr>
          <w:sz w:val="24"/>
          <w:szCs w:val="24"/>
        </w:rPr>
      </w:pPr>
      <w:r w:rsidRPr="00777A08">
        <w:rPr>
          <w:sz w:val="24"/>
          <w:szCs w:val="24"/>
        </w:rPr>
        <w:t xml:space="preserve">Naručitelj može pozvati gospodarske subjekte da nadopune ili objasne zaprimljene </w:t>
      </w:r>
      <w:r w:rsidRPr="000C7F63">
        <w:rPr>
          <w:sz w:val="24"/>
          <w:szCs w:val="24"/>
        </w:rPr>
        <w:t xml:space="preserve">dokumente, odnosno provjeriti činjenice navedenih u tim dokumentima sukladno članku 293. ZJN 2016. </w:t>
      </w:r>
    </w:p>
    <w:p w:rsidR="00574C2A" w:rsidRPr="000C7F63" w:rsidRDefault="00574C2A" w:rsidP="00417C80">
      <w:pPr>
        <w:pStyle w:val="Naslov4"/>
        <w:numPr>
          <w:ilvl w:val="0"/>
          <w:numId w:val="0"/>
        </w:numPr>
        <w:jc w:val="both"/>
        <w:rPr>
          <w:b w:val="0"/>
          <w:bCs w:val="0"/>
          <w:sz w:val="24"/>
          <w:szCs w:val="24"/>
          <w:u w:val="none"/>
        </w:rPr>
      </w:pPr>
    </w:p>
    <w:p w:rsidR="006777D6" w:rsidRPr="000C7F63" w:rsidRDefault="00DE07C1" w:rsidP="002D49D1">
      <w:pPr>
        <w:pStyle w:val="Naslov4"/>
        <w:tabs>
          <w:tab w:val="left" w:pos="142"/>
        </w:tabs>
        <w:spacing w:before="91"/>
        <w:rPr>
          <w:sz w:val="24"/>
          <w:szCs w:val="24"/>
        </w:rPr>
      </w:pPr>
      <w:r w:rsidRPr="000C7F63">
        <w:rPr>
          <w:sz w:val="24"/>
          <w:szCs w:val="24"/>
        </w:rPr>
        <w:t xml:space="preserve">Gospodarski subjekt ispunjava ESPD obrazac na sljedeći način: </w:t>
      </w:r>
    </w:p>
    <w:p w:rsidR="006777D6" w:rsidRPr="000C7F63" w:rsidRDefault="006777D6" w:rsidP="002D49D1">
      <w:pPr>
        <w:pStyle w:val="Tijeloteksta"/>
        <w:tabs>
          <w:tab w:val="left" w:pos="142"/>
        </w:tabs>
        <w:spacing w:before="9"/>
        <w:rPr>
          <w:b/>
          <w:sz w:val="24"/>
          <w:szCs w:val="24"/>
        </w:rPr>
      </w:pPr>
    </w:p>
    <w:p w:rsidR="00DE07C1" w:rsidRPr="000C7F63" w:rsidRDefault="00DE07C1" w:rsidP="00DE07C1">
      <w:pPr>
        <w:pStyle w:val="Tijeloteksta"/>
        <w:pBdr>
          <w:top w:val="single" w:sz="4" w:space="1" w:color="auto"/>
          <w:left w:val="single" w:sz="4" w:space="4" w:color="auto"/>
          <w:bottom w:val="single" w:sz="4" w:space="1" w:color="auto"/>
          <w:right w:val="single" w:sz="4" w:space="4" w:color="auto"/>
        </w:pBdr>
        <w:tabs>
          <w:tab w:val="left" w:pos="142"/>
        </w:tabs>
        <w:spacing w:before="9"/>
        <w:rPr>
          <w:sz w:val="24"/>
          <w:szCs w:val="24"/>
        </w:rPr>
      </w:pPr>
      <w:r w:rsidRPr="000C7F63">
        <w:rPr>
          <w:b/>
          <w:sz w:val="24"/>
          <w:szCs w:val="24"/>
        </w:rPr>
        <w:t>Dio II.A:</w:t>
      </w:r>
      <w:r w:rsidRPr="000C7F63">
        <w:rPr>
          <w:sz w:val="24"/>
          <w:szCs w:val="24"/>
        </w:rPr>
        <w:t xml:space="preserve"> </w:t>
      </w:r>
      <w:r w:rsidRPr="000C7F63">
        <w:rPr>
          <w:b/>
          <w:i/>
          <w:sz w:val="24"/>
          <w:szCs w:val="24"/>
        </w:rPr>
        <w:t>Podaci o gospodarskom subjektu</w:t>
      </w:r>
      <w:r w:rsidR="00483AF4" w:rsidRPr="000C7F63">
        <w:rPr>
          <w:b/>
          <w:i/>
          <w:sz w:val="24"/>
          <w:szCs w:val="24"/>
        </w:rPr>
        <w:t>, Identifikacija i Opće informacije</w:t>
      </w:r>
      <w:r w:rsidRPr="000C7F63">
        <w:rPr>
          <w:sz w:val="24"/>
          <w:szCs w:val="24"/>
        </w:rPr>
        <w:t xml:space="preserve"> - upisati opće informacije o gospodarskom subjektu (kod navoda podataka o tome je li gospodarski subjekt mikropoduzeće, malo ili srednje poduzeće, podatak se unosi sukladno napomeni u obrascu i služi isključivo u statističke svrhe).</w:t>
      </w:r>
    </w:p>
    <w:p w:rsidR="00483AF4" w:rsidRPr="000C7F63" w:rsidRDefault="00483AF4" w:rsidP="00DE07C1">
      <w:pPr>
        <w:pStyle w:val="Tijeloteksta"/>
        <w:tabs>
          <w:tab w:val="left" w:pos="142"/>
        </w:tabs>
        <w:spacing w:before="9"/>
        <w:rPr>
          <w:b/>
          <w:sz w:val="24"/>
          <w:szCs w:val="24"/>
        </w:rPr>
      </w:pPr>
    </w:p>
    <w:p w:rsidR="00DE07C1" w:rsidRPr="000C7F63" w:rsidRDefault="00DE07C1" w:rsidP="006E398A">
      <w:pPr>
        <w:pStyle w:val="Tijeloteksta"/>
        <w:pBdr>
          <w:top w:val="single" w:sz="4" w:space="1" w:color="auto"/>
          <w:left w:val="single" w:sz="4" w:space="4" w:color="auto"/>
          <w:bottom w:val="single" w:sz="4" w:space="1" w:color="auto"/>
          <w:right w:val="single" w:sz="4" w:space="4" w:color="auto"/>
        </w:pBdr>
        <w:tabs>
          <w:tab w:val="left" w:pos="142"/>
        </w:tabs>
        <w:spacing w:before="9"/>
        <w:rPr>
          <w:sz w:val="24"/>
          <w:szCs w:val="24"/>
        </w:rPr>
      </w:pPr>
      <w:r w:rsidRPr="000C7F63">
        <w:rPr>
          <w:b/>
          <w:sz w:val="24"/>
          <w:szCs w:val="24"/>
        </w:rPr>
        <w:t xml:space="preserve">Dio II.A: </w:t>
      </w:r>
      <w:r w:rsidRPr="000C7F63">
        <w:rPr>
          <w:b/>
          <w:i/>
          <w:sz w:val="24"/>
          <w:szCs w:val="24"/>
        </w:rPr>
        <w:t>Podaci o gospodarskom subjektu, Oblik</w:t>
      </w:r>
      <w:r w:rsidRPr="000C7F63">
        <w:rPr>
          <w:b/>
          <w:sz w:val="24"/>
          <w:szCs w:val="24"/>
        </w:rPr>
        <w:t xml:space="preserve"> </w:t>
      </w:r>
      <w:r w:rsidRPr="000C7F63">
        <w:rPr>
          <w:b/>
          <w:i/>
          <w:sz w:val="24"/>
          <w:szCs w:val="24"/>
        </w:rPr>
        <w:t>sudjelovanja</w:t>
      </w:r>
      <w:r w:rsidRPr="000C7F63">
        <w:rPr>
          <w:sz w:val="24"/>
          <w:szCs w:val="24"/>
        </w:rPr>
        <w:t xml:space="preserve"> – upisati podatke u slučaju zajednice gospodarskih subjekata te je potrebno napisati:</w:t>
      </w:r>
      <w:r w:rsidR="006E398A" w:rsidRPr="000C7F63">
        <w:rPr>
          <w:sz w:val="24"/>
          <w:szCs w:val="24"/>
        </w:rPr>
        <w:t xml:space="preserve"> a) ulogu gospodarskog subjekta u skupini (voditelj, odgovoran za određene zadaće…); b) ostale gospodarske subjekte koji sudjeluju u postupku nabave; c) ako je primjenjivo, naziv skupine koja sudjeluje.</w:t>
      </w:r>
    </w:p>
    <w:p w:rsidR="009E31B6" w:rsidRDefault="009E31B6" w:rsidP="00DE07C1">
      <w:pPr>
        <w:pStyle w:val="Tijeloteksta"/>
        <w:tabs>
          <w:tab w:val="left" w:pos="142"/>
        </w:tabs>
        <w:spacing w:before="9"/>
        <w:rPr>
          <w:b/>
          <w:sz w:val="24"/>
          <w:szCs w:val="24"/>
        </w:rPr>
      </w:pPr>
    </w:p>
    <w:p w:rsidR="00483AF4" w:rsidRPr="009E31B6" w:rsidRDefault="009E31B6" w:rsidP="009E31B6">
      <w:pPr>
        <w:pStyle w:val="Tijeloteksta"/>
        <w:pBdr>
          <w:top w:val="single" w:sz="4" w:space="1" w:color="auto"/>
          <w:left w:val="single" w:sz="4" w:space="4" w:color="auto"/>
          <w:bottom w:val="single" w:sz="4" w:space="1" w:color="auto"/>
          <w:right w:val="single" w:sz="4" w:space="4" w:color="auto"/>
        </w:pBdr>
        <w:tabs>
          <w:tab w:val="left" w:pos="142"/>
        </w:tabs>
        <w:spacing w:before="9"/>
        <w:rPr>
          <w:sz w:val="24"/>
          <w:szCs w:val="24"/>
        </w:rPr>
      </w:pPr>
      <w:r w:rsidRPr="000C7F63">
        <w:rPr>
          <w:b/>
          <w:sz w:val="24"/>
          <w:szCs w:val="24"/>
        </w:rPr>
        <w:t xml:space="preserve">Dio II.A: </w:t>
      </w:r>
      <w:r w:rsidRPr="000C7F63">
        <w:rPr>
          <w:b/>
          <w:i/>
          <w:sz w:val="24"/>
          <w:szCs w:val="24"/>
        </w:rPr>
        <w:t xml:space="preserve">Podaci o gospodarskom subjektu, </w:t>
      </w:r>
      <w:r>
        <w:rPr>
          <w:b/>
          <w:i/>
          <w:sz w:val="24"/>
          <w:szCs w:val="24"/>
        </w:rPr>
        <w:t xml:space="preserve">Grupe - </w:t>
      </w:r>
      <w:r>
        <w:rPr>
          <w:sz w:val="24"/>
          <w:szCs w:val="24"/>
        </w:rPr>
        <w:t>upisati grupu/grupe za koju/koje se podnosi ponuda</w:t>
      </w:r>
    </w:p>
    <w:p w:rsidR="009E31B6" w:rsidRPr="000C7F63" w:rsidRDefault="009E31B6" w:rsidP="00DE07C1">
      <w:pPr>
        <w:pStyle w:val="Tijeloteksta"/>
        <w:tabs>
          <w:tab w:val="left" w:pos="142"/>
        </w:tabs>
        <w:spacing w:before="9"/>
        <w:rPr>
          <w:sz w:val="24"/>
          <w:szCs w:val="24"/>
        </w:rPr>
      </w:pPr>
    </w:p>
    <w:p w:rsidR="00DE07C1" w:rsidRPr="000C7F63" w:rsidRDefault="00DE07C1" w:rsidP="00483AF4">
      <w:pPr>
        <w:pStyle w:val="Tijeloteksta"/>
        <w:pBdr>
          <w:top w:val="single" w:sz="4" w:space="1" w:color="auto"/>
          <w:left w:val="single" w:sz="4" w:space="4" w:color="auto"/>
          <w:bottom w:val="single" w:sz="4" w:space="1" w:color="auto"/>
          <w:right w:val="single" w:sz="4" w:space="4" w:color="auto"/>
        </w:pBdr>
        <w:tabs>
          <w:tab w:val="left" w:pos="142"/>
        </w:tabs>
        <w:spacing w:before="9"/>
        <w:rPr>
          <w:sz w:val="24"/>
          <w:szCs w:val="24"/>
        </w:rPr>
      </w:pPr>
      <w:r w:rsidRPr="000C7F63">
        <w:rPr>
          <w:b/>
          <w:sz w:val="24"/>
          <w:szCs w:val="24"/>
        </w:rPr>
        <w:t xml:space="preserve">Dio II.B: </w:t>
      </w:r>
      <w:r w:rsidRPr="000C7F63">
        <w:rPr>
          <w:b/>
          <w:i/>
          <w:sz w:val="24"/>
          <w:szCs w:val="24"/>
        </w:rPr>
        <w:t>Podaci o zastupnicima gospodarskog subjekta</w:t>
      </w:r>
      <w:r w:rsidRPr="000C7F63">
        <w:rPr>
          <w:sz w:val="24"/>
          <w:szCs w:val="24"/>
        </w:rPr>
        <w:t xml:space="preserve"> – upisati sa</w:t>
      </w:r>
      <w:r w:rsidR="00483AF4" w:rsidRPr="000C7F63">
        <w:rPr>
          <w:sz w:val="24"/>
          <w:szCs w:val="24"/>
        </w:rPr>
        <w:t xml:space="preserve">mo ako gospodarski subjekt koji </w:t>
      </w:r>
      <w:r w:rsidRPr="000C7F63">
        <w:rPr>
          <w:sz w:val="24"/>
          <w:szCs w:val="24"/>
        </w:rPr>
        <w:t>dostavlja ESPD obrazac ima, za potrebe konkretnog postupka nabave</w:t>
      </w:r>
      <w:r w:rsidR="00483AF4" w:rsidRPr="000C7F63">
        <w:rPr>
          <w:sz w:val="24"/>
          <w:szCs w:val="24"/>
        </w:rPr>
        <w:t xml:space="preserve">, osobu ovlaštenu za zastupanje </w:t>
      </w:r>
      <w:r w:rsidRPr="000C7F63">
        <w:rPr>
          <w:sz w:val="24"/>
          <w:szCs w:val="24"/>
        </w:rPr>
        <w:t>različitu od osobe navedene u sudskom registru (npr. na temelju punomoći – punomoć u ponudi i sl.).</w:t>
      </w:r>
    </w:p>
    <w:p w:rsidR="00DE07C1" w:rsidRPr="000C7F63" w:rsidRDefault="00DE07C1" w:rsidP="002D49D1">
      <w:pPr>
        <w:pStyle w:val="Tijeloteksta"/>
        <w:tabs>
          <w:tab w:val="left" w:pos="142"/>
        </w:tabs>
        <w:spacing w:before="9"/>
        <w:rPr>
          <w:b/>
          <w:sz w:val="24"/>
          <w:szCs w:val="24"/>
        </w:rPr>
      </w:pPr>
    </w:p>
    <w:p w:rsidR="00854350" w:rsidRPr="000C7F63" w:rsidRDefault="00854350" w:rsidP="00854350">
      <w:pPr>
        <w:pStyle w:val="Tijeloteksta"/>
        <w:pBdr>
          <w:top w:val="single" w:sz="4" w:space="1" w:color="auto"/>
          <w:left w:val="single" w:sz="4" w:space="4" w:color="auto"/>
          <w:bottom w:val="single" w:sz="4" w:space="1" w:color="auto"/>
          <w:right w:val="single" w:sz="4" w:space="4" w:color="auto"/>
        </w:pBdr>
        <w:tabs>
          <w:tab w:val="left" w:pos="142"/>
        </w:tabs>
        <w:spacing w:before="9"/>
        <w:jc w:val="both"/>
        <w:rPr>
          <w:b/>
          <w:sz w:val="24"/>
          <w:szCs w:val="24"/>
        </w:rPr>
      </w:pPr>
      <w:r w:rsidRPr="000C7F63">
        <w:rPr>
          <w:b/>
          <w:sz w:val="24"/>
          <w:szCs w:val="24"/>
        </w:rPr>
        <w:t xml:space="preserve">Dio II.C: </w:t>
      </w:r>
      <w:r w:rsidRPr="000C7F63">
        <w:rPr>
          <w:b/>
          <w:i/>
          <w:sz w:val="24"/>
          <w:szCs w:val="24"/>
        </w:rPr>
        <w:t>Podaci o oslanjanju na sposobnosti drugih subjekata</w:t>
      </w:r>
      <w:r w:rsidRPr="000C7F63">
        <w:rPr>
          <w:b/>
          <w:sz w:val="24"/>
          <w:szCs w:val="24"/>
        </w:rPr>
        <w:t xml:space="preserve"> – </w:t>
      </w:r>
      <w:r w:rsidRPr="000C7F63">
        <w:rPr>
          <w:sz w:val="24"/>
          <w:szCs w:val="24"/>
        </w:rPr>
        <w:t>upisati oslanja li se na sposobnost drugih subjekata te, ukoliko se oslanja navesti u toj rubrici i podatak o nazivu i sjedištu/adresi subjekta na čiju se sposobnost oslanja kao i naznaku relevantnog uvjeta sposobnosti iz dokumentacije o nabavi glede kojeg se ponuditelj oslanja na tog gospodarskog subjekta navođenjem relevantne točke dokumentacije o nabavi.</w:t>
      </w:r>
    </w:p>
    <w:p w:rsidR="00854350" w:rsidRPr="000C7F63" w:rsidRDefault="00854350" w:rsidP="00854350">
      <w:pPr>
        <w:pStyle w:val="Tijeloteksta"/>
        <w:pBdr>
          <w:top w:val="single" w:sz="4" w:space="1" w:color="auto"/>
          <w:left w:val="single" w:sz="4" w:space="4" w:color="auto"/>
          <w:bottom w:val="single" w:sz="4" w:space="1" w:color="auto"/>
          <w:right w:val="single" w:sz="4" w:space="4" w:color="auto"/>
        </w:pBdr>
        <w:tabs>
          <w:tab w:val="left" w:pos="142"/>
        </w:tabs>
        <w:spacing w:before="9"/>
        <w:jc w:val="both"/>
        <w:rPr>
          <w:sz w:val="24"/>
          <w:szCs w:val="24"/>
        </w:rPr>
      </w:pPr>
      <w:r w:rsidRPr="000C7F63">
        <w:rPr>
          <w:sz w:val="24"/>
          <w:szCs w:val="24"/>
        </w:rPr>
        <w:t>U ovom dijelu navode se svi subjekti na čiju se sposobnost ponuditelj oslanja, neovisno o tome radi li se o članovima zajednice gospodarskih subjekata, podugovarateljima ili trećim subjektima.</w:t>
      </w:r>
    </w:p>
    <w:p w:rsidR="00854350" w:rsidRPr="000C7F63" w:rsidRDefault="00854350" w:rsidP="00854350">
      <w:pPr>
        <w:pStyle w:val="Tijeloteksta"/>
        <w:tabs>
          <w:tab w:val="left" w:pos="142"/>
        </w:tabs>
        <w:spacing w:before="9"/>
        <w:rPr>
          <w:sz w:val="24"/>
          <w:szCs w:val="24"/>
        </w:rPr>
      </w:pPr>
    </w:p>
    <w:p w:rsidR="00854350" w:rsidRPr="000C7F63" w:rsidRDefault="00854350" w:rsidP="00854350">
      <w:pPr>
        <w:pStyle w:val="Tijeloteksta"/>
        <w:pBdr>
          <w:top w:val="single" w:sz="4" w:space="1" w:color="auto"/>
          <w:left w:val="single" w:sz="4" w:space="4" w:color="auto"/>
          <w:bottom w:val="single" w:sz="4" w:space="1" w:color="auto"/>
          <w:right w:val="single" w:sz="4" w:space="4" w:color="auto"/>
        </w:pBdr>
        <w:tabs>
          <w:tab w:val="left" w:pos="142"/>
        </w:tabs>
        <w:spacing w:before="9"/>
        <w:jc w:val="both"/>
        <w:rPr>
          <w:b/>
          <w:sz w:val="24"/>
          <w:szCs w:val="24"/>
        </w:rPr>
      </w:pPr>
      <w:r w:rsidRPr="000C7F63">
        <w:rPr>
          <w:b/>
          <w:sz w:val="24"/>
          <w:szCs w:val="24"/>
        </w:rPr>
        <w:t>Dio II.D: Po</w:t>
      </w:r>
      <w:r w:rsidRPr="000C7F63">
        <w:rPr>
          <w:b/>
          <w:i/>
          <w:sz w:val="24"/>
          <w:szCs w:val="24"/>
        </w:rPr>
        <w:t>daci o podugovarateljima na čije se sposobnosti gospodarski subjekt ne oslanja</w:t>
      </w:r>
      <w:r w:rsidR="009E31B6">
        <w:rPr>
          <w:b/>
          <w:i/>
          <w:sz w:val="24"/>
          <w:szCs w:val="24"/>
        </w:rPr>
        <w:t>, Podugovaranje</w:t>
      </w:r>
      <w:r w:rsidRPr="000C7F63">
        <w:rPr>
          <w:b/>
          <w:sz w:val="24"/>
          <w:szCs w:val="24"/>
        </w:rPr>
        <w:t xml:space="preserve"> - </w:t>
      </w:r>
      <w:r w:rsidRPr="000C7F63">
        <w:rPr>
          <w:sz w:val="24"/>
          <w:szCs w:val="24"/>
        </w:rPr>
        <w:t>upisati podatke (naziv/tvrtku, sjedište/adresu i OIB) o podugovarateljima na čiju se sposobnost ne oslanjaju.</w:t>
      </w:r>
    </w:p>
    <w:p w:rsidR="00854350" w:rsidRPr="000C7F63" w:rsidRDefault="00854350" w:rsidP="00854350">
      <w:pPr>
        <w:pStyle w:val="Tijeloteksta"/>
        <w:tabs>
          <w:tab w:val="left" w:pos="142"/>
        </w:tabs>
        <w:spacing w:before="9"/>
        <w:rPr>
          <w:b/>
          <w:sz w:val="24"/>
          <w:szCs w:val="24"/>
        </w:rPr>
      </w:pPr>
    </w:p>
    <w:p w:rsidR="00854350" w:rsidRPr="000C7F63" w:rsidRDefault="00854350" w:rsidP="00854350">
      <w:pPr>
        <w:pStyle w:val="Tijeloteksta"/>
        <w:pBdr>
          <w:top w:val="single" w:sz="4" w:space="1" w:color="auto"/>
          <w:left w:val="single" w:sz="4" w:space="4" w:color="auto"/>
          <w:bottom w:val="single" w:sz="4" w:space="1" w:color="auto"/>
          <w:right w:val="single" w:sz="4" w:space="4" w:color="auto"/>
        </w:pBdr>
        <w:tabs>
          <w:tab w:val="left" w:pos="142"/>
        </w:tabs>
        <w:spacing w:before="9"/>
        <w:jc w:val="both"/>
        <w:rPr>
          <w:sz w:val="24"/>
          <w:szCs w:val="24"/>
        </w:rPr>
      </w:pPr>
      <w:r w:rsidRPr="000C7F63">
        <w:rPr>
          <w:b/>
          <w:sz w:val="24"/>
          <w:szCs w:val="24"/>
        </w:rPr>
        <w:t xml:space="preserve">Dio III.A: </w:t>
      </w:r>
      <w:r w:rsidRPr="000C7F63">
        <w:rPr>
          <w:b/>
          <w:i/>
          <w:sz w:val="24"/>
          <w:szCs w:val="24"/>
        </w:rPr>
        <w:t>Osnove za isključenje, Osnove povezane s kaznenim presudama</w:t>
      </w:r>
      <w:r w:rsidRPr="000C7F63">
        <w:rPr>
          <w:b/>
          <w:sz w:val="24"/>
          <w:szCs w:val="24"/>
        </w:rPr>
        <w:t xml:space="preserve"> – </w:t>
      </w:r>
      <w:r w:rsidRPr="000C7F63">
        <w:rPr>
          <w:sz w:val="24"/>
          <w:szCs w:val="24"/>
        </w:rPr>
        <w:t>upisati odgovor (i ostale podatke, ukoliko je primjenjivo)</w:t>
      </w:r>
    </w:p>
    <w:p w:rsidR="00854350" w:rsidRPr="000C7F63" w:rsidRDefault="00854350" w:rsidP="00854350">
      <w:pPr>
        <w:pStyle w:val="Tijeloteksta"/>
        <w:tabs>
          <w:tab w:val="left" w:pos="142"/>
        </w:tabs>
        <w:spacing w:before="9"/>
        <w:rPr>
          <w:b/>
          <w:sz w:val="24"/>
          <w:szCs w:val="24"/>
        </w:rPr>
      </w:pPr>
    </w:p>
    <w:p w:rsidR="00854350" w:rsidRPr="000C7F63" w:rsidRDefault="00854350" w:rsidP="00854350">
      <w:pPr>
        <w:pStyle w:val="Tijeloteksta"/>
        <w:pBdr>
          <w:top w:val="single" w:sz="4" w:space="1" w:color="auto"/>
          <w:left w:val="single" w:sz="4" w:space="4" w:color="auto"/>
          <w:bottom w:val="single" w:sz="4" w:space="1" w:color="auto"/>
          <w:right w:val="single" w:sz="4" w:space="4" w:color="auto"/>
        </w:pBdr>
        <w:tabs>
          <w:tab w:val="left" w:pos="142"/>
        </w:tabs>
        <w:spacing w:before="9"/>
        <w:jc w:val="both"/>
        <w:rPr>
          <w:sz w:val="24"/>
          <w:szCs w:val="24"/>
        </w:rPr>
      </w:pPr>
      <w:r w:rsidRPr="000C7F63">
        <w:rPr>
          <w:b/>
          <w:sz w:val="24"/>
          <w:szCs w:val="24"/>
        </w:rPr>
        <w:t xml:space="preserve">Dio III.B: </w:t>
      </w:r>
      <w:r w:rsidRPr="000C7F63">
        <w:rPr>
          <w:b/>
          <w:i/>
          <w:sz w:val="24"/>
          <w:szCs w:val="24"/>
        </w:rPr>
        <w:t>Osnove za isključenje, Osnove povezane s plaćanjem poreza ili doprinosa za socijalno osiguranje</w:t>
      </w:r>
      <w:r w:rsidRPr="000C7F63">
        <w:rPr>
          <w:b/>
          <w:sz w:val="24"/>
          <w:szCs w:val="24"/>
        </w:rPr>
        <w:t xml:space="preserve"> - </w:t>
      </w:r>
      <w:r w:rsidRPr="000C7F63">
        <w:rPr>
          <w:sz w:val="24"/>
          <w:szCs w:val="24"/>
        </w:rPr>
        <w:t>upisati odgovor (i ostale podatke, ukoliko je primjenjivo)</w:t>
      </w:r>
    </w:p>
    <w:p w:rsidR="00854350" w:rsidRPr="000C7F63" w:rsidRDefault="00854350" w:rsidP="00854350">
      <w:pPr>
        <w:pStyle w:val="Tijeloteksta"/>
        <w:tabs>
          <w:tab w:val="left" w:pos="142"/>
        </w:tabs>
        <w:spacing w:before="9"/>
        <w:rPr>
          <w:sz w:val="24"/>
          <w:szCs w:val="24"/>
        </w:rPr>
      </w:pPr>
    </w:p>
    <w:p w:rsidR="009E31B6" w:rsidRPr="009E31B6" w:rsidRDefault="00854350" w:rsidP="00854350">
      <w:pPr>
        <w:pStyle w:val="Tijeloteksta"/>
        <w:pBdr>
          <w:top w:val="single" w:sz="4" w:space="1" w:color="auto"/>
          <w:left w:val="single" w:sz="4" w:space="4" w:color="auto"/>
          <w:bottom w:val="single" w:sz="4" w:space="1" w:color="auto"/>
          <w:right w:val="single" w:sz="4" w:space="4" w:color="auto"/>
        </w:pBdr>
        <w:tabs>
          <w:tab w:val="left" w:pos="142"/>
        </w:tabs>
        <w:spacing w:before="9"/>
        <w:jc w:val="both"/>
        <w:rPr>
          <w:sz w:val="24"/>
          <w:szCs w:val="24"/>
        </w:rPr>
      </w:pPr>
      <w:r w:rsidRPr="000C7F63">
        <w:rPr>
          <w:b/>
          <w:sz w:val="24"/>
          <w:szCs w:val="24"/>
        </w:rPr>
        <w:t xml:space="preserve">Dio IV.A: </w:t>
      </w:r>
      <w:r w:rsidRPr="000C7F63">
        <w:rPr>
          <w:b/>
          <w:i/>
          <w:sz w:val="24"/>
          <w:szCs w:val="24"/>
        </w:rPr>
        <w:t>Kriteriji za odabir gospodarskog subjekta, Sposobnost za obavljanje profesionalne djelatnosti</w:t>
      </w:r>
      <w:r w:rsidRPr="000C7F63">
        <w:rPr>
          <w:b/>
          <w:sz w:val="24"/>
          <w:szCs w:val="24"/>
        </w:rPr>
        <w:t xml:space="preserve"> – </w:t>
      </w:r>
      <w:r w:rsidRPr="000C7F63">
        <w:rPr>
          <w:sz w:val="24"/>
          <w:szCs w:val="24"/>
        </w:rPr>
        <w:t>u</w:t>
      </w:r>
      <w:r w:rsidR="009E31B6">
        <w:rPr>
          <w:sz w:val="24"/>
          <w:szCs w:val="24"/>
        </w:rPr>
        <w:t xml:space="preserve">pisati podatke o upisu u sudski/obrtni </w:t>
      </w:r>
      <w:r w:rsidRPr="000C7F63">
        <w:rPr>
          <w:sz w:val="24"/>
          <w:szCs w:val="24"/>
        </w:rPr>
        <w:t xml:space="preserve">registar </w:t>
      </w:r>
    </w:p>
    <w:p w:rsidR="00DE07C1" w:rsidRDefault="00DE07C1" w:rsidP="002D49D1">
      <w:pPr>
        <w:pStyle w:val="Tijeloteksta"/>
        <w:tabs>
          <w:tab w:val="left" w:pos="142"/>
        </w:tabs>
        <w:spacing w:before="9"/>
        <w:rPr>
          <w:b/>
          <w:sz w:val="24"/>
          <w:szCs w:val="24"/>
        </w:rPr>
      </w:pPr>
    </w:p>
    <w:p w:rsidR="008E49C5" w:rsidRPr="004017B9" w:rsidRDefault="008E49C5" w:rsidP="008E49C5">
      <w:pPr>
        <w:pStyle w:val="Tijeloteksta"/>
        <w:pBdr>
          <w:top w:val="single" w:sz="4" w:space="1" w:color="auto"/>
          <w:left w:val="single" w:sz="4" w:space="4" w:color="auto"/>
          <w:bottom w:val="single" w:sz="4" w:space="1" w:color="auto"/>
          <w:right w:val="single" w:sz="4" w:space="4" w:color="auto"/>
        </w:pBdr>
        <w:tabs>
          <w:tab w:val="left" w:pos="142"/>
        </w:tabs>
        <w:spacing w:before="9"/>
        <w:rPr>
          <w:b/>
          <w:sz w:val="24"/>
          <w:szCs w:val="24"/>
        </w:rPr>
      </w:pPr>
      <w:r w:rsidRPr="004017B9">
        <w:rPr>
          <w:b/>
          <w:sz w:val="24"/>
          <w:szCs w:val="24"/>
        </w:rPr>
        <w:t xml:space="preserve">Dio </w:t>
      </w:r>
      <w:proofErr w:type="spellStart"/>
      <w:r w:rsidRPr="004017B9">
        <w:rPr>
          <w:b/>
          <w:sz w:val="24"/>
          <w:szCs w:val="24"/>
        </w:rPr>
        <w:t>IV.C</w:t>
      </w:r>
      <w:proofErr w:type="spellEnd"/>
      <w:r w:rsidRPr="004017B9">
        <w:rPr>
          <w:b/>
          <w:sz w:val="24"/>
          <w:szCs w:val="24"/>
        </w:rPr>
        <w:t xml:space="preserve">: </w:t>
      </w:r>
      <w:r w:rsidRPr="004017B9">
        <w:rPr>
          <w:b/>
          <w:i/>
          <w:sz w:val="24"/>
          <w:szCs w:val="24"/>
        </w:rPr>
        <w:t>Kriteriji za odabir gospodarskog subjekta, Tehnička i stručna sposobnost, točka 1A)</w:t>
      </w:r>
      <w:r w:rsidRPr="004017B9">
        <w:rPr>
          <w:b/>
          <w:sz w:val="24"/>
          <w:szCs w:val="24"/>
        </w:rPr>
        <w:t xml:space="preserve"> – </w:t>
      </w:r>
      <w:r w:rsidRPr="004017B9">
        <w:rPr>
          <w:sz w:val="24"/>
          <w:szCs w:val="24"/>
        </w:rPr>
        <w:t>upisati tražene podatke o izvršenim radovima</w:t>
      </w:r>
    </w:p>
    <w:p w:rsidR="008E49C5" w:rsidRPr="000C7F63" w:rsidRDefault="008E49C5" w:rsidP="002D49D1">
      <w:pPr>
        <w:pStyle w:val="Tijeloteksta"/>
        <w:tabs>
          <w:tab w:val="left" w:pos="142"/>
        </w:tabs>
        <w:spacing w:before="9"/>
        <w:rPr>
          <w:b/>
          <w:sz w:val="24"/>
          <w:szCs w:val="24"/>
        </w:rPr>
      </w:pPr>
    </w:p>
    <w:p w:rsidR="00502A98" w:rsidRPr="000C7F63" w:rsidRDefault="00854350" w:rsidP="0052202E">
      <w:pPr>
        <w:pStyle w:val="Tijeloteksta"/>
        <w:pBdr>
          <w:top w:val="single" w:sz="4" w:space="1" w:color="auto"/>
          <w:left w:val="single" w:sz="4" w:space="4" w:color="auto"/>
          <w:bottom w:val="single" w:sz="4" w:space="1" w:color="auto"/>
          <w:right w:val="single" w:sz="4" w:space="4" w:color="auto"/>
        </w:pBdr>
        <w:tabs>
          <w:tab w:val="left" w:pos="142"/>
        </w:tabs>
        <w:spacing w:before="9"/>
        <w:rPr>
          <w:b/>
          <w:sz w:val="24"/>
          <w:szCs w:val="24"/>
        </w:rPr>
      </w:pPr>
      <w:r w:rsidRPr="000C7F63">
        <w:rPr>
          <w:b/>
          <w:sz w:val="24"/>
          <w:szCs w:val="24"/>
        </w:rPr>
        <w:t xml:space="preserve">Dio IV.C: </w:t>
      </w:r>
      <w:r w:rsidRPr="000C7F63">
        <w:rPr>
          <w:b/>
          <w:i/>
          <w:sz w:val="24"/>
          <w:szCs w:val="24"/>
        </w:rPr>
        <w:t>Kriteriji za odabir gospodarskog subjekta, Tehnička i stručna sposobnost, točka</w:t>
      </w:r>
      <w:r w:rsidR="00502A98" w:rsidRPr="000C7F63">
        <w:rPr>
          <w:b/>
          <w:i/>
          <w:sz w:val="24"/>
          <w:szCs w:val="24"/>
        </w:rPr>
        <w:t xml:space="preserve"> 2</w:t>
      </w:r>
      <w:r w:rsidRPr="000C7F63">
        <w:rPr>
          <w:b/>
          <w:i/>
          <w:sz w:val="24"/>
          <w:szCs w:val="24"/>
        </w:rPr>
        <w:t>)</w:t>
      </w:r>
      <w:r w:rsidRPr="000C7F63">
        <w:rPr>
          <w:b/>
          <w:sz w:val="24"/>
          <w:szCs w:val="24"/>
        </w:rPr>
        <w:t xml:space="preserve"> – </w:t>
      </w:r>
      <w:r w:rsidRPr="000C7F63">
        <w:rPr>
          <w:sz w:val="24"/>
          <w:szCs w:val="24"/>
        </w:rPr>
        <w:t xml:space="preserve">upisati podatke o </w:t>
      </w:r>
      <w:r w:rsidR="00502A98" w:rsidRPr="000C7F63">
        <w:rPr>
          <w:sz w:val="24"/>
          <w:szCs w:val="24"/>
        </w:rPr>
        <w:t>angažiranom tehničkom stručnjaku.</w:t>
      </w:r>
    </w:p>
    <w:p w:rsidR="008E49C5" w:rsidRPr="000C7F63" w:rsidRDefault="00854350" w:rsidP="00854350">
      <w:pPr>
        <w:pStyle w:val="Tijeloteksta"/>
        <w:tabs>
          <w:tab w:val="left" w:pos="142"/>
        </w:tabs>
        <w:spacing w:before="9"/>
        <w:rPr>
          <w:b/>
          <w:color w:val="FF0000"/>
          <w:sz w:val="24"/>
          <w:szCs w:val="24"/>
        </w:rPr>
      </w:pPr>
      <w:r w:rsidRPr="000C7F63">
        <w:rPr>
          <w:b/>
          <w:color w:val="FF0000"/>
          <w:sz w:val="24"/>
          <w:szCs w:val="24"/>
        </w:rPr>
        <w:t xml:space="preserve"> </w:t>
      </w:r>
    </w:p>
    <w:p w:rsidR="00854350" w:rsidRPr="000C7F63" w:rsidRDefault="00854350" w:rsidP="0052202E">
      <w:pPr>
        <w:pStyle w:val="Tijeloteksta"/>
        <w:pBdr>
          <w:top w:val="single" w:sz="4" w:space="1" w:color="auto"/>
          <w:left w:val="single" w:sz="4" w:space="4" w:color="auto"/>
          <w:bottom w:val="single" w:sz="4" w:space="1" w:color="auto"/>
          <w:right w:val="single" w:sz="4" w:space="4" w:color="auto"/>
        </w:pBdr>
        <w:tabs>
          <w:tab w:val="left" w:pos="142"/>
        </w:tabs>
        <w:spacing w:before="9"/>
        <w:rPr>
          <w:b/>
          <w:sz w:val="24"/>
          <w:szCs w:val="24"/>
        </w:rPr>
      </w:pPr>
      <w:r w:rsidRPr="000C7F63">
        <w:rPr>
          <w:b/>
          <w:sz w:val="24"/>
          <w:szCs w:val="24"/>
        </w:rPr>
        <w:t xml:space="preserve">Dio IV.C: </w:t>
      </w:r>
      <w:r w:rsidRPr="000C7F63">
        <w:rPr>
          <w:b/>
          <w:i/>
          <w:sz w:val="24"/>
          <w:szCs w:val="24"/>
        </w:rPr>
        <w:t>Kriteriji za odabir gospodarskog subjekta, Tehnička i stručna sposobnost, točka 10)</w:t>
      </w:r>
      <w:r w:rsidRPr="000C7F63">
        <w:rPr>
          <w:b/>
          <w:sz w:val="24"/>
          <w:szCs w:val="24"/>
        </w:rPr>
        <w:t xml:space="preserve"> –</w:t>
      </w:r>
      <w:r w:rsidR="00502A98" w:rsidRPr="000C7F63">
        <w:rPr>
          <w:b/>
          <w:sz w:val="24"/>
          <w:szCs w:val="24"/>
        </w:rPr>
        <w:t xml:space="preserve"> </w:t>
      </w:r>
      <w:r w:rsidR="009E31B6" w:rsidRPr="009E31B6">
        <w:rPr>
          <w:sz w:val="24"/>
          <w:szCs w:val="24"/>
        </w:rPr>
        <w:t>ukoliko se dio ugovora namjerava dati u podugovor</w:t>
      </w:r>
      <w:r w:rsidR="009E31B6">
        <w:rPr>
          <w:b/>
          <w:sz w:val="24"/>
          <w:szCs w:val="24"/>
        </w:rPr>
        <w:t xml:space="preserve"> </w:t>
      </w:r>
      <w:r w:rsidR="00502A98" w:rsidRPr="000C7F63">
        <w:rPr>
          <w:sz w:val="24"/>
          <w:szCs w:val="24"/>
        </w:rPr>
        <w:t xml:space="preserve">upisati </w:t>
      </w:r>
      <w:r w:rsidRPr="000C7F63">
        <w:rPr>
          <w:sz w:val="24"/>
          <w:szCs w:val="24"/>
        </w:rPr>
        <w:t>podatke o dijelu</w:t>
      </w:r>
      <w:r w:rsidR="009E31B6">
        <w:rPr>
          <w:sz w:val="24"/>
          <w:szCs w:val="24"/>
        </w:rPr>
        <w:t xml:space="preserve"> (tj. postotku) </w:t>
      </w:r>
      <w:r w:rsidRPr="000C7F63">
        <w:rPr>
          <w:sz w:val="24"/>
          <w:szCs w:val="24"/>
        </w:rPr>
        <w:t xml:space="preserve"> ugovora koji se daje u podugovor.</w:t>
      </w:r>
    </w:p>
    <w:p w:rsidR="00854350" w:rsidRPr="000C7F63" w:rsidRDefault="00854350" w:rsidP="00854350">
      <w:pPr>
        <w:pStyle w:val="Tijeloteksta"/>
        <w:tabs>
          <w:tab w:val="left" w:pos="142"/>
        </w:tabs>
        <w:spacing w:before="9"/>
        <w:rPr>
          <w:b/>
          <w:sz w:val="24"/>
          <w:szCs w:val="24"/>
        </w:rPr>
      </w:pPr>
    </w:p>
    <w:p w:rsidR="00DE07C1" w:rsidRPr="000C7F63" w:rsidRDefault="00854350" w:rsidP="00854350">
      <w:pPr>
        <w:pStyle w:val="Tijeloteksta"/>
        <w:tabs>
          <w:tab w:val="left" w:pos="142"/>
        </w:tabs>
        <w:spacing w:before="9"/>
        <w:jc w:val="both"/>
        <w:rPr>
          <w:sz w:val="24"/>
          <w:szCs w:val="24"/>
        </w:rPr>
      </w:pPr>
      <w:r w:rsidRPr="000C7F63">
        <w:rPr>
          <w:sz w:val="24"/>
          <w:szCs w:val="24"/>
        </w:rPr>
        <w:t>ESPD obrazac nije potrebno potpisivati, a dostavlja se kako sastavni dio ponude sukladno točki 6.</w:t>
      </w:r>
      <w:r w:rsidR="003177CF" w:rsidRPr="000C7F63">
        <w:rPr>
          <w:sz w:val="24"/>
          <w:szCs w:val="24"/>
        </w:rPr>
        <w:t>2</w:t>
      </w:r>
      <w:r w:rsidRPr="000C7F63">
        <w:rPr>
          <w:sz w:val="24"/>
          <w:szCs w:val="24"/>
        </w:rPr>
        <w:t>. ove Dokumentacije</w:t>
      </w:r>
      <w:r w:rsidR="006E398A" w:rsidRPr="000C7F63">
        <w:rPr>
          <w:sz w:val="24"/>
          <w:szCs w:val="24"/>
        </w:rPr>
        <w:t xml:space="preserve"> o nabavi</w:t>
      </w:r>
      <w:r w:rsidRPr="000C7F63">
        <w:rPr>
          <w:sz w:val="24"/>
          <w:szCs w:val="24"/>
        </w:rPr>
        <w:t>.</w:t>
      </w:r>
    </w:p>
    <w:p w:rsidR="00636E5C" w:rsidRPr="000C7F63" w:rsidRDefault="00636E5C" w:rsidP="00854350">
      <w:pPr>
        <w:pStyle w:val="Tijeloteksta"/>
        <w:tabs>
          <w:tab w:val="left" w:pos="142"/>
        </w:tabs>
        <w:spacing w:before="9"/>
        <w:jc w:val="both"/>
        <w:rPr>
          <w:sz w:val="24"/>
          <w:szCs w:val="24"/>
        </w:rPr>
      </w:pPr>
    </w:p>
    <w:p w:rsidR="00636E5C" w:rsidRPr="000C7F63" w:rsidRDefault="00636E5C" w:rsidP="006306A2">
      <w:pPr>
        <w:pStyle w:val="Tijeloteksta"/>
        <w:numPr>
          <w:ilvl w:val="1"/>
          <w:numId w:val="17"/>
        </w:numPr>
        <w:tabs>
          <w:tab w:val="left" w:pos="142"/>
          <w:tab w:val="left" w:pos="6147"/>
          <w:tab w:val="left" w:pos="9072"/>
        </w:tabs>
        <w:ind w:left="0"/>
        <w:jc w:val="both"/>
        <w:rPr>
          <w:b/>
          <w:sz w:val="24"/>
          <w:szCs w:val="24"/>
          <w:u w:val="single"/>
        </w:rPr>
      </w:pPr>
      <w:r w:rsidRPr="000C7F63">
        <w:rPr>
          <w:b/>
          <w:sz w:val="24"/>
          <w:szCs w:val="24"/>
          <w:u w:val="single"/>
        </w:rPr>
        <w:t>Dostava ažur</w:t>
      </w:r>
      <w:r w:rsidR="00152336" w:rsidRPr="000C7F63">
        <w:rPr>
          <w:b/>
          <w:sz w:val="24"/>
          <w:szCs w:val="24"/>
          <w:u w:val="single"/>
        </w:rPr>
        <w:t>ira</w:t>
      </w:r>
      <w:r w:rsidRPr="000C7F63">
        <w:rPr>
          <w:b/>
          <w:sz w:val="24"/>
          <w:szCs w:val="24"/>
          <w:u w:val="single"/>
        </w:rPr>
        <w:t>nih popratnih dokumenata</w:t>
      </w:r>
    </w:p>
    <w:p w:rsidR="00636E5C" w:rsidRPr="000C7F63" w:rsidRDefault="00636E5C" w:rsidP="00C36074">
      <w:pPr>
        <w:pStyle w:val="Tijeloteksta"/>
        <w:tabs>
          <w:tab w:val="left" w:pos="142"/>
        </w:tabs>
        <w:spacing w:before="120"/>
        <w:jc w:val="both"/>
        <w:rPr>
          <w:sz w:val="24"/>
          <w:szCs w:val="24"/>
        </w:rPr>
      </w:pPr>
      <w:r w:rsidRPr="000C7F63">
        <w:rPr>
          <w:sz w:val="24"/>
          <w:szCs w:val="24"/>
        </w:rPr>
        <w:t>Naručitelj može prije donošenja odluke u postupku javne nabave od ponuditelja koji je podnio ekonomski najpovoljniju ponudu zatražiti da u primjerenom roku, ne kraćem od pet dana, dostavi ažurirane popratne dokumente za ispunjavanje kriterija za kvalitativni odabir gospodarskog subjekta, osim ako već posjedujete dokumente.</w:t>
      </w:r>
    </w:p>
    <w:p w:rsidR="00636E5C" w:rsidRPr="000C7F63" w:rsidRDefault="00636E5C" w:rsidP="00636E5C">
      <w:pPr>
        <w:pStyle w:val="Tijeloteksta"/>
        <w:tabs>
          <w:tab w:val="left" w:pos="142"/>
        </w:tabs>
        <w:spacing w:before="7"/>
        <w:jc w:val="both"/>
        <w:rPr>
          <w:sz w:val="24"/>
          <w:szCs w:val="24"/>
        </w:rPr>
      </w:pPr>
    </w:p>
    <w:p w:rsidR="00636E5C" w:rsidRPr="000C7F63" w:rsidRDefault="00636E5C" w:rsidP="00636E5C">
      <w:pPr>
        <w:pStyle w:val="Tijeloteksta"/>
        <w:tabs>
          <w:tab w:val="left" w:pos="142"/>
        </w:tabs>
        <w:spacing w:before="7"/>
        <w:jc w:val="both"/>
        <w:rPr>
          <w:sz w:val="24"/>
          <w:szCs w:val="24"/>
        </w:rPr>
      </w:pPr>
      <w:r w:rsidRPr="000C7F63">
        <w:rPr>
          <w:sz w:val="24"/>
          <w:szCs w:val="24"/>
        </w:rPr>
        <w:t xml:space="preserve">Ažurirani popratni dokument je svaki dokument u kojem su sadržani podaci važeći, odgovaraju stvarnom činjeničnom stanju u trenutku dostave naručitelju te dokazuju ono što je gospodarski subjekt naveo u </w:t>
      </w:r>
      <w:r w:rsidR="003A6161" w:rsidRPr="000C7F63">
        <w:rPr>
          <w:sz w:val="24"/>
          <w:szCs w:val="24"/>
        </w:rPr>
        <w:t>ESPD obrascu</w:t>
      </w:r>
      <w:r w:rsidRPr="000C7F63">
        <w:rPr>
          <w:sz w:val="24"/>
          <w:szCs w:val="24"/>
        </w:rPr>
        <w:t>.</w:t>
      </w:r>
    </w:p>
    <w:p w:rsidR="00636E5C" w:rsidRPr="000C7F63" w:rsidRDefault="00636E5C" w:rsidP="00636E5C">
      <w:pPr>
        <w:pStyle w:val="Tijeloteksta"/>
        <w:tabs>
          <w:tab w:val="left" w:pos="142"/>
        </w:tabs>
        <w:spacing w:before="7"/>
        <w:jc w:val="both"/>
        <w:rPr>
          <w:sz w:val="24"/>
          <w:szCs w:val="24"/>
        </w:rPr>
      </w:pPr>
    </w:p>
    <w:p w:rsidR="00636E5C" w:rsidRPr="000C7F63" w:rsidRDefault="00636E5C" w:rsidP="00636E5C">
      <w:pPr>
        <w:pStyle w:val="Tijeloteksta"/>
        <w:tabs>
          <w:tab w:val="left" w:pos="142"/>
        </w:tabs>
        <w:spacing w:before="7"/>
        <w:jc w:val="both"/>
        <w:rPr>
          <w:sz w:val="24"/>
          <w:szCs w:val="24"/>
        </w:rPr>
      </w:pPr>
      <w:r w:rsidRPr="000C7F63">
        <w:rPr>
          <w:sz w:val="24"/>
          <w:szCs w:val="24"/>
        </w:rPr>
        <w:t xml:space="preserve">Ažurirane popratne dokumente ponuditelji mogu dostaviti u neovjerenoj preslici </w:t>
      </w:r>
      <w:r w:rsidRPr="000C7F63">
        <w:rPr>
          <w:sz w:val="24"/>
          <w:szCs w:val="24"/>
        </w:rPr>
        <w:lastRenderedPageBreak/>
        <w:t>elektroničkim sredstvima komunikacije ili na drugi dokaziv način. Neovjerenom preslikom smatra se i neovjerena preslika elektroničke isprave na papiru. Naručitelj može zatražiti dostavu ili dostavljanje na uvid izvornika ili ovjerenih preslika jednog ili više traženih dokumenata, u svrhu dodatne provjere informacija.</w:t>
      </w:r>
    </w:p>
    <w:p w:rsidR="00636E5C" w:rsidRPr="000C7F63" w:rsidRDefault="00636E5C" w:rsidP="00636E5C">
      <w:pPr>
        <w:pStyle w:val="Tijeloteksta"/>
        <w:tabs>
          <w:tab w:val="left" w:pos="142"/>
        </w:tabs>
        <w:spacing w:before="7"/>
        <w:jc w:val="both"/>
        <w:rPr>
          <w:sz w:val="24"/>
          <w:szCs w:val="24"/>
        </w:rPr>
      </w:pPr>
    </w:p>
    <w:p w:rsidR="00636E5C" w:rsidRPr="000C7F63" w:rsidRDefault="00636E5C" w:rsidP="00636E5C">
      <w:pPr>
        <w:pStyle w:val="Tijeloteksta"/>
        <w:tabs>
          <w:tab w:val="left" w:pos="142"/>
        </w:tabs>
        <w:spacing w:before="7"/>
        <w:jc w:val="both"/>
        <w:rPr>
          <w:sz w:val="24"/>
          <w:szCs w:val="24"/>
        </w:rPr>
      </w:pPr>
      <w:r w:rsidRPr="000C7F63">
        <w:rPr>
          <w:sz w:val="24"/>
          <w:szCs w:val="24"/>
        </w:rPr>
        <w:t xml:space="preserve">Ponudbeni list, troškovnik i jamstvo za ozbiljnost ponude ne smatraju se određenim dokumentima koji nedostaju u smislu članka 293. ZJN 2016 te naručitelj ne smije zatražiti ponuditelja da iste dostavi tijekom </w:t>
      </w:r>
      <w:r w:rsidR="00F03F8F" w:rsidRPr="000C7F63">
        <w:rPr>
          <w:sz w:val="24"/>
          <w:szCs w:val="24"/>
        </w:rPr>
        <w:t>pregleda i ocjene ponuda, ukoliko isti nisu dostavljeni uz ponudu.</w:t>
      </w:r>
    </w:p>
    <w:p w:rsidR="00636E5C" w:rsidRPr="000C7F63" w:rsidRDefault="00636E5C" w:rsidP="00636E5C">
      <w:pPr>
        <w:pStyle w:val="Tijeloteksta"/>
        <w:tabs>
          <w:tab w:val="left" w:pos="142"/>
        </w:tabs>
        <w:spacing w:before="7"/>
        <w:jc w:val="both"/>
        <w:rPr>
          <w:sz w:val="24"/>
          <w:szCs w:val="24"/>
        </w:rPr>
      </w:pPr>
    </w:p>
    <w:p w:rsidR="00636E5C" w:rsidRPr="000C7F63" w:rsidRDefault="00636E5C" w:rsidP="00636E5C">
      <w:pPr>
        <w:pStyle w:val="Tijeloteksta"/>
        <w:tabs>
          <w:tab w:val="left" w:pos="142"/>
        </w:tabs>
        <w:spacing w:before="7"/>
        <w:jc w:val="both"/>
        <w:rPr>
          <w:sz w:val="24"/>
          <w:szCs w:val="24"/>
        </w:rPr>
      </w:pPr>
      <w:r w:rsidRPr="000C7F63">
        <w:rPr>
          <w:sz w:val="24"/>
          <w:szCs w:val="24"/>
        </w:rPr>
        <w:t>Ukoliko ponuditelj, na zahtjev naručitelja, ne dostavi ažurirane popratne dokumente u ostavljenom roku ili njima ne dokaže da ispunjava uvjete iz članka 260. stavka 1. točka 1.-3. ZJN 2016</w:t>
      </w:r>
      <w:r w:rsidR="000554BD" w:rsidRPr="000C7F63">
        <w:rPr>
          <w:sz w:val="24"/>
          <w:szCs w:val="24"/>
        </w:rPr>
        <w:t>,</w:t>
      </w:r>
      <w:r w:rsidRPr="000C7F63">
        <w:rPr>
          <w:sz w:val="24"/>
          <w:szCs w:val="24"/>
        </w:rPr>
        <w:t xml:space="preserve"> naručitelj će odbiti ponudu tog ponuditelja te će </w:t>
      </w:r>
      <w:r w:rsidR="003A6161" w:rsidRPr="000C7F63">
        <w:rPr>
          <w:sz w:val="24"/>
          <w:szCs w:val="24"/>
        </w:rPr>
        <w:t>prema ponuditelju</w:t>
      </w:r>
      <w:r w:rsidRPr="000C7F63">
        <w:rPr>
          <w:sz w:val="24"/>
          <w:szCs w:val="24"/>
        </w:rPr>
        <w:t xml:space="preserve"> koji je podnio sljedeću ekonomski najpovoljniju ponudu postupiti sukladno članku 263. stavak 1. i stavak 3. ZJN 2016.</w:t>
      </w:r>
    </w:p>
    <w:p w:rsidR="00636E5C" w:rsidRPr="000C7F63" w:rsidRDefault="00636E5C" w:rsidP="00636E5C">
      <w:pPr>
        <w:pStyle w:val="Tijeloteksta"/>
        <w:tabs>
          <w:tab w:val="left" w:pos="142"/>
        </w:tabs>
        <w:spacing w:before="7"/>
        <w:jc w:val="both"/>
        <w:rPr>
          <w:sz w:val="24"/>
          <w:szCs w:val="24"/>
        </w:rPr>
      </w:pPr>
    </w:p>
    <w:p w:rsidR="00DE07C1" w:rsidRPr="001802C9" w:rsidRDefault="00636E5C" w:rsidP="00636E5C">
      <w:pPr>
        <w:pStyle w:val="Tijeloteksta"/>
        <w:tabs>
          <w:tab w:val="left" w:pos="142"/>
        </w:tabs>
        <w:spacing w:before="7"/>
        <w:jc w:val="both"/>
        <w:rPr>
          <w:sz w:val="24"/>
          <w:szCs w:val="24"/>
        </w:rPr>
      </w:pPr>
      <w:r w:rsidRPr="001802C9">
        <w:rPr>
          <w:sz w:val="24"/>
          <w:szCs w:val="24"/>
        </w:rPr>
        <w:t>Naručitelj će odbiti ponudu za koju, na temelju rezultata pregleda i ocjene ponuda i provjere uvjeta iz članka 291. ZJN 2016. utvrdi da je nepravilna, neprikladna ili neprihvatljiva, a sukladno članku 295.</w:t>
      </w:r>
      <w:r w:rsidR="00F03F8F" w:rsidRPr="001802C9">
        <w:rPr>
          <w:sz w:val="24"/>
          <w:szCs w:val="24"/>
        </w:rPr>
        <w:t xml:space="preserve"> </w:t>
      </w:r>
      <w:r w:rsidRPr="001802C9">
        <w:rPr>
          <w:sz w:val="24"/>
          <w:szCs w:val="24"/>
        </w:rPr>
        <w:t>stavak 1. ZJN 2016.</w:t>
      </w:r>
    </w:p>
    <w:p w:rsidR="006777D6" w:rsidRPr="001802C9" w:rsidRDefault="006777D6" w:rsidP="002D49D1">
      <w:pPr>
        <w:pStyle w:val="Tijeloteksta"/>
        <w:tabs>
          <w:tab w:val="left" w:pos="142"/>
        </w:tabs>
        <w:rPr>
          <w:sz w:val="24"/>
          <w:szCs w:val="24"/>
        </w:rPr>
      </w:pPr>
    </w:p>
    <w:p w:rsidR="006777D6" w:rsidRPr="001802C9" w:rsidRDefault="008577D3" w:rsidP="006306A2">
      <w:pPr>
        <w:pStyle w:val="Naslov4"/>
        <w:numPr>
          <w:ilvl w:val="0"/>
          <w:numId w:val="13"/>
        </w:numPr>
        <w:tabs>
          <w:tab w:val="left" w:pos="142"/>
          <w:tab w:val="left" w:pos="1005"/>
        </w:tabs>
        <w:ind w:left="0"/>
        <w:rPr>
          <w:color w:val="131313"/>
          <w:sz w:val="24"/>
          <w:szCs w:val="24"/>
          <w:u w:val="none"/>
        </w:rPr>
      </w:pPr>
      <w:r w:rsidRPr="001802C9">
        <w:rPr>
          <w:color w:val="131313"/>
          <w:sz w:val="24"/>
          <w:szCs w:val="24"/>
          <w:u w:val="thick"/>
        </w:rPr>
        <w:t>PODACI O</w:t>
      </w:r>
      <w:r w:rsidRPr="001802C9">
        <w:rPr>
          <w:color w:val="131313"/>
          <w:spacing w:val="-11"/>
          <w:sz w:val="24"/>
          <w:szCs w:val="24"/>
          <w:u w:val="thick"/>
        </w:rPr>
        <w:t xml:space="preserve"> </w:t>
      </w:r>
      <w:r w:rsidRPr="001802C9">
        <w:rPr>
          <w:color w:val="131313"/>
          <w:sz w:val="24"/>
          <w:szCs w:val="24"/>
          <w:u w:val="thick"/>
        </w:rPr>
        <w:t>PONUDI</w:t>
      </w:r>
    </w:p>
    <w:p w:rsidR="006777D6" w:rsidRPr="001802C9" w:rsidRDefault="008577D3" w:rsidP="006306A2">
      <w:pPr>
        <w:pStyle w:val="Odlomakpopisa"/>
        <w:numPr>
          <w:ilvl w:val="1"/>
          <w:numId w:val="9"/>
        </w:numPr>
        <w:tabs>
          <w:tab w:val="left" w:pos="142"/>
        </w:tabs>
        <w:spacing w:before="120"/>
        <w:ind w:left="0"/>
        <w:rPr>
          <w:b/>
          <w:color w:val="131313"/>
          <w:sz w:val="24"/>
          <w:szCs w:val="24"/>
          <w:u w:val="single"/>
        </w:rPr>
      </w:pPr>
      <w:r w:rsidRPr="001802C9">
        <w:rPr>
          <w:b/>
          <w:color w:val="131313"/>
          <w:w w:val="105"/>
          <w:sz w:val="24"/>
          <w:szCs w:val="24"/>
          <w:u w:val="single"/>
        </w:rPr>
        <w:t>Sadržaj i način izrade</w:t>
      </w:r>
      <w:r w:rsidRPr="001802C9">
        <w:rPr>
          <w:b/>
          <w:color w:val="131313"/>
          <w:spacing w:val="8"/>
          <w:w w:val="105"/>
          <w:sz w:val="24"/>
          <w:szCs w:val="24"/>
          <w:u w:val="single"/>
        </w:rPr>
        <w:t xml:space="preserve"> </w:t>
      </w:r>
      <w:r w:rsidRPr="001802C9">
        <w:rPr>
          <w:b/>
          <w:color w:val="131313"/>
          <w:w w:val="105"/>
          <w:sz w:val="24"/>
          <w:szCs w:val="24"/>
          <w:u w:val="single"/>
        </w:rPr>
        <w:t>ponude</w:t>
      </w:r>
    </w:p>
    <w:p w:rsidR="006777D6" w:rsidRPr="001802C9" w:rsidRDefault="008577D3" w:rsidP="00DB2283">
      <w:pPr>
        <w:pStyle w:val="Tijeloteksta"/>
        <w:tabs>
          <w:tab w:val="left" w:pos="142"/>
        </w:tabs>
        <w:spacing w:before="120" w:line="261" w:lineRule="auto"/>
        <w:ind w:right="-6"/>
        <w:jc w:val="both"/>
        <w:rPr>
          <w:color w:val="131313"/>
          <w:w w:val="105"/>
          <w:sz w:val="24"/>
          <w:szCs w:val="24"/>
        </w:rPr>
      </w:pPr>
      <w:r w:rsidRPr="001802C9">
        <w:rPr>
          <w:color w:val="131313"/>
          <w:w w:val="105"/>
          <w:sz w:val="24"/>
          <w:szCs w:val="24"/>
        </w:rPr>
        <w:t>Ponuditelj se pri izradi ponud</w:t>
      </w:r>
      <w:r w:rsidRPr="001802C9">
        <w:rPr>
          <w:color w:val="3A3A3A"/>
          <w:w w:val="105"/>
          <w:sz w:val="24"/>
          <w:szCs w:val="24"/>
        </w:rPr>
        <w:t xml:space="preserve">e mora </w:t>
      </w:r>
      <w:r w:rsidRPr="001802C9">
        <w:rPr>
          <w:color w:val="131313"/>
          <w:w w:val="105"/>
          <w:sz w:val="24"/>
          <w:szCs w:val="24"/>
        </w:rPr>
        <w:t>pridržavati zahtjeva i uvjeta iz ove dokumentacije o</w:t>
      </w:r>
      <w:r w:rsidR="007E10B1" w:rsidRPr="001802C9">
        <w:rPr>
          <w:color w:val="131313"/>
          <w:w w:val="105"/>
          <w:sz w:val="24"/>
          <w:szCs w:val="24"/>
        </w:rPr>
        <w:t xml:space="preserve"> </w:t>
      </w:r>
      <w:r w:rsidRPr="001802C9">
        <w:rPr>
          <w:color w:val="131313"/>
          <w:w w:val="105"/>
          <w:sz w:val="24"/>
          <w:szCs w:val="24"/>
        </w:rPr>
        <w:t>nabavi. Propisani tekst dokumentacije o nabavi ne smije se mijenjati i</w:t>
      </w:r>
      <w:r w:rsidRPr="001802C9">
        <w:rPr>
          <w:color w:val="131313"/>
          <w:spacing w:val="30"/>
          <w:w w:val="105"/>
          <w:sz w:val="24"/>
          <w:szCs w:val="24"/>
        </w:rPr>
        <w:t xml:space="preserve"> </w:t>
      </w:r>
      <w:r w:rsidRPr="001802C9">
        <w:rPr>
          <w:color w:val="131313"/>
          <w:w w:val="105"/>
          <w:sz w:val="24"/>
          <w:szCs w:val="24"/>
        </w:rPr>
        <w:t>nadopunjavati.</w:t>
      </w:r>
    </w:p>
    <w:p w:rsidR="00667F31" w:rsidRPr="001802C9" w:rsidRDefault="00667F31" w:rsidP="00667F31">
      <w:pPr>
        <w:pStyle w:val="Tijeloteksta"/>
        <w:tabs>
          <w:tab w:val="left" w:pos="142"/>
        </w:tabs>
        <w:spacing w:before="120" w:line="261" w:lineRule="auto"/>
        <w:ind w:right="-6"/>
        <w:jc w:val="both"/>
        <w:rPr>
          <w:sz w:val="24"/>
          <w:szCs w:val="24"/>
        </w:rPr>
      </w:pPr>
      <w:r w:rsidRPr="001802C9">
        <w:rPr>
          <w:sz w:val="24"/>
          <w:szCs w:val="24"/>
        </w:rPr>
        <w:t>U roku za dostavu ponude ponuditelj može izmijeniti svoju ponudu ili od nje odustati. Ako ponuditelj tijekom roka za dostavu ponuda mijenja ponudu, smatra se da je ponuda dostavljena u trenutku dostave posljednje izmjene ponude</w:t>
      </w:r>
      <w:r w:rsidR="000554BD" w:rsidRPr="001802C9">
        <w:rPr>
          <w:sz w:val="24"/>
          <w:szCs w:val="24"/>
        </w:rPr>
        <w:t>.</w:t>
      </w:r>
      <w:r w:rsidRPr="001802C9">
        <w:rPr>
          <w:sz w:val="24"/>
          <w:szCs w:val="24"/>
        </w:rPr>
        <w:t xml:space="preserve"> Nakon isteka roka za dostavu ponuda, ponuda se ne smije mijenjati. Ponuda obvezuje ponuditelja do isteka roka valjanosti ponude, a na zahtjev naručitelja ponuditelj može produžiti rok valjanosti svoje ponude.</w:t>
      </w:r>
    </w:p>
    <w:p w:rsidR="006777D6" w:rsidRPr="001802C9" w:rsidRDefault="006777D6" w:rsidP="002D49D1">
      <w:pPr>
        <w:pStyle w:val="Tijeloteksta"/>
        <w:tabs>
          <w:tab w:val="left" w:pos="142"/>
        </w:tabs>
        <w:spacing w:before="2"/>
        <w:rPr>
          <w:sz w:val="18"/>
        </w:rPr>
      </w:pPr>
    </w:p>
    <w:p w:rsidR="00667F31" w:rsidRPr="001802C9" w:rsidRDefault="00667F31" w:rsidP="00667F31">
      <w:pPr>
        <w:pStyle w:val="Tijeloteksta"/>
        <w:tabs>
          <w:tab w:val="left" w:pos="142"/>
        </w:tabs>
        <w:spacing w:before="2"/>
        <w:jc w:val="both"/>
        <w:rPr>
          <w:sz w:val="24"/>
          <w:szCs w:val="24"/>
        </w:rPr>
      </w:pPr>
      <w:r w:rsidRPr="001802C9">
        <w:rPr>
          <w:sz w:val="24"/>
          <w:szCs w:val="24"/>
        </w:rPr>
        <w:t>Smatra se da ponuda dostavljena elektroničkim sredstvima komunikacije putem EOJN RH obvezuje ponuditelja u roku valjanosti ponude neovisno o tome je li potpisana ili nije te naručitelj ne smije odbiti takvu ponudu samo zbog toga razloga.</w:t>
      </w:r>
    </w:p>
    <w:p w:rsidR="00667F31" w:rsidRPr="001802C9" w:rsidRDefault="00667F31" w:rsidP="00667F31">
      <w:pPr>
        <w:pStyle w:val="Tijeloteksta"/>
        <w:tabs>
          <w:tab w:val="left" w:pos="142"/>
        </w:tabs>
        <w:spacing w:before="2"/>
        <w:jc w:val="both"/>
        <w:rPr>
          <w:sz w:val="24"/>
          <w:szCs w:val="24"/>
        </w:rPr>
      </w:pPr>
    </w:p>
    <w:p w:rsidR="00DB2283" w:rsidRPr="001802C9" w:rsidRDefault="00DB2283" w:rsidP="00DB2283">
      <w:pPr>
        <w:spacing w:before="44"/>
        <w:rPr>
          <w:b/>
          <w:sz w:val="24"/>
          <w:szCs w:val="24"/>
          <w:u w:val="single"/>
        </w:rPr>
      </w:pPr>
      <w:r w:rsidRPr="001802C9">
        <w:rPr>
          <w:b/>
          <w:color w:val="131313"/>
          <w:w w:val="105"/>
          <w:sz w:val="24"/>
          <w:szCs w:val="24"/>
          <w:u w:val="single"/>
        </w:rPr>
        <w:t>Ponuda mora sadržavati:</w:t>
      </w:r>
    </w:p>
    <w:p w:rsidR="00DB2283" w:rsidRPr="001802C9" w:rsidRDefault="00DB2283" w:rsidP="006306A2">
      <w:pPr>
        <w:numPr>
          <w:ilvl w:val="0"/>
          <w:numId w:val="1"/>
        </w:numPr>
        <w:tabs>
          <w:tab w:val="left" w:pos="545"/>
          <w:tab w:val="left" w:pos="546"/>
        </w:tabs>
        <w:spacing w:before="146"/>
        <w:ind w:left="0" w:hanging="403"/>
        <w:jc w:val="both"/>
        <w:rPr>
          <w:sz w:val="24"/>
          <w:szCs w:val="24"/>
        </w:rPr>
      </w:pPr>
      <w:r w:rsidRPr="001802C9">
        <w:rPr>
          <w:color w:val="131313"/>
          <w:w w:val="105"/>
          <w:sz w:val="24"/>
          <w:szCs w:val="24"/>
        </w:rPr>
        <w:t>uvez ponude sukladno obrascu Elektroničkog</w:t>
      </w:r>
      <w:r w:rsidRPr="001802C9">
        <w:rPr>
          <w:color w:val="131313"/>
          <w:spacing w:val="-8"/>
          <w:w w:val="105"/>
          <w:sz w:val="24"/>
          <w:szCs w:val="24"/>
        </w:rPr>
        <w:t xml:space="preserve"> </w:t>
      </w:r>
      <w:r w:rsidRPr="001802C9">
        <w:rPr>
          <w:color w:val="131313"/>
          <w:w w:val="105"/>
          <w:sz w:val="24"/>
          <w:szCs w:val="24"/>
        </w:rPr>
        <w:t>oglasnika</w:t>
      </w:r>
      <w:r w:rsidR="00F773EE" w:rsidRPr="001802C9">
        <w:rPr>
          <w:color w:val="131313"/>
          <w:w w:val="105"/>
          <w:sz w:val="24"/>
          <w:szCs w:val="24"/>
        </w:rPr>
        <w:t xml:space="preserve"> javne nabave</w:t>
      </w:r>
      <w:r w:rsidRPr="001802C9">
        <w:rPr>
          <w:color w:val="131313"/>
          <w:w w:val="105"/>
          <w:sz w:val="24"/>
          <w:szCs w:val="24"/>
        </w:rPr>
        <w:t>,</w:t>
      </w:r>
    </w:p>
    <w:p w:rsidR="00DB2283" w:rsidRPr="001802C9" w:rsidRDefault="00E500DE" w:rsidP="006306A2">
      <w:pPr>
        <w:numPr>
          <w:ilvl w:val="0"/>
          <w:numId w:val="1"/>
        </w:numPr>
        <w:tabs>
          <w:tab w:val="left" w:pos="536"/>
          <w:tab w:val="left" w:pos="537"/>
        </w:tabs>
        <w:spacing w:before="132"/>
        <w:ind w:left="0" w:hanging="423"/>
        <w:jc w:val="both"/>
        <w:rPr>
          <w:sz w:val="24"/>
          <w:szCs w:val="24"/>
        </w:rPr>
      </w:pPr>
      <w:r w:rsidRPr="001802C9">
        <w:rPr>
          <w:color w:val="131313"/>
          <w:w w:val="105"/>
          <w:sz w:val="24"/>
          <w:szCs w:val="24"/>
        </w:rPr>
        <w:t>popunjen troškovnik</w:t>
      </w:r>
      <w:r w:rsidR="007A5AD0" w:rsidRPr="001802C9">
        <w:rPr>
          <w:color w:val="131313"/>
          <w:w w:val="105"/>
          <w:sz w:val="24"/>
          <w:szCs w:val="24"/>
        </w:rPr>
        <w:t xml:space="preserve"> sukladno </w:t>
      </w:r>
      <w:r w:rsidR="003F04F7" w:rsidRPr="001802C9">
        <w:rPr>
          <w:color w:val="131313"/>
          <w:w w:val="105"/>
          <w:sz w:val="24"/>
          <w:szCs w:val="24"/>
        </w:rPr>
        <w:t>toč. 2.6. ove dokumentacije</w:t>
      </w:r>
      <w:r w:rsidR="00A40747">
        <w:rPr>
          <w:color w:val="131313"/>
          <w:w w:val="105"/>
          <w:sz w:val="24"/>
          <w:szCs w:val="24"/>
        </w:rPr>
        <w:t xml:space="preserve"> u xls. formatu</w:t>
      </w:r>
      <w:r w:rsidR="003F04F7" w:rsidRPr="001802C9">
        <w:rPr>
          <w:color w:val="131313"/>
          <w:w w:val="105"/>
          <w:sz w:val="24"/>
          <w:szCs w:val="24"/>
        </w:rPr>
        <w:t>,</w:t>
      </w:r>
    </w:p>
    <w:p w:rsidR="00DB2283" w:rsidRPr="001802C9" w:rsidRDefault="00667F31" w:rsidP="006306A2">
      <w:pPr>
        <w:numPr>
          <w:ilvl w:val="0"/>
          <w:numId w:val="1"/>
        </w:numPr>
        <w:tabs>
          <w:tab w:val="left" w:pos="531"/>
          <w:tab w:val="left" w:pos="532"/>
          <w:tab w:val="left" w:pos="1316"/>
          <w:tab w:val="left" w:pos="2272"/>
          <w:tab w:val="left" w:pos="2693"/>
          <w:tab w:val="left" w:pos="4227"/>
          <w:tab w:val="left" w:pos="5229"/>
          <w:tab w:val="left" w:pos="7065"/>
          <w:tab w:val="left" w:pos="8931"/>
        </w:tabs>
        <w:spacing w:before="142" w:line="264" w:lineRule="auto"/>
        <w:ind w:left="0" w:right="-6" w:hanging="410"/>
        <w:jc w:val="both"/>
        <w:rPr>
          <w:sz w:val="24"/>
          <w:szCs w:val="24"/>
        </w:rPr>
      </w:pPr>
      <w:r w:rsidRPr="001802C9">
        <w:rPr>
          <w:color w:val="131313"/>
          <w:w w:val="105"/>
          <w:sz w:val="24"/>
          <w:szCs w:val="24"/>
        </w:rPr>
        <w:t xml:space="preserve">popunjen </w:t>
      </w:r>
      <w:r w:rsidR="00DB2283" w:rsidRPr="001802C9">
        <w:rPr>
          <w:color w:val="131313"/>
          <w:w w:val="105"/>
          <w:sz w:val="24"/>
          <w:szCs w:val="24"/>
        </w:rPr>
        <w:t>ESPD obrazac za gospodarskog subjekta</w:t>
      </w:r>
      <w:r w:rsidR="00DB2283" w:rsidRPr="001802C9">
        <w:rPr>
          <w:color w:val="131313"/>
          <w:w w:val="105"/>
          <w:sz w:val="24"/>
          <w:szCs w:val="24"/>
        </w:rPr>
        <w:tab/>
        <w:t xml:space="preserve">(ponuditelja), a u slučaju </w:t>
      </w:r>
      <w:r w:rsidR="00DB2283" w:rsidRPr="001802C9">
        <w:rPr>
          <w:color w:val="131313"/>
          <w:spacing w:val="-1"/>
          <w:w w:val="105"/>
          <w:sz w:val="24"/>
          <w:szCs w:val="24"/>
        </w:rPr>
        <w:t xml:space="preserve">zajednice </w:t>
      </w:r>
      <w:r w:rsidR="00D31DFE" w:rsidRPr="001802C9">
        <w:rPr>
          <w:color w:val="131313"/>
          <w:w w:val="105"/>
          <w:sz w:val="24"/>
          <w:szCs w:val="24"/>
        </w:rPr>
        <w:t>gospodarskih</w:t>
      </w:r>
      <w:r w:rsidR="00DB2283" w:rsidRPr="001802C9">
        <w:rPr>
          <w:color w:val="131313"/>
          <w:w w:val="105"/>
          <w:sz w:val="24"/>
          <w:szCs w:val="24"/>
        </w:rPr>
        <w:t xml:space="preserve"> subjekata ESPD obrazac za svakog pojedinog člana</w:t>
      </w:r>
      <w:r w:rsidR="00DB2283" w:rsidRPr="001802C9">
        <w:rPr>
          <w:color w:val="131313"/>
          <w:spacing w:val="-23"/>
          <w:w w:val="105"/>
          <w:sz w:val="24"/>
          <w:szCs w:val="24"/>
        </w:rPr>
        <w:t xml:space="preserve"> </w:t>
      </w:r>
      <w:r w:rsidR="00DB2283" w:rsidRPr="001802C9">
        <w:rPr>
          <w:color w:val="131313"/>
          <w:w w:val="105"/>
          <w:sz w:val="24"/>
          <w:szCs w:val="24"/>
        </w:rPr>
        <w:t>zajednice,</w:t>
      </w:r>
    </w:p>
    <w:p w:rsidR="00DB2283" w:rsidRPr="00CB1D4A" w:rsidRDefault="00667F31" w:rsidP="006306A2">
      <w:pPr>
        <w:numPr>
          <w:ilvl w:val="0"/>
          <w:numId w:val="1"/>
        </w:numPr>
        <w:tabs>
          <w:tab w:val="left" w:pos="523"/>
          <w:tab w:val="left" w:pos="8931"/>
        </w:tabs>
        <w:spacing w:before="121" w:line="261" w:lineRule="auto"/>
        <w:ind w:left="0" w:right="105" w:hanging="413"/>
        <w:jc w:val="both"/>
        <w:rPr>
          <w:sz w:val="24"/>
          <w:szCs w:val="24"/>
        </w:rPr>
      </w:pPr>
      <w:r w:rsidRPr="001802C9">
        <w:rPr>
          <w:color w:val="131313"/>
          <w:w w:val="105"/>
          <w:sz w:val="24"/>
          <w:szCs w:val="24"/>
        </w:rPr>
        <w:t xml:space="preserve">popunjen </w:t>
      </w:r>
      <w:r w:rsidR="00DB2283" w:rsidRPr="001802C9">
        <w:rPr>
          <w:color w:val="131313"/>
          <w:w w:val="105"/>
          <w:sz w:val="24"/>
          <w:szCs w:val="24"/>
        </w:rPr>
        <w:t xml:space="preserve">ESPD obrazac za svakog podugovaratelja i za svaki gospodarski subjekt na čiju se </w:t>
      </w:r>
      <w:r w:rsidR="00DB2283" w:rsidRPr="0030301F">
        <w:rPr>
          <w:color w:val="131313"/>
          <w:w w:val="105"/>
          <w:sz w:val="24"/>
          <w:szCs w:val="24"/>
        </w:rPr>
        <w:t xml:space="preserve">sposobnost </w:t>
      </w:r>
      <w:r w:rsidR="00DB2283" w:rsidRPr="00CB1D4A">
        <w:rPr>
          <w:color w:val="131313"/>
          <w:w w:val="105"/>
          <w:sz w:val="24"/>
          <w:szCs w:val="24"/>
        </w:rPr>
        <w:t xml:space="preserve">oslanja gospodarski subjekt </w:t>
      </w:r>
      <w:r w:rsidR="00D31DFE" w:rsidRPr="00CB1D4A">
        <w:rPr>
          <w:color w:val="131313"/>
          <w:w w:val="105"/>
          <w:sz w:val="24"/>
          <w:szCs w:val="24"/>
        </w:rPr>
        <w:t xml:space="preserve">ili zajednica gospodarskih subjekata </w:t>
      </w:r>
      <w:r w:rsidR="00DB2283" w:rsidRPr="00CB1D4A">
        <w:rPr>
          <w:color w:val="131313"/>
          <w:w w:val="105"/>
          <w:sz w:val="24"/>
          <w:szCs w:val="24"/>
        </w:rPr>
        <w:t>sukladno ovoj dokumentaciji o</w:t>
      </w:r>
      <w:r w:rsidR="00DB2283" w:rsidRPr="00CB1D4A">
        <w:rPr>
          <w:color w:val="131313"/>
          <w:spacing w:val="-15"/>
          <w:w w:val="105"/>
          <w:sz w:val="24"/>
          <w:szCs w:val="24"/>
        </w:rPr>
        <w:t xml:space="preserve"> </w:t>
      </w:r>
      <w:r w:rsidR="00DB2283" w:rsidRPr="00CB1D4A">
        <w:rPr>
          <w:color w:val="131313"/>
          <w:w w:val="105"/>
          <w:sz w:val="24"/>
          <w:szCs w:val="24"/>
        </w:rPr>
        <w:t>nabavi,</w:t>
      </w:r>
      <w:r w:rsidRPr="00CB1D4A">
        <w:rPr>
          <w:color w:val="131313"/>
          <w:w w:val="105"/>
          <w:sz w:val="24"/>
          <w:szCs w:val="24"/>
        </w:rPr>
        <w:t xml:space="preserve"> ako je primjenjivo</w:t>
      </w:r>
    </w:p>
    <w:p w:rsidR="003F04F7" w:rsidRPr="00CB1D4A" w:rsidRDefault="00A40747" w:rsidP="006306A2">
      <w:pPr>
        <w:numPr>
          <w:ilvl w:val="0"/>
          <w:numId w:val="1"/>
        </w:numPr>
        <w:tabs>
          <w:tab w:val="left" w:pos="523"/>
          <w:tab w:val="left" w:pos="8931"/>
        </w:tabs>
        <w:spacing w:before="121" w:line="261" w:lineRule="auto"/>
        <w:ind w:left="0" w:right="105" w:hanging="413"/>
        <w:jc w:val="both"/>
        <w:rPr>
          <w:sz w:val="24"/>
          <w:szCs w:val="24"/>
        </w:rPr>
      </w:pPr>
      <w:r w:rsidRPr="00FB2925">
        <w:rPr>
          <w:w w:val="105"/>
          <w:sz w:val="24"/>
          <w:szCs w:val="24"/>
        </w:rPr>
        <w:t>Popunjen</w:t>
      </w:r>
      <w:r w:rsidR="00DB1487" w:rsidRPr="00FB2925">
        <w:rPr>
          <w:w w:val="105"/>
          <w:sz w:val="24"/>
          <w:szCs w:val="24"/>
        </w:rPr>
        <w:t xml:space="preserve"> </w:t>
      </w:r>
      <w:r w:rsidR="003F04F7" w:rsidRPr="00CB1D4A">
        <w:rPr>
          <w:color w:val="131313"/>
          <w:w w:val="105"/>
          <w:sz w:val="24"/>
          <w:szCs w:val="24"/>
        </w:rPr>
        <w:t>prijedlog ugovora</w:t>
      </w:r>
    </w:p>
    <w:p w:rsidR="003F04F7" w:rsidRPr="00365895" w:rsidRDefault="00573352" w:rsidP="006306A2">
      <w:pPr>
        <w:numPr>
          <w:ilvl w:val="0"/>
          <w:numId w:val="1"/>
        </w:numPr>
        <w:tabs>
          <w:tab w:val="left" w:pos="524"/>
          <w:tab w:val="left" w:pos="525"/>
          <w:tab w:val="left" w:pos="8931"/>
        </w:tabs>
        <w:spacing w:before="124" w:line="264" w:lineRule="auto"/>
        <w:ind w:left="0" w:right="-6" w:hanging="412"/>
        <w:jc w:val="both"/>
        <w:rPr>
          <w:sz w:val="24"/>
          <w:szCs w:val="24"/>
        </w:rPr>
      </w:pPr>
      <w:r w:rsidRPr="00CB1D4A">
        <w:rPr>
          <w:color w:val="131313"/>
          <w:w w:val="110"/>
          <w:sz w:val="24"/>
          <w:szCs w:val="24"/>
        </w:rPr>
        <w:t>J</w:t>
      </w:r>
      <w:r w:rsidR="00DB2283" w:rsidRPr="00CB1D4A">
        <w:rPr>
          <w:color w:val="131313"/>
          <w:w w:val="110"/>
          <w:sz w:val="24"/>
          <w:szCs w:val="24"/>
        </w:rPr>
        <w:t>amstvo za ozbiljnost ponude (</w:t>
      </w:r>
      <w:r w:rsidR="00FC7C7C" w:rsidRPr="00CB1D4A">
        <w:rPr>
          <w:color w:val="131313"/>
          <w:w w:val="110"/>
          <w:sz w:val="24"/>
          <w:szCs w:val="24"/>
        </w:rPr>
        <w:t xml:space="preserve">bankarska garancija </w:t>
      </w:r>
      <w:r w:rsidR="00DB2283" w:rsidRPr="00CB1D4A">
        <w:rPr>
          <w:color w:val="131313"/>
          <w:w w:val="110"/>
          <w:sz w:val="24"/>
          <w:szCs w:val="24"/>
        </w:rPr>
        <w:t xml:space="preserve">dostavlja se </w:t>
      </w:r>
      <w:r w:rsidR="00D31DFE" w:rsidRPr="00CB1D4A">
        <w:rPr>
          <w:color w:val="131313"/>
          <w:w w:val="110"/>
          <w:sz w:val="24"/>
          <w:szCs w:val="24"/>
        </w:rPr>
        <w:t xml:space="preserve">odvojeno od ponude u papirnatom </w:t>
      </w:r>
      <w:r w:rsidR="00DB2283" w:rsidRPr="00CB1D4A">
        <w:rPr>
          <w:color w:val="131313"/>
          <w:w w:val="110"/>
          <w:sz w:val="24"/>
          <w:szCs w:val="24"/>
        </w:rPr>
        <w:t>obliku, a u slučaju uplate novčanog</w:t>
      </w:r>
      <w:r w:rsidR="00DB2283" w:rsidRPr="00365895">
        <w:rPr>
          <w:color w:val="131313"/>
          <w:w w:val="110"/>
          <w:sz w:val="24"/>
          <w:szCs w:val="24"/>
        </w:rPr>
        <w:t xml:space="preserve"> pologa, dokaz o </w:t>
      </w:r>
      <w:r w:rsidR="00667F31" w:rsidRPr="00365895">
        <w:rPr>
          <w:color w:val="131313"/>
          <w:w w:val="110"/>
          <w:sz w:val="24"/>
          <w:szCs w:val="24"/>
        </w:rPr>
        <w:t>uplati</w:t>
      </w:r>
      <w:r w:rsidR="00DB2283" w:rsidRPr="00365895">
        <w:rPr>
          <w:color w:val="131313"/>
          <w:w w:val="110"/>
          <w:sz w:val="24"/>
          <w:szCs w:val="24"/>
        </w:rPr>
        <w:t xml:space="preserve"> prilaže se u </w:t>
      </w:r>
      <w:r w:rsidR="00DB2283" w:rsidRPr="00365895">
        <w:rPr>
          <w:color w:val="131313"/>
          <w:w w:val="110"/>
          <w:sz w:val="24"/>
          <w:szCs w:val="24"/>
        </w:rPr>
        <w:lastRenderedPageBreak/>
        <w:t>elektroničkoj</w:t>
      </w:r>
      <w:r w:rsidR="00DB2283" w:rsidRPr="00365895">
        <w:rPr>
          <w:color w:val="131313"/>
          <w:spacing w:val="10"/>
          <w:w w:val="110"/>
          <w:sz w:val="24"/>
          <w:szCs w:val="24"/>
        </w:rPr>
        <w:t xml:space="preserve"> </w:t>
      </w:r>
      <w:r w:rsidR="00DB2283" w:rsidRPr="00365895">
        <w:rPr>
          <w:color w:val="131313"/>
          <w:w w:val="110"/>
          <w:sz w:val="24"/>
          <w:szCs w:val="24"/>
        </w:rPr>
        <w:t>ponudi),</w:t>
      </w:r>
    </w:p>
    <w:p w:rsidR="003F04F7" w:rsidRPr="00D7389B" w:rsidRDefault="003F04F7" w:rsidP="006306A2">
      <w:pPr>
        <w:numPr>
          <w:ilvl w:val="0"/>
          <w:numId w:val="1"/>
        </w:numPr>
        <w:tabs>
          <w:tab w:val="left" w:pos="524"/>
          <w:tab w:val="left" w:pos="525"/>
          <w:tab w:val="left" w:pos="8931"/>
        </w:tabs>
        <w:spacing w:before="124" w:line="264" w:lineRule="auto"/>
        <w:ind w:left="0" w:right="-6" w:hanging="412"/>
        <w:jc w:val="both"/>
        <w:rPr>
          <w:sz w:val="24"/>
          <w:szCs w:val="24"/>
        </w:rPr>
      </w:pPr>
      <w:r w:rsidRPr="00D7389B">
        <w:rPr>
          <w:w w:val="110"/>
          <w:sz w:val="24"/>
          <w:szCs w:val="24"/>
        </w:rPr>
        <w:t>Dokumente koji će se koristiti u svrhu evaluacije nec</w:t>
      </w:r>
      <w:r w:rsidR="00AA6650">
        <w:rPr>
          <w:w w:val="110"/>
          <w:sz w:val="24"/>
          <w:szCs w:val="24"/>
        </w:rPr>
        <w:t>i</w:t>
      </w:r>
      <w:r w:rsidRPr="00D7389B">
        <w:rPr>
          <w:w w:val="110"/>
          <w:sz w:val="24"/>
          <w:szCs w:val="24"/>
        </w:rPr>
        <w:t>jenovnog kriterija za odabir ponude:</w:t>
      </w:r>
    </w:p>
    <w:p w:rsidR="00402853" w:rsidRDefault="003F04F7" w:rsidP="006306A2">
      <w:pPr>
        <w:pStyle w:val="Odlomakpopisa"/>
        <w:numPr>
          <w:ilvl w:val="0"/>
          <w:numId w:val="18"/>
        </w:numPr>
        <w:rPr>
          <w:w w:val="110"/>
          <w:sz w:val="24"/>
          <w:szCs w:val="24"/>
        </w:rPr>
      </w:pPr>
      <w:r w:rsidRPr="00402853">
        <w:rPr>
          <w:w w:val="110"/>
          <w:sz w:val="24"/>
          <w:szCs w:val="24"/>
        </w:rPr>
        <w:t xml:space="preserve">Izjavu </w:t>
      </w:r>
      <w:r w:rsidR="00402853" w:rsidRPr="00402853">
        <w:rPr>
          <w:w w:val="110"/>
          <w:sz w:val="24"/>
          <w:szCs w:val="24"/>
        </w:rPr>
        <w:t>o trajanju jamstva za otklanjanje nedostataka u jamstvenom roku</w:t>
      </w:r>
    </w:p>
    <w:p w:rsidR="00BA34F4" w:rsidRPr="000231C3" w:rsidRDefault="00BA34F4" w:rsidP="006306A2">
      <w:pPr>
        <w:pStyle w:val="Odlomakpopisa"/>
        <w:numPr>
          <w:ilvl w:val="0"/>
          <w:numId w:val="18"/>
        </w:numPr>
        <w:jc w:val="both"/>
        <w:rPr>
          <w:w w:val="110"/>
          <w:sz w:val="24"/>
          <w:szCs w:val="24"/>
        </w:rPr>
      </w:pPr>
      <w:r w:rsidRPr="000231C3">
        <w:rPr>
          <w:w w:val="110"/>
          <w:sz w:val="24"/>
          <w:szCs w:val="24"/>
        </w:rPr>
        <w:t xml:space="preserve">Potvrdu druge ugovorne strane o uredno izvršenim ugovornim obvezama ili ovjerenu okončanu situaciju radova </w:t>
      </w:r>
      <w:r w:rsidR="00FB2925" w:rsidRPr="000231C3">
        <w:rPr>
          <w:w w:val="110"/>
          <w:sz w:val="24"/>
          <w:szCs w:val="24"/>
        </w:rPr>
        <w:t>ili Izjavu ponuditelja sa životopisom predloženog stručnjaka</w:t>
      </w:r>
      <w:r w:rsidR="008A3D59">
        <w:rPr>
          <w:w w:val="110"/>
          <w:sz w:val="24"/>
          <w:szCs w:val="24"/>
        </w:rPr>
        <w:t>,</w:t>
      </w:r>
      <w:r w:rsidR="00FB2925" w:rsidRPr="000231C3">
        <w:rPr>
          <w:w w:val="110"/>
          <w:sz w:val="24"/>
          <w:szCs w:val="24"/>
        </w:rPr>
        <w:t xml:space="preserve"> </w:t>
      </w:r>
      <w:r w:rsidRPr="000231C3">
        <w:rPr>
          <w:w w:val="110"/>
          <w:sz w:val="24"/>
          <w:szCs w:val="24"/>
        </w:rPr>
        <w:t xml:space="preserve">sukladno </w:t>
      </w:r>
      <w:proofErr w:type="spellStart"/>
      <w:r w:rsidRPr="000231C3">
        <w:rPr>
          <w:w w:val="110"/>
          <w:sz w:val="24"/>
          <w:szCs w:val="24"/>
        </w:rPr>
        <w:t>toč</w:t>
      </w:r>
      <w:proofErr w:type="spellEnd"/>
      <w:r w:rsidRPr="000231C3">
        <w:rPr>
          <w:w w:val="110"/>
          <w:sz w:val="24"/>
          <w:szCs w:val="24"/>
        </w:rPr>
        <w:t>. 6.6.3. ove dokumentacije o nabavi</w:t>
      </w:r>
    </w:p>
    <w:p w:rsidR="00D7389B" w:rsidRPr="00D7389B" w:rsidRDefault="00D7389B" w:rsidP="00D7389B">
      <w:pPr>
        <w:pStyle w:val="Odlomakpopisa"/>
        <w:ind w:left="787" w:firstLine="0"/>
        <w:rPr>
          <w:color w:val="FF0000"/>
          <w:w w:val="110"/>
          <w:sz w:val="24"/>
          <w:szCs w:val="24"/>
        </w:rPr>
      </w:pPr>
    </w:p>
    <w:p w:rsidR="00DB2283" w:rsidRPr="00FB2925" w:rsidRDefault="00D31DFE" w:rsidP="007F0BDF">
      <w:pPr>
        <w:jc w:val="both"/>
        <w:rPr>
          <w:b/>
          <w:i/>
          <w:sz w:val="24"/>
          <w:szCs w:val="24"/>
        </w:rPr>
      </w:pPr>
      <w:r w:rsidRPr="00C011F8">
        <w:rPr>
          <w:b/>
          <w:i/>
          <w:color w:val="131313"/>
          <w:sz w:val="24"/>
          <w:szCs w:val="24"/>
        </w:rPr>
        <w:t xml:space="preserve">* </w:t>
      </w:r>
      <w:r w:rsidR="00DB2283" w:rsidRPr="00C011F8">
        <w:rPr>
          <w:b/>
          <w:i/>
          <w:color w:val="131313"/>
          <w:sz w:val="24"/>
          <w:szCs w:val="24"/>
        </w:rPr>
        <w:t xml:space="preserve">sva ostala dokumentacija dostavlja se po pisanom zahtjevu </w:t>
      </w:r>
      <w:r w:rsidR="00DB2283" w:rsidRPr="00FB2925">
        <w:rPr>
          <w:b/>
          <w:i/>
          <w:sz w:val="24"/>
          <w:szCs w:val="24"/>
        </w:rPr>
        <w:t>naručitelja</w:t>
      </w:r>
      <w:r w:rsidR="007F0BDF" w:rsidRPr="00FB2925">
        <w:rPr>
          <w:b/>
          <w:i/>
          <w:sz w:val="24"/>
          <w:szCs w:val="24"/>
        </w:rPr>
        <w:t>, sukladno odredbama ove dokumentacije o nabavi</w:t>
      </w:r>
    </w:p>
    <w:p w:rsidR="004F6632" w:rsidRDefault="004F6632" w:rsidP="004F6632">
      <w:pPr>
        <w:pStyle w:val="Tijeloteksta"/>
        <w:tabs>
          <w:tab w:val="left" w:pos="142"/>
        </w:tabs>
        <w:spacing w:before="2"/>
        <w:jc w:val="both"/>
        <w:rPr>
          <w:sz w:val="24"/>
          <w:szCs w:val="24"/>
        </w:rPr>
      </w:pPr>
    </w:p>
    <w:p w:rsidR="004F6632" w:rsidRPr="00365895" w:rsidRDefault="004F6632" w:rsidP="004F6632">
      <w:pPr>
        <w:pStyle w:val="Tijeloteksta"/>
        <w:tabs>
          <w:tab w:val="left" w:pos="142"/>
        </w:tabs>
        <w:spacing w:before="2"/>
        <w:jc w:val="both"/>
        <w:rPr>
          <w:i/>
          <w:sz w:val="24"/>
          <w:szCs w:val="24"/>
          <w:u w:val="single"/>
        </w:rPr>
      </w:pPr>
      <w:r w:rsidRPr="00365895">
        <w:rPr>
          <w:i/>
          <w:sz w:val="24"/>
          <w:szCs w:val="24"/>
          <w:u w:val="single"/>
        </w:rPr>
        <w:t>Način izrade ponude koja se dostavlja elektroničkim sredstvima komunikacije</w:t>
      </w:r>
    </w:p>
    <w:p w:rsidR="004F6632" w:rsidRPr="00365895" w:rsidRDefault="004F6632" w:rsidP="00110DF6">
      <w:pPr>
        <w:pStyle w:val="Tijeloteksta"/>
        <w:tabs>
          <w:tab w:val="left" w:pos="142"/>
        </w:tabs>
        <w:spacing w:before="120"/>
        <w:jc w:val="both"/>
        <w:rPr>
          <w:sz w:val="24"/>
          <w:szCs w:val="24"/>
        </w:rPr>
      </w:pPr>
      <w:r w:rsidRPr="00365895">
        <w:rPr>
          <w:sz w:val="24"/>
          <w:szCs w:val="24"/>
        </w:rPr>
        <w:t>Ponuditelj je obvezan izraditi ponudu u formatu koji je općedostupan i nije diskriminirajući.</w:t>
      </w:r>
    </w:p>
    <w:p w:rsidR="004F6632" w:rsidRPr="00365895" w:rsidRDefault="004F6632" w:rsidP="004F6632">
      <w:pPr>
        <w:pStyle w:val="Tijeloteksta"/>
        <w:tabs>
          <w:tab w:val="left" w:pos="142"/>
        </w:tabs>
        <w:spacing w:before="2"/>
        <w:jc w:val="both"/>
        <w:rPr>
          <w:sz w:val="24"/>
          <w:szCs w:val="24"/>
        </w:rPr>
      </w:pPr>
      <w:r w:rsidRPr="00365895">
        <w:rPr>
          <w:sz w:val="24"/>
          <w:szCs w:val="24"/>
        </w:rPr>
        <w:t>EOJN RH osigurava da su ponuda i svi njezini dijelovi koji su dostavljeni elektroničkim sredstvima komunikacije izrađeni na način da čine cjelinu te da su sigurno uvezani.</w:t>
      </w:r>
    </w:p>
    <w:p w:rsidR="004F6632" w:rsidRPr="00365895" w:rsidRDefault="004F6632" w:rsidP="004F6632">
      <w:pPr>
        <w:pStyle w:val="Tijeloteksta"/>
        <w:tabs>
          <w:tab w:val="left" w:pos="142"/>
        </w:tabs>
        <w:spacing w:before="2"/>
        <w:jc w:val="both"/>
        <w:rPr>
          <w:sz w:val="24"/>
          <w:szCs w:val="24"/>
        </w:rPr>
      </w:pPr>
      <w:r w:rsidRPr="00365895">
        <w:rPr>
          <w:sz w:val="24"/>
          <w:szCs w:val="24"/>
        </w:rPr>
        <w:t>Ponuditelj nije obvezan označiti stranice ponude koja se dostavlja elektroničkim sredstvima komunikacije niti dostaviti presliku ponude koja se dostavlja elektroničkim sredstvima komunikacije.</w:t>
      </w:r>
    </w:p>
    <w:p w:rsidR="004F6632" w:rsidRPr="00365895" w:rsidRDefault="004F6632" w:rsidP="004F6632">
      <w:pPr>
        <w:pStyle w:val="Tijeloteksta"/>
        <w:tabs>
          <w:tab w:val="left" w:pos="142"/>
        </w:tabs>
        <w:spacing w:before="2"/>
        <w:jc w:val="both"/>
        <w:rPr>
          <w:sz w:val="24"/>
          <w:szCs w:val="24"/>
        </w:rPr>
      </w:pPr>
      <w:r w:rsidRPr="00365895">
        <w:rPr>
          <w:sz w:val="24"/>
          <w:szCs w:val="24"/>
        </w:rPr>
        <w:t>Ako se dijelovi ponude dostavljaju sredstvima komunikacije koja nisu elektronička, ponuditelj mora u ponudi navesti koji dijelovi se tako dostavljaju.</w:t>
      </w:r>
    </w:p>
    <w:p w:rsidR="004F6632" w:rsidRPr="00365895" w:rsidRDefault="004F6632" w:rsidP="004F6632">
      <w:pPr>
        <w:pStyle w:val="Tijeloteksta"/>
        <w:tabs>
          <w:tab w:val="left" w:pos="142"/>
        </w:tabs>
        <w:spacing w:before="2"/>
        <w:jc w:val="both"/>
        <w:rPr>
          <w:sz w:val="24"/>
          <w:szCs w:val="24"/>
        </w:rPr>
      </w:pPr>
    </w:p>
    <w:p w:rsidR="004F6632" w:rsidRPr="00365895" w:rsidRDefault="004F6632" w:rsidP="004F6632">
      <w:pPr>
        <w:pStyle w:val="Tijeloteksta"/>
        <w:tabs>
          <w:tab w:val="left" w:pos="142"/>
        </w:tabs>
        <w:spacing w:before="2"/>
        <w:jc w:val="both"/>
        <w:rPr>
          <w:i/>
          <w:sz w:val="24"/>
          <w:szCs w:val="24"/>
          <w:u w:val="single"/>
        </w:rPr>
      </w:pPr>
      <w:r w:rsidRPr="00365895">
        <w:rPr>
          <w:i/>
          <w:sz w:val="24"/>
          <w:szCs w:val="24"/>
          <w:u w:val="single"/>
        </w:rPr>
        <w:t>Način izrade ponude ili njezinih dijelova koji se dostavljaju sredstvima komunikacije koja nisu elektronička</w:t>
      </w:r>
    </w:p>
    <w:p w:rsidR="004F6632" w:rsidRPr="00365895" w:rsidRDefault="004F6632" w:rsidP="00110DF6">
      <w:pPr>
        <w:pStyle w:val="Tijeloteksta"/>
        <w:tabs>
          <w:tab w:val="left" w:pos="142"/>
        </w:tabs>
        <w:spacing w:before="120"/>
        <w:jc w:val="both"/>
        <w:rPr>
          <w:sz w:val="24"/>
          <w:szCs w:val="24"/>
        </w:rPr>
      </w:pPr>
      <w:r w:rsidRPr="00365895">
        <w:rPr>
          <w:sz w:val="24"/>
          <w:szCs w:val="24"/>
        </w:rPr>
        <w:t>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w:t>
      </w:r>
      <w:r w:rsidR="00110DF6" w:rsidRPr="00365895">
        <w:rPr>
          <w:sz w:val="24"/>
          <w:szCs w:val="24"/>
        </w:rPr>
        <w:t>,</w:t>
      </w:r>
      <w:r w:rsidRPr="00365895">
        <w:rPr>
          <w:sz w:val="24"/>
          <w:szCs w:val="24"/>
        </w:rPr>
        <w:t xml:space="preserve"> koji ne mogu biti uvezani</w:t>
      </w:r>
      <w:r w:rsidR="00110DF6" w:rsidRPr="00365895">
        <w:rPr>
          <w:sz w:val="24"/>
          <w:szCs w:val="24"/>
        </w:rPr>
        <w:t>,</w:t>
      </w:r>
      <w:r w:rsidRPr="00365895">
        <w:rPr>
          <w:sz w:val="24"/>
          <w:szCs w:val="24"/>
        </w:rPr>
        <w:t xml:space="preserve"> ponuditelj obilježava nazivom i navodi u ponudi kao dio ponude. Ako je ponuda izrađena od više dijelova ponuditelj mora u ponudi navesti od koliko se dijelova ponuda sastoji.</w:t>
      </w:r>
    </w:p>
    <w:p w:rsidR="00D7389B" w:rsidRPr="00365895" w:rsidRDefault="00D7389B" w:rsidP="004F6632">
      <w:pPr>
        <w:pStyle w:val="Tijeloteksta"/>
        <w:tabs>
          <w:tab w:val="left" w:pos="142"/>
        </w:tabs>
        <w:spacing w:before="2"/>
        <w:jc w:val="both"/>
        <w:rPr>
          <w:sz w:val="24"/>
          <w:szCs w:val="24"/>
        </w:rPr>
      </w:pPr>
    </w:p>
    <w:p w:rsidR="004F6632" w:rsidRPr="00365895" w:rsidRDefault="004F6632" w:rsidP="004F6632">
      <w:pPr>
        <w:pStyle w:val="Tijeloteksta"/>
        <w:tabs>
          <w:tab w:val="left" w:pos="142"/>
        </w:tabs>
        <w:spacing w:before="2"/>
        <w:jc w:val="both"/>
        <w:rPr>
          <w:sz w:val="24"/>
          <w:szCs w:val="24"/>
        </w:rPr>
      </w:pPr>
      <w:r w:rsidRPr="00365895">
        <w:rPr>
          <w:sz w:val="24"/>
          <w:szCs w:val="24"/>
        </w:rPr>
        <w:t>Stranice ponude se označavaju brojem na način da je vidljiv redni broj stranice i ukupan broj stranica ponude. Ako je ponuda izrađena od više dijelova, stranice se označavaju na način da svaki slijedeći dio ponude započinje rednim brojem koji se nastavlja na redni broj stranice kojim završava prethodni dio. Ako je dio ponude dokument koji je izvorno numeriran, ponuditelj ne mora taj dio ponude ponovno numerirati.</w:t>
      </w:r>
    </w:p>
    <w:p w:rsidR="00D7389B" w:rsidRPr="00365895" w:rsidRDefault="00D7389B" w:rsidP="004F6632">
      <w:pPr>
        <w:pStyle w:val="Tijeloteksta"/>
        <w:tabs>
          <w:tab w:val="left" w:pos="142"/>
        </w:tabs>
        <w:spacing w:before="2"/>
        <w:jc w:val="both"/>
        <w:rPr>
          <w:sz w:val="24"/>
          <w:szCs w:val="24"/>
        </w:rPr>
      </w:pPr>
    </w:p>
    <w:p w:rsidR="004F6632" w:rsidRPr="00365895" w:rsidRDefault="004F6632" w:rsidP="004F6632">
      <w:pPr>
        <w:pStyle w:val="Tijeloteksta"/>
        <w:tabs>
          <w:tab w:val="left" w:pos="142"/>
        </w:tabs>
        <w:spacing w:before="2"/>
        <w:jc w:val="both"/>
        <w:rPr>
          <w:sz w:val="24"/>
          <w:szCs w:val="24"/>
        </w:rPr>
      </w:pPr>
      <w:r w:rsidRPr="00365895">
        <w:rPr>
          <w:sz w:val="24"/>
          <w:szCs w:val="24"/>
        </w:rPr>
        <w:t>Ponude se pišu neizbrisivom tintom. Ispravci u ponudi moraju biti izrađeni na način da su vidljivi te uz ispravke mora biti naveden datum ispravka i potpis ponuditelja.</w:t>
      </w:r>
    </w:p>
    <w:p w:rsidR="00572A3C" w:rsidRPr="00365895" w:rsidRDefault="00572A3C" w:rsidP="006306A2">
      <w:pPr>
        <w:pStyle w:val="Odlomakpopisa"/>
        <w:numPr>
          <w:ilvl w:val="1"/>
          <w:numId w:val="9"/>
        </w:numPr>
        <w:tabs>
          <w:tab w:val="left" w:pos="142"/>
        </w:tabs>
        <w:spacing w:before="239"/>
        <w:ind w:left="0"/>
        <w:rPr>
          <w:b/>
          <w:color w:val="131313"/>
          <w:sz w:val="24"/>
          <w:szCs w:val="24"/>
          <w:u w:val="single"/>
        </w:rPr>
      </w:pPr>
      <w:r w:rsidRPr="00365895">
        <w:rPr>
          <w:b/>
          <w:color w:val="131313"/>
          <w:w w:val="105"/>
          <w:sz w:val="24"/>
          <w:szCs w:val="24"/>
          <w:u w:val="single"/>
        </w:rPr>
        <w:t>Način dostave (elektroničkim sredstvima komunikacije te sredstvima komunikacije koja nisu elektronička)</w:t>
      </w:r>
      <w:r w:rsidRPr="00365895">
        <w:rPr>
          <w:b/>
          <w:color w:val="131313"/>
          <w:w w:val="105"/>
          <w:sz w:val="24"/>
          <w:szCs w:val="24"/>
        </w:rPr>
        <w:t xml:space="preserve"> </w:t>
      </w:r>
    </w:p>
    <w:p w:rsidR="00650514" w:rsidRPr="00365895" w:rsidRDefault="00650514" w:rsidP="00650514">
      <w:pPr>
        <w:pStyle w:val="Tijeloteksta"/>
        <w:tabs>
          <w:tab w:val="left" w:pos="142"/>
        </w:tabs>
        <w:spacing w:before="2"/>
        <w:jc w:val="both"/>
        <w:rPr>
          <w:i/>
          <w:sz w:val="24"/>
          <w:szCs w:val="24"/>
          <w:u w:val="single"/>
        </w:rPr>
      </w:pPr>
    </w:p>
    <w:p w:rsidR="00650514" w:rsidRPr="00365895" w:rsidRDefault="00650514" w:rsidP="00650514">
      <w:pPr>
        <w:pStyle w:val="Tijeloteksta"/>
        <w:tabs>
          <w:tab w:val="left" w:pos="142"/>
        </w:tabs>
        <w:spacing w:before="2"/>
        <w:jc w:val="both"/>
        <w:rPr>
          <w:i/>
          <w:sz w:val="24"/>
          <w:szCs w:val="24"/>
          <w:u w:val="single"/>
        </w:rPr>
      </w:pPr>
      <w:r w:rsidRPr="00365895">
        <w:rPr>
          <w:i/>
          <w:sz w:val="24"/>
          <w:szCs w:val="24"/>
          <w:u w:val="single"/>
        </w:rPr>
        <w:t>Način dostave ponude elektroničkim sredstvima komunikacije</w:t>
      </w:r>
    </w:p>
    <w:p w:rsidR="006777D6" w:rsidRPr="00365895" w:rsidRDefault="008577D3" w:rsidP="00572A3C">
      <w:pPr>
        <w:pStyle w:val="Tijeloteksta"/>
        <w:tabs>
          <w:tab w:val="left" w:pos="142"/>
        </w:tabs>
        <w:spacing w:before="120" w:line="264" w:lineRule="auto"/>
        <w:ind w:right="-6"/>
        <w:jc w:val="both"/>
        <w:rPr>
          <w:sz w:val="24"/>
          <w:szCs w:val="24"/>
        </w:rPr>
      </w:pPr>
      <w:r w:rsidRPr="00365895">
        <w:rPr>
          <w:color w:val="131313"/>
          <w:w w:val="105"/>
          <w:sz w:val="24"/>
          <w:szCs w:val="24"/>
        </w:rPr>
        <w:t>Ponuda se dostavlja elektroničkim sredstvima komunikacije te takva obvezuje ponuditelja u roku valjanosti ponude neovisno o tome je li potpisana ili nije te naručitelj ne smije od</w:t>
      </w:r>
      <w:r w:rsidR="00D31DFE" w:rsidRPr="00365895">
        <w:rPr>
          <w:color w:val="131313"/>
          <w:w w:val="105"/>
          <w:sz w:val="24"/>
          <w:szCs w:val="24"/>
        </w:rPr>
        <w:t xml:space="preserve">biti takvu ponudu samo zbog tog </w:t>
      </w:r>
      <w:r w:rsidRPr="00365895">
        <w:rPr>
          <w:color w:val="131313"/>
          <w:w w:val="105"/>
          <w:sz w:val="24"/>
          <w:szCs w:val="24"/>
        </w:rPr>
        <w:t>razloga.</w:t>
      </w:r>
    </w:p>
    <w:p w:rsidR="006777D6" w:rsidRPr="00365895" w:rsidRDefault="006777D6" w:rsidP="00D31DFE">
      <w:pPr>
        <w:pStyle w:val="Tijeloteksta"/>
        <w:tabs>
          <w:tab w:val="left" w:pos="142"/>
        </w:tabs>
        <w:spacing w:before="8"/>
        <w:ind w:right="-6"/>
        <w:jc w:val="both"/>
        <w:rPr>
          <w:sz w:val="24"/>
          <w:szCs w:val="24"/>
        </w:rPr>
      </w:pPr>
    </w:p>
    <w:p w:rsidR="006777D6" w:rsidRPr="00365895" w:rsidRDefault="008577D3" w:rsidP="001906AF">
      <w:pPr>
        <w:pStyle w:val="Naslov6"/>
        <w:ind w:right="-8"/>
        <w:jc w:val="both"/>
      </w:pPr>
      <w:r w:rsidRPr="00365895">
        <w:t>Gospodarski subjekt ne sm</w:t>
      </w:r>
      <w:r w:rsidR="00D31DFE" w:rsidRPr="00365895">
        <w:t>ij</w:t>
      </w:r>
      <w:r w:rsidRPr="00365895">
        <w:t xml:space="preserve">e dostaviti ponudu </w:t>
      </w:r>
      <w:r w:rsidR="00D31DFE" w:rsidRPr="00365895">
        <w:t>u</w:t>
      </w:r>
      <w:r w:rsidRPr="00365895">
        <w:t xml:space="preserve"> </w:t>
      </w:r>
      <w:r w:rsidR="00D31DFE" w:rsidRPr="00365895">
        <w:t>papirnatom obliku osi</w:t>
      </w:r>
      <w:r w:rsidRPr="00365895">
        <w:t>m jamstva za ozbiljnost</w:t>
      </w:r>
      <w:r w:rsidRPr="00365895">
        <w:rPr>
          <w:spacing w:val="30"/>
        </w:rPr>
        <w:t xml:space="preserve"> </w:t>
      </w:r>
      <w:r w:rsidR="001906AF" w:rsidRPr="00365895">
        <w:lastRenderedPageBreak/>
        <w:t xml:space="preserve">ponude, te ukoliko su ispunjeni niže navedeni uvjeti za dostavu </w:t>
      </w:r>
      <w:r w:rsidR="001906AF" w:rsidRPr="00365895">
        <w:rPr>
          <w:color w:val="131313"/>
          <w:sz w:val="24"/>
          <w:szCs w:val="24"/>
        </w:rPr>
        <w:t>sredstvima komunikacije koja nisu elektronička</w:t>
      </w:r>
      <w:r w:rsidR="00402853" w:rsidRPr="00365895">
        <w:rPr>
          <w:color w:val="131313"/>
          <w:sz w:val="24"/>
          <w:szCs w:val="24"/>
        </w:rPr>
        <w:t>.</w:t>
      </w:r>
    </w:p>
    <w:p w:rsidR="006777D6" w:rsidRPr="00365895" w:rsidRDefault="006777D6" w:rsidP="00D31DFE">
      <w:pPr>
        <w:pStyle w:val="Tijeloteksta"/>
        <w:tabs>
          <w:tab w:val="left" w:pos="142"/>
        </w:tabs>
        <w:spacing w:before="7"/>
        <w:ind w:right="-6"/>
        <w:jc w:val="both"/>
        <w:rPr>
          <w:i/>
          <w:sz w:val="24"/>
          <w:szCs w:val="24"/>
        </w:rPr>
      </w:pPr>
    </w:p>
    <w:p w:rsidR="006777D6" w:rsidRPr="00C011F8" w:rsidRDefault="008577D3" w:rsidP="00D31DFE">
      <w:pPr>
        <w:pStyle w:val="Tijeloteksta"/>
        <w:tabs>
          <w:tab w:val="left" w:pos="142"/>
        </w:tabs>
        <w:spacing w:line="252" w:lineRule="auto"/>
        <w:ind w:right="-6"/>
        <w:jc w:val="both"/>
        <w:rPr>
          <w:sz w:val="24"/>
          <w:szCs w:val="24"/>
        </w:rPr>
      </w:pPr>
      <w:r w:rsidRPr="00365895">
        <w:rPr>
          <w:color w:val="131313"/>
          <w:w w:val="110"/>
          <w:sz w:val="24"/>
          <w:szCs w:val="24"/>
        </w:rPr>
        <w:t xml:space="preserve">Procesom predaje ponude smatra se prilaganje </w:t>
      </w:r>
      <w:r w:rsidR="00D60A85" w:rsidRPr="00365895">
        <w:rPr>
          <w:i/>
          <w:color w:val="131313"/>
          <w:w w:val="110"/>
          <w:sz w:val="24"/>
          <w:szCs w:val="24"/>
        </w:rPr>
        <w:t>(,,upload”</w:t>
      </w:r>
      <w:r w:rsidRPr="00365895">
        <w:rPr>
          <w:i/>
          <w:color w:val="131313"/>
          <w:w w:val="110"/>
          <w:sz w:val="24"/>
          <w:szCs w:val="24"/>
        </w:rPr>
        <w:t xml:space="preserve"> </w:t>
      </w:r>
      <w:r w:rsidRPr="00365895">
        <w:rPr>
          <w:color w:val="131313"/>
          <w:w w:val="110"/>
          <w:sz w:val="24"/>
          <w:szCs w:val="24"/>
        </w:rPr>
        <w:t>učitavanje) dokumenata ponude, popunjenih izjava i troškovnika. Sve priložene dokumente EOJN RH uvezuje u cjelovitu ponudu, pod nazivom „Uvez ponude". Uvez ponude stoga sadrži podatke o naručitelju, ponuditelju ili zajednici gospodarskih subjekata, po potrebi podugovarateljima, ponudi te generirani Ponudbeni list.</w:t>
      </w:r>
    </w:p>
    <w:p w:rsidR="006777D6" w:rsidRDefault="006777D6" w:rsidP="002D49D1">
      <w:pPr>
        <w:pStyle w:val="Tijeloteksta"/>
        <w:tabs>
          <w:tab w:val="left" w:pos="142"/>
        </w:tabs>
        <w:rPr>
          <w:sz w:val="24"/>
          <w:szCs w:val="24"/>
        </w:rPr>
      </w:pPr>
    </w:p>
    <w:p w:rsidR="00650514" w:rsidRPr="00650514" w:rsidRDefault="00650514" w:rsidP="00650514">
      <w:pPr>
        <w:pStyle w:val="Tijeloteksta"/>
        <w:tabs>
          <w:tab w:val="left" w:pos="142"/>
        </w:tabs>
        <w:spacing w:before="2"/>
        <w:jc w:val="both"/>
        <w:rPr>
          <w:i/>
          <w:sz w:val="24"/>
          <w:szCs w:val="24"/>
          <w:u w:val="single"/>
        </w:rPr>
      </w:pPr>
      <w:r w:rsidRPr="004F6632">
        <w:rPr>
          <w:i/>
          <w:sz w:val="24"/>
          <w:szCs w:val="24"/>
          <w:u w:val="single"/>
        </w:rPr>
        <w:t xml:space="preserve">Način </w:t>
      </w:r>
      <w:r>
        <w:rPr>
          <w:i/>
          <w:sz w:val="24"/>
          <w:szCs w:val="24"/>
          <w:u w:val="single"/>
        </w:rPr>
        <w:t>dostave</w:t>
      </w:r>
      <w:r w:rsidRPr="004F6632">
        <w:rPr>
          <w:i/>
          <w:sz w:val="24"/>
          <w:szCs w:val="24"/>
          <w:u w:val="single"/>
        </w:rPr>
        <w:t xml:space="preserve"> ponude sredstvima komunikacije</w:t>
      </w:r>
      <w:r>
        <w:rPr>
          <w:i/>
          <w:sz w:val="24"/>
          <w:szCs w:val="24"/>
          <w:u w:val="single"/>
        </w:rPr>
        <w:t xml:space="preserve"> koja nisu elektronička</w:t>
      </w:r>
    </w:p>
    <w:p w:rsidR="00D7389B" w:rsidRDefault="00D7389B" w:rsidP="00D7389B">
      <w:pPr>
        <w:pStyle w:val="Tijeloteksta"/>
        <w:tabs>
          <w:tab w:val="left" w:pos="142"/>
        </w:tabs>
        <w:jc w:val="both"/>
        <w:rPr>
          <w:sz w:val="24"/>
          <w:szCs w:val="24"/>
        </w:rPr>
      </w:pPr>
    </w:p>
    <w:p w:rsidR="00D7389B" w:rsidRDefault="00D7389B" w:rsidP="00D7389B">
      <w:pPr>
        <w:pStyle w:val="Tijeloteksta"/>
        <w:tabs>
          <w:tab w:val="left" w:pos="142"/>
        </w:tabs>
        <w:jc w:val="both"/>
        <w:rPr>
          <w:sz w:val="24"/>
          <w:szCs w:val="24"/>
        </w:rPr>
      </w:pPr>
      <w:r w:rsidRPr="00D7389B">
        <w:rPr>
          <w:sz w:val="24"/>
          <w:szCs w:val="24"/>
        </w:rPr>
        <w:t>Naručitelj prihvaća dostavu dijela elektroničke ponude u papirnatom obliku ako:</w:t>
      </w:r>
    </w:p>
    <w:p w:rsidR="00D7389B" w:rsidRDefault="00D7389B" w:rsidP="006306A2">
      <w:pPr>
        <w:pStyle w:val="Tijeloteksta"/>
        <w:numPr>
          <w:ilvl w:val="0"/>
          <w:numId w:val="19"/>
        </w:numPr>
        <w:tabs>
          <w:tab w:val="left" w:pos="142"/>
        </w:tabs>
        <w:jc w:val="both"/>
        <w:rPr>
          <w:sz w:val="24"/>
          <w:szCs w:val="24"/>
        </w:rPr>
      </w:pPr>
      <w:r w:rsidRPr="00D7389B">
        <w:rPr>
          <w:sz w:val="24"/>
          <w:szCs w:val="24"/>
        </w:rPr>
        <w:t>bi korištenje elektroničkih sredstava komunikacije zahtijevalo posebne alate, opremu ili formate datoteka</w:t>
      </w:r>
      <w:r>
        <w:rPr>
          <w:sz w:val="24"/>
          <w:szCs w:val="24"/>
        </w:rPr>
        <w:t xml:space="preserve"> </w:t>
      </w:r>
      <w:r w:rsidR="00047408">
        <w:rPr>
          <w:sz w:val="24"/>
          <w:szCs w:val="24"/>
        </w:rPr>
        <w:t>k</w:t>
      </w:r>
      <w:r w:rsidRPr="00D7389B">
        <w:rPr>
          <w:sz w:val="24"/>
          <w:szCs w:val="24"/>
        </w:rPr>
        <w:t>oji nisu opće dostupni ili nisu podržani kroz opće dostupne aplikacije,</w:t>
      </w:r>
    </w:p>
    <w:p w:rsidR="00D7389B" w:rsidRDefault="00D7389B" w:rsidP="006306A2">
      <w:pPr>
        <w:pStyle w:val="Tijeloteksta"/>
        <w:numPr>
          <w:ilvl w:val="0"/>
          <w:numId w:val="19"/>
        </w:numPr>
        <w:tabs>
          <w:tab w:val="left" w:pos="142"/>
        </w:tabs>
        <w:jc w:val="both"/>
        <w:rPr>
          <w:sz w:val="24"/>
          <w:szCs w:val="24"/>
        </w:rPr>
      </w:pPr>
      <w:r w:rsidRPr="00D7389B">
        <w:rPr>
          <w:sz w:val="24"/>
          <w:szCs w:val="24"/>
        </w:rPr>
        <w:t>aplikacije koje podržavaju formate datoteka prikladne za opis ponuda koriste formate datoteka koji se ne</w:t>
      </w:r>
      <w:r>
        <w:rPr>
          <w:sz w:val="24"/>
          <w:szCs w:val="24"/>
        </w:rPr>
        <w:t xml:space="preserve"> </w:t>
      </w:r>
      <w:r w:rsidR="00047408">
        <w:rPr>
          <w:sz w:val="24"/>
          <w:szCs w:val="24"/>
        </w:rPr>
        <w:t>m</w:t>
      </w:r>
      <w:r w:rsidRPr="00D7389B">
        <w:rPr>
          <w:sz w:val="24"/>
          <w:szCs w:val="24"/>
        </w:rPr>
        <w:t>ogu obraditi bilo kojom drugom otvorenom ili opće dostupnom aplikacijom ili se na njih primjenjuje</w:t>
      </w:r>
      <w:r>
        <w:rPr>
          <w:sz w:val="24"/>
          <w:szCs w:val="24"/>
        </w:rPr>
        <w:t xml:space="preserve"> </w:t>
      </w:r>
      <w:r w:rsidR="00047408">
        <w:rPr>
          <w:sz w:val="24"/>
          <w:szCs w:val="24"/>
        </w:rPr>
        <w:t>s</w:t>
      </w:r>
      <w:r w:rsidRPr="00D7389B">
        <w:rPr>
          <w:sz w:val="24"/>
          <w:szCs w:val="24"/>
        </w:rPr>
        <w:t>ustav zaštite vlasničke licencije te ih naručitelj ne može preuzimati niti ih koristiti na daljinu,</w:t>
      </w:r>
    </w:p>
    <w:p w:rsidR="009F1B40" w:rsidRDefault="00D7389B" w:rsidP="006306A2">
      <w:pPr>
        <w:pStyle w:val="Tijeloteksta"/>
        <w:numPr>
          <w:ilvl w:val="0"/>
          <w:numId w:val="19"/>
        </w:numPr>
        <w:tabs>
          <w:tab w:val="left" w:pos="142"/>
        </w:tabs>
        <w:jc w:val="both"/>
        <w:rPr>
          <w:sz w:val="24"/>
          <w:szCs w:val="24"/>
        </w:rPr>
      </w:pPr>
      <w:r w:rsidRPr="00D7389B">
        <w:rPr>
          <w:sz w:val="24"/>
          <w:szCs w:val="24"/>
        </w:rPr>
        <w:t>bi korištenje elektroničkih sredstava komunikacije zahtijevalo specijaliziranu uredsku opremu koja nije</w:t>
      </w:r>
      <w:r>
        <w:rPr>
          <w:sz w:val="24"/>
          <w:szCs w:val="24"/>
        </w:rPr>
        <w:t xml:space="preserve"> ši</w:t>
      </w:r>
      <w:r w:rsidR="005C2B6E">
        <w:rPr>
          <w:sz w:val="24"/>
          <w:szCs w:val="24"/>
        </w:rPr>
        <w:t xml:space="preserve">roko </w:t>
      </w:r>
      <w:r w:rsidR="00611DD3">
        <w:rPr>
          <w:sz w:val="24"/>
          <w:szCs w:val="24"/>
        </w:rPr>
        <w:t>dos</w:t>
      </w:r>
      <w:r w:rsidR="009F1B40">
        <w:rPr>
          <w:sz w:val="24"/>
          <w:szCs w:val="24"/>
        </w:rPr>
        <w:t>taviti nar</w:t>
      </w:r>
      <w:r w:rsidR="00F05F61">
        <w:rPr>
          <w:sz w:val="24"/>
          <w:szCs w:val="24"/>
        </w:rPr>
        <w:t>učitelji</w:t>
      </w:r>
      <w:r w:rsidRPr="00D7389B">
        <w:rPr>
          <w:sz w:val="24"/>
          <w:szCs w:val="24"/>
        </w:rPr>
        <w:t>ma,</w:t>
      </w:r>
    </w:p>
    <w:p w:rsidR="00875ED2" w:rsidRDefault="00D7389B" w:rsidP="006306A2">
      <w:pPr>
        <w:pStyle w:val="Tijeloteksta"/>
        <w:numPr>
          <w:ilvl w:val="0"/>
          <w:numId w:val="19"/>
        </w:numPr>
        <w:tabs>
          <w:tab w:val="left" w:pos="142"/>
        </w:tabs>
        <w:jc w:val="both"/>
        <w:rPr>
          <w:sz w:val="24"/>
          <w:szCs w:val="24"/>
        </w:rPr>
      </w:pPr>
      <w:r w:rsidRPr="009F1B40">
        <w:rPr>
          <w:sz w:val="24"/>
          <w:szCs w:val="24"/>
        </w:rPr>
        <w:t>izvornike dokumenata ili dokaza nije moguće dostaviti elektro</w:t>
      </w:r>
      <w:r w:rsidR="00875ED2">
        <w:rPr>
          <w:sz w:val="24"/>
          <w:szCs w:val="24"/>
        </w:rPr>
        <w:t xml:space="preserve">ničkim sredstvima komunikacije </w:t>
      </w:r>
    </w:p>
    <w:p w:rsidR="0014678F" w:rsidRDefault="0014678F" w:rsidP="00875ED2">
      <w:pPr>
        <w:pStyle w:val="Tijeloteksta"/>
        <w:tabs>
          <w:tab w:val="left" w:pos="142"/>
        </w:tabs>
        <w:jc w:val="both"/>
        <w:rPr>
          <w:sz w:val="24"/>
          <w:szCs w:val="24"/>
        </w:rPr>
      </w:pPr>
    </w:p>
    <w:p w:rsidR="00572A3C" w:rsidRPr="00CB519A" w:rsidRDefault="00572A3C" w:rsidP="00875ED2">
      <w:pPr>
        <w:pStyle w:val="Tijeloteksta"/>
        <w:tabs>
          <w:tab w:val="left" w:pos="142"/>
        </w:tabs>
        <w:jc w:val="both"/>
        <w:rPr>
          <w:sz w:val="24"/>
          <w:szCs w:val="24"/>
        </w:rPr>
      </w:pPr>
      <w:r w:rsidRPr="00CB519A">
        <w:rPr>
          <w:sz w:val="24"/>
          <w:szCs w:val="24"/>
        </w:rPr>
        <w:t>Dostavlja se u zatvorenoj omotnici na adresu naručitelja navedenu u dokumentaciji o nabavi.</w:t>
      </w:r>
    </w:p>
    <w:p w:rsidR="00572A3C" w:rsidRPr="00CB519A" w:rsidRDefault="00572A3C" w:rsidP="00572A3C">
      <w:pPr>
        <w:pStyle w:val="Tijeloteksta"/>
        <w:tabs>
          <w:tab w:val="left" w:pos="142"/>
        </w:tabs>
        <w:jc w:val="both"/>
        <w:rPr>
          <w:sz w:val="24"/>
          <w:szCs w:val="24"/>
        </w:rPr>
      </w:pPr>
      <w:r w:rsidRPr="00CB519A">
        <w:rPr>
          <w:sz w:val="24"/>
          <w:szCs w:val="24"/>
        </w:rPr>
        <w:t>Na omotnici ponude mora biti naznačeno:</w:t>
      </w:r>
    </w:p>
    <w:p w:rsidR="00572A3C" w:rsidRPr="00CB519A" w:rsidRDefault="00572A3C" w:rsidP="00572A3C">
      <w:pPr>
        <w:pStyle w:val="Tijeloteksta"/>
        <w:tabs>
          <w:tab w:val="left" w:pos="142"/>
        </w:tabs>
        <w:jc w:val="both"/>
        <w:rPr>
          <w:sz w:val="24"/>
          <w:szCs w:val="24"/>
        </w:rPr>
      </w:pPr>
      <w:r w:rsidRPr="00CB519A">
        <w:rPr>
          <w:sz w:val="24"/>
          <w:szCs w:val="24"/>
        </w:rPr>
        <w:t>1. naziv i adresa naručitelja</w:t>
      </w:r>
    </w:p>
    <w:p w:rsidR="00572A3C" w:rsidRPr="00CB519A" w:rsidRDefault="00572A3C" w:rsidP="00572A3C">
      <w:pPr>
        <w:pStyle w:val="Tijeloteksta"/>
        <w:tabs>
          <w:tab w:val="left" w:pos="142"/>
        </w:tabs>
        <w:jc w:val="both"/>
        <w:rPr>
          <w:sz w:val="24"/>
          <w:szCs w:val="24"/>
        </w:rPr>
      </w:pPr>
      <w:r w:rsidRPr="00CB519A">
        <w:rPr>
          <w:sz w:val="24"/>
          <w:szCs w:val="24"/>
        </w:rPr>
        <w:t>2. naziv i adresa ponuditelja</w:t>
      </w:r>
    </w:p>
    <w:p w:rsidR="00572A3C" w:rsidRPr="00CB519A" w:rsidRDefault="00572A3C" w:rsidP="00572A3C">
      <w:pPr>
        <w:pStyle w:val="Tijeloteksta"/>
        <w:tabs>
          <w:tab w:val="left" w:pos="142"/>
        </w:tabs>
        <w:jc w:val="both"/>
        <w:rPr>
          <w:sz w:val="24"/>
          <w:szCs w:val="24"/>
        </w:rPr>
      </w:pPr>
      <w:r w:rsidRPr="00CB519A">
        <w:rPr>
          <w:sz w:val="24"/>
          <w:szCs w:val="24"/>
        </w:rPr>
        <w:t>3. evidencijski broj nabave</w:t>
      </w:r>
    </w:p>
    <w:p w:rsidR="00572A3C" w:rsidRPr="00CB519A" w:rsidRDefault="00572A3C" w:rsidP="00572A3C">
      <w:pPr>
        <w:pStyle w:val="Tijeloteksta"/>
        <w:tabs>
          <w:tab w:val="left" w:pos="142"/>
        </w:tabs>
        <w:jc w:val="both"/>
        <w:rPr>
          <w:sz w:val="24"/>
          <w:szCs w:val="24"/>
        </w:rPr>
      </w:pPr>
      <w:r w:rsidRPr="00CB519A">
        <w:rPr>
          <w:sz w:val="24"/>
          <w:szCs w:val="24"/>
        </w:rPr>
        <w:t>4. naziv predmeta nabave, odnosno grupe predmeta nabave na koju se ponuda odnosi</w:t>
      </w:r>
    </w:p>
    <w:p w:rsidR="00572A3C" w:rsidRPr="00CB519A" w:rsidRDefault="003A522F" w:rsidP="00572A3C">
      <w:pPr>
        <w:pStyle w:val="Tijeloteksta"/>
        <w:tabs>
          <w:tab w:val="left" w:pos="142"/>
        </w:tabs>
        <w:jc w:val="both"/>
        <w:rPr>
          <w:sz w:val="24"/>
          <w:szCs w:val="24"/>
        </w:rPr>
      </w:pPr>
      <w:r w:rsidRPr="00CB519A">
        <w:rPr>
          <w:sz w:val="24"/>
          <w:szCs w:val="24"/>
        </w:rPr>
        <w:t xml:space="preserve">5. naznaka </w:t>
      </w:r>
      <w:r w:rsidR="00572A3C" w:rsidRPr="00CB519A">
        <w:rPr>
          <w:sz w:val="24"/>
          <w:szCs w:val="24"/>
        </w:rPr>
        <w:t>"dio ponude koji se dostavlja odvojeno"</w:t>
      </w:r>
    </w:p>
    <w:p w:rsidR="00572A3C" w:rsidRPr="00CB519A" w:rsidRDefault="00572A3C" w:rsidP="00572A3C">
      <w:pPr>
        <w:pStyle w:val="Tijeloteksta"/>
        <w:tabs>
          <w:tab w:val="left" w:pos="142"/>
        </w:tabs>
        <w:jc w:val="both"/>
        <w:rPr>
          <w:sz w:val="24"/>
          <w:szCs w:val="24"/>
        </w:rPr>
      </w:pPr>
      <w:r w:rsidRPr="00CB519A">
        <w:rPr>
          <w:sz w:val="24"/>
          <w:szCs w:val="24"/>
        </w:rPr>
        <w:t>6. naznaka "ne otvaraj".</w:t>
      </w:r>
    </w:p>
    <w:p w:rsidR="00650514" w:rsidRPr="00CB519A" w:rsidRDefault="00650514" w:rsidP="00572A3C">
      <w:pPr>
        <w:pStyle w:val="Tijeloteksta"/>
        <w:tabs>
          <w:tab w:val="left" w:pos="142"/>
        </w:tabs>
        <w:jc w:val="both"/>
        <w:rPr>
          <w:sz w:val="24"/>
          <w:szCs w:val="24"/>
        </w:rPr>
      </w:pPr>
    </w:p>
    <w:p w:rsidR="00A931DD" w:rsidRPr="00CB519A" w:rsidRDefault="00A931DD" w:rsidP="00572A3C">
      <w:pPr>
        <w:pStyle w:val="Tijeloteksta"/>
        <w:tabs>
          <w:tab w:val="left" w:pos="142"/>
        </w:tabs>
        <w:jc w:val="both"/>
        <w:rPr>
          <w:sz w:val="24"/>
          <w:szCs w:val="24"/>
        </w:rPr>
      </w:pPr>
      <w:r w:rsidRPr="00CB519A">
        <w:rPr>
          <w:sz w:val="24"/>
          <w:szCs w:val="24"/>
        </w:rPr>
        <w:t>Omotnica se popunjava tako da je na prednjoj strani naznačeno:</w:t>
      </w:r>
    </w:p>
    <w:p w:rsidR="00A931DD" w:rsidRPr="00CB519A" w:rsidRDefault="00A931DD" w:rsidP="00572A3C">
      <w:pPr>
        <w:pStyle w:val="Tijeloteksta"/>
        <w:tabs>
          <w:tab w:val="left" w:pos="142"/>
        </w:tabs>
        <w:jc w:val="both"/>
        <w:rPr>
          <w:sz w:val="24"/>
          <w:szCs w:val="24"/>
        </w:rPr>
      </w:pPr>
    </w:p>
    <w:p w:rsidR="00A931DD" w:rsidRPr="00CB519A" w:rsidRDefault="007C407F" w:rsidP="00A931DD">
      <w:pPr>
        <w:tabs>
          <w:tab w:val="left" w:pos="142"/>
        </w:tabs>
        <w:spacing w:before="91"/>
        <w:jc w:val="center"/>
        <w:rPr>
          <w:b/>
          <w:color w:val="131313"/>
          <w:w w:val="105"/>
          <w:sz w:val="24"/>
          <w:szCs w:val="24"/>
        </w:rPr>
      </w:pPr>
      <w:r w:rsidRPr="00CB519A">
        <w:rPr>
          <w:b/>
          <w:color w:val="131313"/>
          <w:w w:val="105"/>
          <w:sz w:val="24"/>
          <w:szCs w:val="24"/>
        </w:rPr>
        <w:t>P</w:t>
      </w:r>
      <w:r w:rsidR="00C06181" w:rsidRPr="00CB519A">
        <w:rPr>
          <w:b/>
          <w:color w:val="131313"/>
          <w:w w:val="105"/>
          <w:sz w:val="24"/>
          <w:szCs w:val="24"/>
        </w:rPr>
        <w:t>SIHIJATRIJSKA BOLNICA UGLJAN</w:t>
      </w:r>
    </w:p>
    <w:p w:rsidR="00C06181" w:rsidRPr="00CB519A" w:rsidRDefault="00C06181" w:rsidP="004F6B77">
      <w:pPr>
        <w:tabs>
          <w:tab w:val="left" w:pos="142"/>
        </w:tabs>
        <w:jc w:val="center"/>
        <w:rPr>
          <w:b/>
          <w:sz w:val="24"/>
          <w:szCs w:val="24"/>
        </w:rPr>
      </w:pPr>
      <w:r w:rsidRPr="00CB519A">
        <w:rPr>
          <w:b/>
          <w:sz w:val="24"/>
          <w:szCs w:val="24"/>
        </w:rPr>
        <w:t>Ulica Otočkih dragovoljaca 42</w:t>
      </w:r>
    </w:p>
    <w:p w:rsidR="00A931DD" w:rsidRPr="00CB519A" w:rsidRDefault="00A931DD" w:rsidP="004F6B77">
      <w:pPr>
        <w:tabs>
          <w:tab w:val="left" w:pos="142"/>
        </w:tabs>
        <w:jc w:val="center"/>
        <w:rPr>
          <w:b/>
          <w:sz w:val="24"/>
          <w:szCs w:val="24"/>
        </w:rPr>
      </w:pPr>
      <w:r w:rsidRPr="00CB519A">
        <w:rPr>
          <w:b/>
          <w:sz w:val="24"/>
          <w:szCs w:val="24"/>
        </w:rPr>
        <w:t>23</w:t>
      </w:r>
      <w:r w:rsidR="00C06181" w:rsidRPr="00CB519A">
        <w:rPr>
          <w:b/>
          <w:sz w:val="24"/>
          <w:szCs w:val="24"/>
        </w:rPr>
        <w:t>275</w:t>
      </w:r>
      <w:r w:rsidRPr="00CB519A">
        <w:rPr>
          <w:b/>
          <w:sz w:val="24"/>
          <w:szCs w:val="24"/>
        </w:rPr>
        <w:t xml:space="preserve"> </w:t>
      </w:r>
      <w:r w:rsidR="00C06181" w:rsidRPr="00CB519A">
        <w:rPr>
          <w:b/>
          <w:sz w:val="24"/>
          <w:szCs w:val="24"/>
        </w:rPr>
        <w:t>Ugljan</w:t>
      </w:r>
    </w:p>
    <w:p w:rsidR="00A931DD" w:rsidRPr="00CB519A" w:rsidRDefault="00A931DD" w:rsidP="00A931DD">
      <w:pPr>
        <w:tabs>
          <w:tab w:val="left" w:pos="142"/>
        </w:tabs>
        <w:spacing w:line="253" w:lineRule="exact"/>
        <w:jc w:val="center"/>
        <w:rPr>
          <w:b/>
          <w:sz w:val="24"/>
          <w:szCs w:val="24"/>
        </w:rPr>
      </w:pPr>
      <w:r w:rsidRPr="00CB519A">
        <w:rPr>
          <w:b/>
          <w:w w:val="105"/>
          <w:sz w:val="24"/>
          <w:szCs w:val="24"/>
        </w:rPr>
        <w:t>Evidencijski broj nabave:</w:t>
      </w:r>
      <w:r w:rsidR="00692D43" w:rsidRPr="00CB519A">
        <w:rPr>
          <w:b/>
          <w:w w:val="105"/>
          <w:sz w:val="24"/>
          <w:szCs w:val="24"/>
          <w:u w:val="single"/>
        </w:rPr>
        <w:t>MN-</w:t>
      </w:r>
      <w:r w:rsidR="00F64633" w:rsidRPr="00CB519A">
        <w:rPr>
          <w:b/>
          <w:w w:val="105"/>
          <w:sz w:val="24"/>
          <w:szCs w:val="24"/>
          <w:u w:val="single"/>
        </w:rPr>
        <w:t>6</w:t>
      </w:r>
      <w:r w:rsidR="00692D43" w:rsidRPr="00CB519A">
        <w:rPr>
          <w:b/>
          <w:w w:val="105"/>
          <w:sz w:val="24"/>
          <w:szCs w:val="24"/>
          <w:u w:val="single"/>
        </w:rPr>
        <w:t>0/19</w:t>
      </w:r>
    </w:p>
    <w:p w:rsidR="006B29F1" w:rsidRPr="00CB519A" w:rsidRDefault="00A931DD" w:rsidP="006C0D3C">
      <w:pPr>
        <w:tabs>
          <w:tab w:val="left" w:pos="142"/>
          <w:tab w:val="left" w:pos="7333"/>
          <w:tab w:val="left" w:pos="7777"/>
        </w:tabs>
        <w:spacing w:before="19"/>
        <w:jc w:val="center"/>
        <w:rPr>
          <w:b/>
          <w:color w:val="131313"/>
          <w:w w:val="105"/>
          <w:sz w:val="24"/>
          <w:szCs w:val="24"/>
        </w:rPr>
      </w:pPr>
      <w:r w:rsidRPr="00CB519A">
        <w:rPr>
          <w:b/>
          <w:color w:val="131313"/>
          <w:w w:val="105"/>
          <w:sz w:val="24"/>
          <w:szCs w:val="24"/>
        </w:rPr>
        <w:t>Predmet nabave: ,,</w:t>
      </w:r>
      <w:r w:rsidR="006B29F1" w:rsidRPr="00CB519A">
        <w:t xml:space="preserve"> </w:t>
      </w:r>
      <w:r w:rsidR="006B29F1" w:rsidRPr="00CB519A">
        <w:rPr>
          <w:b/>
          <w:color w:val="131313"/>
          <w:w w:val="105"/>
          <w:sz w:val="24"/>
          <w:szCs w:val="24"/>
        </w:rPr>
        <w:t>Javna nabava radova energetske obnove 5 zgrada</w:t>
      </w:r>
    </w:p>
    <w:p w:rsidR="00A931DD" w:rsidRPr="000B7B10" w:rsidRDefault="006B29F1" w:rsidP="006C0D3C">
      <w:pPr>
        <w:tabs>
          <w:tab w:val="left" w:pos="142"/>
          <w:tab w:val="left" w:pos="7333"/>
          <w:tab w:val="left" w:pos="7777"/>
        </w:tabs>
        <w:spacing w:before="19"/>
        <w:jc w:val="center"/>
        <w:rPr>
          <w:b/>
          <w:color w:val="131313"/>
          <w:w w:val="105"/>
          <w:sz w:val="24"/>
          <w:szCs w:val="24"/>
        </w:rPr>
      </w:pPr>
      <w:r w:rsidRPr="000B7B10">
        <w:rPr>
          <w:b/>
          <w:color w:val="131313"/>
          <w:w w:val="105"/>
          <w:sz w:val="24"/>
          <w:szCs w:val="24"/>
        </w:rPr>
        <w:t>Psihijatrijske bolnice Ugljan</w:t>
      </w:r>
      <w:r w:rsidR="00A931DD" w:rsidRPr="000B7B10">
        <w:rPr>
          <w:b/>
          <w:color w:val="131313"/>
          <w:w w:val="105"/>
          <w:sz w:val="24"/>
          <w:szCs w:val="24"/>
        </w:rPr>
        <w:t>“</w:t>
      </w:r>
    </w:p>
    <w:p w:rsidR="00A931DD" w:rsidRPr="000B7B10" w:rsidRDefault="00641C9D" w:rsidP="006C0D3C">
      <w:pPr>
        <w:tabs>
          <w:tab w:val="left" w:pos="142"/>
        </w:tabs>
        <w:spacing w:before="26"/>
        <w:jc w:val="center"/>
        <w:rPr>
          <w:b/>
          <w:sz w:val="24"/>
          <w:szCs w:val="24"/>
        </w:rPr>
      </w:pPr>
      <w:r w:rsidRPr="000B7B10">
        <w:rPr>
          <w:b/>
          <w:color w:val="131313"/>
          <w:w w:val="110"/>
          <w:sz w:val="24"/>
          <w:szCs w:val="24"/>
        </w:rPr>
        <w:t>,,Dio</w:t>
      </w:r>
      <w:r w:rsidR="00A931DD" w:rsidRPr="000B7B10">
        <w:rPr>
          <w:b/>
          <w:color w:val="131313"/>
          <w:w w:val="110"/>
          <w:sz w:val="24"/>
          <w:szCs w:val="24"/>
        </w:rPr>
        <w:t xml:space="preserve"> ponude koji se dostavlja odvojeno"</w:t>
      </w:r>
    </w:p>
    <w:p w:rsidR="00A931DD" w:rsidRPr="000B7B10" w:rsidRDefault="00A931DD" w:rsidP="00A931DD">
      <w:pPr>
        <w:tabs>
          <w:tab w:val="left" w:pos="142"/>
        </w:tabs>
        <w:spacing w:before="21"/>
        <w:jc w:val="center"/>
        <w:rPr>
          <w:b/>
          <w:sz w:val="24"/>
          <w:szCs w:val="24"/>
        </w:rPr>
      </w:pPr>
      <w:r w:rsidRPr="000B7B10">
        <w:rPr>
          <w:b/>
          <w:color w:val="131313"/>
          <w:w w:val="110"/>
          <w:sz w:val="24"/>
          <w:szCs w:val="24"/>
        </w:rPr>
        <w:t>,,NE OTVARAJ"</w:t>
      </w:r>
    </w:p>
    <w:p w:rsidR="00A931DD" w:rsidRPr="000B7B10" w:rsidRDefault="00A931DD" w:rsidP="00A931DD">
      <w:pPr>
        <w:pStyle w:val="Tijeloteksta"/>
        <w:tabs>
          <w:tab w:val="left" w:pos="142"/>
        </w:tabs>
        <w:spacing w:before="2"/>
        <w:rPr>
          <w:b/>
          <w:sz w:val="24"/>
          <w:szCs w:val="24"/>
        </w:rPr>
      </w:pPr>
    </w:p>
    <w:p w:rsidR="00A931DD" w:rsidRPr="000B7B10" w:rsidRDefault="00641C9D" w:rsidP="00A931DD">
      <w:pPr>
        <w:tabs>
          <w:tab w:val="left" w:pos="142"/>
        </w:tabs>
        <w:spacing w:before="1"/>
        <w:rPr>
          <w:sz w:val="24"/>
          <w:szCs w:val="24"/>
        </w:rPr>
      </w:pPr>
      <w:r w:rsidRPr="000B7B10">
        <w:rPr>
          <w:color w:val="131313"/>
          <w:sz w:val="24"/>
          <w:szCs w:val="24"/>
        </w:rPr>
        <w:t xml:space="preserve">a </w:t>
      </w:r>
      <w:r w:rsidR="00A931DD" w:rsidRPr="000B7B10">
        <w:rPr>
          <w:color w:val="131313"/>
          <w:sz w:val="24"/>
          <w:szCs w:val="24"/>
        </w:rPr>
        <w:t>na poleđini ili u gornjem lijevom kutu omotnice</w:t>
      </w:r>
      <w:r w:rsidRPr="000B7B10">
        <w:rPr>
          <w:color w:val="131313"/>
          <w:sz w:val="24"/>
          <w:szCs w:val="24"/>
        </w:rPr>
        <w:t xml:space="preserve"> mora biti naznačeno</w:t>
      </w:r>
      <w:r w:rsidR="00A931DD" w:rsidRPr="000B7B10">
        <w:rPr>
          <w:color w:val="131313"/>
          <w:sz w:val="24"/>
          <w:szCs w:val="24"/>
        </w:rPr>
        <w:t>:</w:t>
      </w:r>
    </w:p>
    <w:p w:rsidR="00A931DD" w:rsidRPr="000B7B10" w:rsidRDefault="00A931DD" w:rsidP="00A931DD">
      <w:pPr>
        <w:tabs>
          <w:tab w:val="left" w:pos="142"/>
        </w:tabs>
        <w:spacing w:before="10"/>
        <w:rPr>
          <w:b/>
          <w:sz w:val="24"/>
          <w:szCs w:val="24"/>
        </w:rPr>
      </w:pPr>
      <w:r w:rsidRPr="000B7B10">
        <w:rPr>
          <w:b/>
          <w:color w:val="131313"/>
          <w:sz w:val="24"/>
          <w:szCs w:val="24"/>
        </w:rPr>
        <w:t>Naziv i adresa ponuditelja/zajednice ponuditelja</w:t>
      </w:r>
    </w:p>
    <w:p w:rsidR="006777D6" w:rsidRPr="000B7B10" w:rsidRDefault="006777D6" w:rsidP="002D49D1">
      <w:pPr>
        <w:pStyle w:val="Tijeloteksta"/>
        <w:tabs>
          <w:tab w:val="left" w:pos="142"/>
        </w:tabs>
        <w:spacing w:before="8"/>
        <w:rPr>
          <w:sz w:val="24"/>
          <w:szCs w:val="24"/>
        </w:rPr>
      </w:pPr>
    </w:p>
    <w:p w:rsidR="009B5563" w:rsidRPr="00DD3A08" w:rsidRDefault="009B5563" w:rsidP="009B5563">
      <w:pPr>
        <w:pStyle w:val="Tijeloteksta"/>
        <w:tabs>
          <w:tab w:val="left" w:pos="142"/>
        </w:tabs>
        <w:spacing w:before="8"/>
        <w:jc w:val="both"/>
        <w:rPr>
          <w:sz w:val="24"/>
          <w:szCs w:val="24"/>
        </w:rPr>
      </w:pPr>
      <w:r w:rsidRPr="00DD3A08">
        <w:rPr>
          <w:sz w:val="24"/>
          <w:szCs w:val="24"/>
        </w:rPr>
        <w:t xml:space="preserve">Dijelovi ponude koji se dostavljaju sredstvima komunikacije koja nisu elektronička moraju biti </w:t>
      </w:r>
      <w:r w:rsidR="008A3D59">
        <w:rPr>
          <w:sz w:val="24"/>
          <w:szCs w:val="24"/>
          <w:u w:val="single"/>
        </w:rPr>
        <w:t>dostavljeni na adresu n</w:t>
      </w:r>
      <w:r w:rsidRPr="00DD3A08">
        <w:rPr>
          <w:sz w:val="24"/>
          <w:szCs w:val="24"/>
          <w:u w:val="single"/>
        </w:rPr>
        <w:t>aručitelja prije isteka roka za dostavu ponuda</w:t>
      </w:r>
      <w:r w:rsidRPr="00DD3A08">
        <w:rPr>
          <w:sz w:val="24"/>
          <w:szCs w:val="24"/>
        </w:rPr>
        <w:t xml:space="preserve"> te se u tom slučaju </w:t>
      </w:r>
      <w:r w:rsidR="008A3D59" w:rsidRPr="00DD3A08">
        <w:rPr>
          <w:sz w:val="24"/>
          <w:szCs w:val="24"/>
        </w:rPr>
        <w:lastRenderedPageBreak/>
        <w:t xml:space="preserve">smatra </w:t>
      </w:r>
      <w:r w:rsidR="008A3D59">
        <w:rPr>
          <w:sz w:val="24"/>
          <w:szCs w:val="24"/>
        </w:rPr>
        <w:t xml:space="preserve">da je </w:t>
      </w:r>
      <w:r w:rsidRPr="00DD3A08">
        <w:rPr>
          <w:sz w:val="24"/>
          <w:szCs w:val="24"/>
        </w:rPr>
        <w:t>ponuda dostavljen</w:t>
      </w:r>
      <w:r w:rsidR="008A3D59">
        <w:rPr>
          <w:sz w:val="24"/>
          <w:szCs w:val="24"/>
        </w:rPr>
        <w:t>a</w:t>
      </w:r>
      <w:r w:rsidRPr="00DD3A08">
        <w:rPr>
          <w:sz w:val="24"/>
          <w:szCs w:val="24"/>
        </w:rPr>
        <w:t xml:space="preserve"> u trenutku dostave ponude elektroničkim sredstvima komunikacije.</w:t>
      </w:r>
    </w:p>
    <w:p w:rsidR="00DD3A08" w:rsidRPr="006C0D3C" w:rsidRDefault="00DD3A08" w:rsidP="009B5563">
      <w:pPr>
        <w:pStyle w:val="Tijeloteksta"/>
        <w:tabs>
          <w:tab w:val="left" w:pos="142"/>
        </w:tabs>
        <w:spacing w:before="8"/>
        <w:jc w:val="both"/>
        <w:rPr>
          <w:sz w:val="24"/>
          <w:szCs w:val="24"/>
        </w:rPr>
      </w:pPr>
      <w:r w:rsidRPr="006C0D3C">
        <w:rPr>
          <w:sz w:val="24"/>
          <w:szCs w:val="24"/>
        </w:rPr>
        <w:t>U slučaju da dijelovi ponude koji se dostavljaju sredstvima komunikacije koja nisu elektronička, ne stignu na naznačenu adresu do isteka roka za dostavu ponuda, ponuda zaprimljena bez tih dijelova odbaciti će se kao nepravilna.</w:t>
      </w:r>
    </w:p>
    <w:p w:rsidR="00D7389B" w:rsidRPr="00DF303F" w:rsidRDefault="003A522F" w:rsidP="007B6964">
      <w:pPr>
        <w:tabs>
          <w:tab w:val="left" w:pos="0"/>
          <w:tab w:val="left" w:pos="142"/>
        </w:tabs>
        <w:spacing w:before="90" w:line="252" w:lineRule="auto"/>
        <w:ind w:right="-6"/>
        <w:jc w:val="both"/>
        <w:rPr>
          <w:sz w:val="24"/>
          <w:szCs w:val="24"/>
        </w:rPr>
      </w:pPr>
      <w:r w:rsidRPr="00276E2E">
        <w:rPr>
          <w:sz w:val="24"/>
          <w:szCs w:val="24"/>
        </w:rPr>
        <w:t>Kada je predmet nabave podijeljen na grupe, gospodarski subjekt dostavlja zasebnu ponudu za svaku grupu</w:t>
      </w:r>
      <w:r w:rsidRPr="00DF303F">
        <w:rPr>
          <w:sz w:val="24"/>
          <w:szCs w:val="24"/>
        </w:rPr>
        <w:t xml:space="preserve">, s tim da </w:t>
      </w:r>
      <w:r w:rsidR="00DD3A08">
        <w:rPr>
          <w:sz w:val="24"/>
          <w:szCs w:val="24"/>
        </w:rPr>
        <w:t>dijelove</w:t>
      </w:r>
      <w:r w:rsidR="00DD3A08" w:rsidRPr="00DD3A08">
        <w:rPr>
          <w:sz w:val="24"/>
          <w:szCs w:val="24"/>
        </w:rPr>
        <w:t xml:space="preserve"> ponude koji se dostavljaju sredstvima komunikacije koja nisu elektronička</w:t>
      </w:r>
      <w:r w:rsidR="00DD3A08">
        <w:rPr>
          <w:sz w:val="24"/>
          <w:szCs w:val="24"/>
        </w:rPr>
        <w:t>,</w:t>
      </w:r>
      <w:r w:rsidR="00DD3A08" w:rsidRPr="00DD3A08">
        <w:rPr>
          <w:sz w:val="24"/>
          <w:szCs w:val="24"/>
        </w:rPr>
        <w:t xml:space="preserve"> </w:t>
      </w:r>
      <w:r w:rsidRPr="00DF303F">
        <w:rPr>
          <w:sz w:val="24"/>
          <w:szCs w:val="24"/>
        </w:rPr>
        <w:t xml:space="preserve">može </w:t>
      </w:r>
      <w:r w:rsidR="00DD3A08" w:rsidRPr="00DF303F">
        <w:rPr>
          <w:sz w:val="24"/>
          <w:szCs w:val="24"/>
        </w:rPr>
        <w:t xml:space="preserve">za sve grupe </w:t>
      </w:r>
      <w:r w:rsidRPr="00DF303F">
        <w:rPr>
          <w:sz w:val="24"/>
          <w:szCs w:val="24"/>
        </w:rPr>
        <w:t>dostaviti u jednoj omotnici.</w:t>
      </w:r>
    </w:p>
    <w:p w:rsidR="007F0CD4" w:rsidRPr="00DF303F" w:rsidRDefault="008577D3" w:rsidP="006306A2">
      <w:pPr>
        <w:pStyle w:val="Odlomakpopisa"/>
        <w:numPr>
          <w:ilvl w:val="1"/>
          <w:numId w:val="9"/>
        </w:numPr>
        <w:tabs>
          <w:tab w:val="left" w:pos="142"/>
        </w:tabs>
        <w:spacing w:before="239"/>
        <w:ind w:left="0"/>
        <w:rPr>
          <w:b/>
          <w:color w:val="131313"/>
          <w:sz w:val="24"/>
          <w:szCs w:val="24"/>
          <w:u w:val="single"/>
        </w:rPr>
      </w:pPr>
      <w:r w:rsidRPr="00DF303F">
        <w:rPr>
          <w:b/>
          <w:color w:val="131313"/>
          <w:sz w:val="24"/>
          <w:szCs w:val="24"/>
          <w:u w:val="single"/>
        </w:rPr>
        <w:t xml:space="preserve">Dopustivost </w:t>
      </w:r>
      <w:r w:rsidR="00C27E57" w:rsidRPr="00DF303F">
        <w:rPr>
          <w:b/>
          <w:color w:val="131313"/>
          <w:sz w:val="24"/>
          <w:szCs w:val="24"/>
          <w:u w:val="single"/>
        </w:rPr>
        <w:t>varijanti ponude</w:t>
      </w:r>
      <w:r w:rsidRPr="00DF303F">
        <w:rPr>
          <w:b/>
          <w:color w:val="131313"/>
          <w:sz w:val="24"/>
          <w:szCs w:val="24"/>
          <w:u w:val="single"/>
        </w:rPr>
        <w:t xml:space="preserve"> </w:t>
      </w:r>
    </w:p>
    <w:p w:rsidR="00124391" w:rsidRPr="00DF303F" w:rsidRDefault="00C27E57" w:rsidP="0096219E">
      <w:pPr>
        <w:pStyle w:val="Odlomakpopisa"/>
        <w:tabs>
          <w:tab w:val="left" w:pos="0"/>
          <w:tab w:val="left" w:pos="142"/>
        </w:tabs>
        <w:spacing w:before="120" w:line="252" w:lineRule="auto"/>
        <w:ind w:left="0" w:right="-6" w:firstLine="0"/>
        <w:rPr>
          <w:color w:val="131313"/>
          <w:sz w:val="24"/>
          <w:szCs w:val="24"/>
        </w:rPr>
      </w:pPr>
      <w:r w:rsidRPr="00DF303F">
        <w:rPr>
          <w:color w:val="131313"/>
          <w:sz w:val="24"/>
          <w:szCs w:val="24"/>
        </w:rPr>
        <w:t xml:space="preserve">Varijante </w:t>
      </w:r>
      <w:r w:rsidR="008577D3" w:rsidRPr="00DF303F">
        <w:rPr>
          <w:color w:val="131313"/>
          <w:sz w:val="24"/>
          <w:szCs w:val="24"/>
        </w:rPr>
        <w:t>ponude nisu</w:t>
      </w:r>
      <w:r w:rsidR="008577D3" w:rsidRPr="00DF303F">
        <w:rPr>
          <w:color w:val="131313"/>
          <w:spacing w:val="16"/>
          <w:sz w:val="24"/>
          <w:szCs w:val="24"/>
        </w:rPr>
        <w:t xml:space="preserve"> </w:t>
      </w:r>
      <w:r w:rsidR="008577D3" w:rsidRPr="00DF303F">
        <w:rPr>
          <w:color w:val="131313"/>
          <w:sz w:val="24"/>
          <w:szCs w:val="24"/>
        </w:rPr>
        <w:t>dopuštene.</w:t>
      </w:r>
    </w:p>
    <w:p w:rsidR="00C27E57" w:rsidRPr="00DF303F" w:rsidRDefault="00C27E57" w:rsidP="006306A2">
      <w:pPr>
        <w:pStyle w:val="Odlomakpopisa"/>
        <w:numPr>
          <w:ilvl w:val="1"/>
          <w:numId w:val="9"/>
        </w:numPr>
        <w:tabs>
          <w:tab w:val="left" w:pos="142"/>
        </w:tabs>
        <w:spacing w:before="239"/>
        <w:ind w:left="0"/>
        <w:rPr>
          <w:b/>
          <w:color w:val="131313"/>
          <w:sz w:val="24"/>
          <w:szCs w:val="24"/>
          <w:u w:val="single"/>
        </w:rPr>
      </w:pPr>
      <w:r w:rsidRPr="00DF303F">
        <w:rPr>
          <w:b/>
          <w:color w:val="1F1F1F"/>
          <w:w w:val="105"/>
          <w:sz w:val="24"/>
          <w:szCs w:val="24"/>
          <w:u w:val="single"/>
        </w:rPr>
        <w:t>Način određivanja cijene</w:t>
      </w:r>
      <w:r w:rsidRPr="00DF303F">
        <w:rPr>
          <w:b/>
          <w:color w:val="1F1F1F"/>
          <w:spacing w:val="23"/>
          <w:w w:val="105"/>
          <w:sz w:val="24"/>
          <w:szCs w:val="24"/>
          <w:u w:val="single"/>
        </w:rPr>
        <w:t xml:space="preserve"> </w:t>
      </w:r>
      <w:r w:rsidRPr="00DF303F">
        <w:rPr>
          <w:b/>
          <w:color w:val="1F1F1F"/>
          <w:w w:val="105"/>
          <w:sz w:val="24"/>
          <w:szCs w:val="24"/>
          <w:u w:val="single"/>
        </w:rPr>
        <w:t>ponude</w:t>
      </w:r>
    </w:p>
    <w:p w:rsidR="00FC1F4E" w:rsidRPr="00DF303F" w:rsidRDefault="00FC1F4E" w:rsidP="00FC1F4E">
      <w:pPr>
        <w:pStyle w:val="Tijeloteksta"/>
        <w:tabs>
          <w:tab w:val="left" w:pos="142"/>
        </w:tabs>
        <w:spacing w:before="120" w:line="268" w:lineRule="auto"/>
        <w:ind w:right="-6"/>
        <w:jc w:val="both"/>
        <w:rPr>
          <w:w w:val="105"/>
          <w:sz w:val="24"/>
          <w:szCs w:val="24"/>
        </w:rPr>
      </w:pPr>
      <w:r w:rsidRPr="00DF303F">
        <w:rPr>
          <w:w w:val="105"/>
          <w:sz w:val="24"/>
          <w:szCs w:val="24"/>
        </w:rPr>
        <w:t>Gospodarski subjekt mora iskazati cijenu bez poreza na dodanu vrijednost i cijenu sa porezom na dodanu vrijednost za grupu predmeta nabave</w:t>
      </w:r>
      <w:r w:rsidR="003A522F" w:rsidRPr="00DF303F">
        <w:rPr>
          <w:w w:val="105"/>
          <w:sz w:val="24"/>
          <w:szCs w:val="24"/>
        </w:rPr>
        <w:t xml:space="preserve"> za koju podnosi ponudu</w:t>
      </w:r>
      <w:r w:rsidRPr="00DF303F">
        <w:rPr>
          <w:w w:val="105"/>
          <w:sz w:val="24"/>
          <w:szCs w:val="24"/>
        </w:rPr>
        <w:t>, izraženu u hrvatskim kunama u apsolutnom iznosu na najviše dvije decimale, kako je to predviđeno obrascem Ponudbenog lista EOJN RH.</w:t>
      </w:r>
    </w:p>
    <w:p w:rsidR="00FC1F4E" w:rsidRPr="00DF303F" w:rsidRDefault="00FC1F4E" w:rsidP="00FC1F4E">
      <w:pPr>
        <w:pStyle w:val="Tijeloteksta"/>
        <w:tabs>
          <w:tab w:val="left" w:pos="142"/>
        </w:tabs>
        <w:spacing w:before="4" w:line="268" w:lineRule="auto"/>
        <w:ind w:right="-6"/>
        <w:jc w:val="both"/>
        <w:rPr>
          <w:w w:val="105"/>
          <w:sz w:val="24"/>
          <w:szCs w:val="24"/>
        </w:rPr>
      </w:pPr>
      <w:r w:rsidRPr="00DF303F">
        <w:rPr>
          <w:w w:val="105"/>
          <w:sz w:val="24"/>
          <w:szCs w:val="24"/>
        </w:rPr>
        <w:t xml:space="preserve">U cijenu ponude bez poreza na dodanu vrijednost moraju biti uračunati svi troškovi i popusti. Porez mora biti iskazan posebno, iza cijene ponude. </w:t>
      </w:r>
    </w:p>
    <w:p w:rsidR="00FC1F4E" w:rsidRPr="00DF303F" w:rsidRDefault="00FC1F4E" w:rsidP="00FC1F4E">
      <w:pPr>
        <w:pStyle w:val="Tijeloteksta"/>
        <w:tabs>
          <w:tab w:val="left" w:pos="142"/>
        </w:tabs>
        <w:spacing w:before="4" w:line="268" w:lineRule="auto"/>
        <w:ind w:right="-6"/>
        <w:jc w:val="both"/>
        <w:rPr>
          <w:w w:val="105"/>
          <w:sz w:val="24"/>
          <w:szCs w:val="24"/>
        </w:rPr>
      </w:pPr>
      <w:r w:rsidRPr="00DF303F">
        <w:rPr>
          <w:w w:val="105"/>
          <w:sz w:val="24"/>
          <w:szCs w:val="24"/>
        </w:rPr>
        <w:t>Cijena ponude izražava se u hrvatskim kunama te mora biti napisana brojkama.</w:t>
      </w:r>
    </w:p>
    <w:p w:rsidR="002C42B0" w:rsidRPr="002C42B0" w:rsidRDefault="00FC1F4E" w:rsidP="002C42B0">
      <w:pPr>
        <w:pStyle w:val="Tijeloteksta"/>
        <w:tabs>
          <w:tab w:val="left" w:pos="142"/>
        </w:tabs>
        <w:spacing w:before="4" w:line="268" w:lineRule="auto"/>
        <w:ind w:right="-6"/>
        <w:jc w:val="both"/>
        <w:rPr>
          <w:w w:val="105"/>
          <w:sz w:val="24"/>
          <w:szCs w:val="24"/>
        </w:rPr>
      </w:pPr>
      <w:r w:rsidRPr="00DF303F">
        <w:rPr>
          <w:w w:val="105"/>
          <w:sz w:val="24"/>
          <w:szCs w:val="24"/>
        </w:rPr>
        <w:t xml:space="preserve">Ponuđena cijena </w:t>
      </w:r>
      <w:r w:rsidR="00BB054C" w:rsidRPr="00DF303F">
        <w:rPr>
          <w:w w:val="105"/>
          <w:sz w:val="24"/>
          <w:szCs w:val="24"/>
        </w:rPr>
        <w:t xml:space="preserve">ponude je </w:t>
      </w:r>
      <w:r w:rsidR="00E6277D" w:rsidRPr="006C0D3C">
        <w:rPr>
          <w:w w:val="105"/>
          <w:sz w:val="24"/>
          <w:szCs w:val="24"/>
        </w:rPr>
        <w:t xml:space="preserve">fiksna i </w:t>
      </w:r>
      <w:r w:rsidR="00C043D3" w:rsidRPr="006C0D3C">
        <w:rPr>
          <w:w w:val="105"/>
          <w:sz w:val="24"/>
          <w:szCs w:val="24"/>
        </w:rPr>
        <w:t xml:space="preserve">nepromjenjiva </w:t>
      </w:r>
      <w:r w:rsidR="00C043D3" w:rsidRPr="00DF303F">
        <w:rPr>
          <w:w w:val="105"/>
          <w:sz w:val="24"/>
          <w:szCs w:val="24"/>
        </w:rPr>
        <w:t>te se neće mijenjati za cijelo vrijeme važenja ugovora, što uključuje razdoblje od sklapanja ugovora do ispunjenja uvjeta za njegovu primjenu i provođenje te razdoblje do završetka svih radova, odnosno ispunjenja svih ugovornih obveza.</w:t>
      </w:r>
      <w:r w:rsidR="002C42B0">
        <w:rPr>
          <w:w w:val="105"/>
          <w:sz w:val="24"/>
          <w:szCs w:val="24"/>
        </w:rPr>
        <w:t xml:space="preserve"> </w:t>
      </w:r>
    </w:p>
    <w:p w:rsidR="00DB2A1B" w:rsidRPr="00C31A31" w:rsidRDefault="00DB2A1B" w:rsidP="00DB2A1B">
      <w:pPr>
        <w:pStyle w:val="Tijeloteksta"/>
        <w:tabs>
          <w:tab w:val="left" w:pos="142"/>
        </w:tabs>
        <w:spacing w:before="4" w:line="268" w:lineRule="auto"/>
        <w:ind w:right="-6"/>
        <w:jc w:val="both"/>
        <w:rPr>
          <w:w w:val="105"/>
          <w:sz w:val="24"/>
          <w:szCs w:val="24"/>
        </w:rPr>
      </w:pPr>
      <w:r w:rsidRPr="00C31A31">
        <w:rPr>
          <w:w w:val="105"/>
          <w:sz w:val="24"/>
          <w:szCs w:val="24"/>
        </w:rPr>
        <w:t>Ponuđene jedinične cijene neće se mijenjati zbog nakn</w:t>
      </w:r>
      <w:r w:rsidR="001906AF" w:rsidRPr="00C31A31">
        <w:rPr>
          <w:w w:val="105"/>
          <w:sz w:val="24"/>
          <w:szCs w:val="24"/>
        </w:rPr>
        <w:t xml:space="preserve">adno promijenjenih okolnosti po </w:t>
      </w:r>
      <w:r w:rsidRPr="00C31A31">
        <w:rPr>
          <w:w w:val="105"/>
          <w:sz w:val="24"/>
          <w:szCs w:val="24"/>
        </w:rPr>
        <w:t>bilo kojoj osnovi, niti u slučaju da se nakon zaključenja Ugovora povećaju cijene elemenata na temelju kojih je ona određena. Ponuditelj se</w:t>
      </w:r>
      <w:r w:rsidR="003A522F" w:rsidRPr="00C31A31">
        <w:rPr>
          <w:w w:val="105"/>
          <w:sz w:val="24"/>
          <w:szCs w:val="24"/>
        </w:rPr>
        <w:t xml:space="preserve"> podnošenjem ponude</w:t>
      </w:r>
      <w:r w:rsidRPr="00C31A31">
        <w:rPr>
          <w:w w:val="105"/>
          <w:sz w:val="24"/>
          <w:szCs w:val="24"/>
        </w:rPr>
        <w:t xml:space="preserve"> odriče prava na povećanje cijene zbog naknadno promijenjenih okolnosti, te izričito jamči da ugovorne jedinične cijene vrijede za cijelo vrijeme ispunjenja ugovornih obveza.</w:t>
      </w:r>
    </w:p>
    <w:p w:rsidR="009123B4" w:rsidRDefault="009123B4" w:rsidP="009123B4">
      <w:pPr>
        <w:pStyle w:val="Tijeloteksta"/>
        <w:tabs>
          <w:tab w:val="left" w:pos="142"/>
        </w:tabs>
        <w:spacing w:before="4" w:line="268" w:lineRule="auto"/>
        <w:ind w:right="-6"/>
        <w:jc w:val="both"/>
        <w:rPr>
          <w:color w:val="FFC000"/>
          <w:w w:val="105"/>
          <w:sz w:val="24"/>
          <w:szCs w:val="24"/>
        </w:rPr>
      </w:pPr>
    </w:p>
    <w:p w:rsidR="009123B4" w:rsidRPr="006C0D3C" w:rsidRDefault="009123B4" w:rsidP="009123B4">
      <w:pPr>
        <w:pStyle w:val="Tijeloteksta"/>
        <w:tabs>
          <w:tab w:val="left" w:pos="142"/>
        </w:tabs>
        <w:spacing w:before="4" w:line="268" w:lineRule="auto"/>
        <w:ind w:right="-6"/>
        <w:jc w:val="both"/>
        <w:rPr>
          <w:w w:val="105"/>
          <w:sz w:val="24"/>
          <w:szCs w:val="24"/>
        </w:rPr>
      </w:pPr>
      <w:r w:rsidRPr="006C0D3C">
        <w:rPr>
          <w:w w:val="105"/>
          <w:sz w:val="24"/>
          <w:szCs w:val="24"/>
        </w:rPr>
        <w:t>Ponuđena cijena ponude određena je ukupnom iznosu po sistemu “ključ u ruke” te pokriva sve radove, opremu i materijal kao i vrijednost svih nepredviđenih radova i viškove radova, a isključuje utjecaj manjkova radova na ugovorenu cijenu.</w:t>
      </w:r>
    </w:p>
    <w:p w:rsidR="00C31A31" w:rsidRDefault="00C31A31" w:rsidP="00DB2A1B">
      <w:pPr>
        <w:pStyle w:val="Tijeloteksta"/>
        <w:tabs>
          <w:tab w:val="left" w:pos="142"/>
        </w:tabs>
        <w:spacing w:before="4" w:line="268" w:lineRule="auto"/>
        <w:ind w:right="-6"/>
        <w:jc w:val="both"/>
        <w:rPr>
          <w:w w:val="105"/>
          <w:sz w:val="24"/>
          <w:szCs w:val="24"/>
        </w:rPr>
      </w:pPr>
    </w:p>
    <w:p w:rsidR="00DB2A1B" w:rsidRPr="00BA0D82" w:rsidRDefault="00DB2A1B" w:rsidP="00DB2A1B">
      <w:pPr>
        <w:pStyle w:val="Tijeloteksta"/>
        <w:tabs>
          <w:tab w:val="left" w:pos="142"/>
        </w:tabs>
        <w:spacing w:before="4" w:line="268" w:lineRule="auto"/>
        <w:ind w:right="-6"/>
        <w:jc w:val="both"/>
        <w:rPr>
          <w:w w:val="105"/>
          <w:sz w:val="24"/>
          <w:szCs w:val="24"/>
        </w:rPr>
      </w:pPr>
      <w:r w:rsidRPr="00DF303F">
        <w:rPr>
          <w:w w:val="105"/>
          <w:sz w:val="24"/>
          <w:szCs w:val="24"/>
        </w:rPr>
        <w:t xml:space="preserve">U ponuđene jedinične cijene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troškove svih potrebnih ispitivanja i pribavljanja potrebne dokumentacije i potrebnih atesta kojima se dokazuje kakvoća izvedenih radova i ugrađenih </w:t>
      </w:r>
      <w:r w:rsidRPr="00BA0D82">
        <w:rPr>
          <w:w w:val="105"/>
          <w:sz w:val="24"/>
          <w:szCs w:val="24"/>
        </w:rPr>
        <w:t>proizvoda i materijala koji ga terete (svi ugrađeni materijali i proizvodi moraju odgovarati važećim tehničkim propisima i standardima, propisima zaštite na radu i ostalim važećim propisima), trošak odvoza otpada na deponij, troškove zbrinjavanja otpada</w:t>
      </w:r>
      <w:r w:rsidR="00B153D3" w:rsidRPr="00BA0D82">
        <w:rPr>
          <w:w w:val="105"/>
          <w:sz w:val="24"/>
          <w:szCs w:val="24"/>
        </w:rPr>
        <w:t xml:space="preserve"> (opasnog ili neopasnog)</w:t>
      </w:r>
      <w:r w:rsidRPr="00BA0D82">
        <w:rPr>
          <w:w w:val="105"/>
          <w:sz w:val="24"/>
          <w:szCs w:val="24"/>
        </w:rPr>
        <w:t>, troškove održavanja i čišćenja koje je potrebno tijekom izvođenja radova, svi porezi i prirezi</w:t>
      </w:r>
      <w:r w:rsidR="00D7524F" w:rsidRPr="00BA0D82">
        <w:rPr>
          <w:w w:val="105"/>
          <w:sz w:val="24"/>
          <w:szCs w:val="24"/>
        </w:rPr>
        <w:t>,</w:t>
      </w:r>
      <w:r w:rsidRPr="00BA0D82">
        <w:rPr>
          <w:w w:val="105"/>
          <w:sz w:val="24"/>
          <w:szCs w:val="24"/>
        </w:rPr>
        <w:t xml:space="preserve"> ostali sporedni troškovi kao i svi drugi troškovi i </w:t>
      </w:r>
      <w:r w:rsidRPr="00BA0D82">
        <w:rPr>
          <w:w w:val="105"/>
          <w:sz w:val="24"/>
          <w:szCs w:val="24"/>
        </w:rPr>
        <w:lastRenderedPageBreak/>
        <w:t>izdaci izvoditelja potrebni za dovršenje radova do potpune funkcionalnosti i primopredaje građevine na uporabu.</w:t>
      </w:r>
    </w:p>
    <w:p w:rsidR="00DB2A1B" w:rsidRPr="00BA0D82" w:rsidRDefault="00DB2A1B" w:rsidP="00FC1F4E">
      <w:pPr>
        <w:pStyle w:val="Tijeloteksta"/>
        <w:tabs>
          <w:tab w:val="left" w:pos="142"/>
        </w:tabs>
        <w:spacing w:before="4" w:line="268" w:lineRule="auto"/>
        <w:ind w:right="-6"/>
        <w:jc w:val="both"/>
        <w:rPr>
          <w:w w:val="105"/>
          <w:sz w:val="24"/>
          <w:szCs w:val="24"/>
        </w:rPr>
      </w:pPr>
    </w:p>
    <w:p w:rsidR="00F14B9C" w:rsidRPr="00BA0D82" w:rsidRDefault="003A522F" w:rsidP="003A522F">
      <w:pPr>
        <w:pStyle w:val="Tijeloteksta"/>
        <w:tabs>
          <w:tab w:val="left" w:pos="142"/>
        </w:tabs>
        <w:spacing w:before="4" w:line="268" w:lineRule="auto"/>
        <w:ind w:right="-6"/>
        <w:jc w:val="both"/>
        <w:rPr>
          <w:w w:val="105"/>
          <w:sz w:val="24"/>
          <w:szCs w:val="24"/>
        </w:rPr>
      </w:pPr>
      <w:r w:rsidRPr="00BA0D82">
        <w:rPr>
          <w:w w:val="105"/>
          <w:sz w:val="24"/>
          <w:szCs w:val="24"/>
        </w:rPr>
        <w:t>Ako ponuditelj nije u sustavu poreza na dodanu vrijednost</w:t>
      </w:r>
      <w:r w:rsidR="001906AF" w:rsidRPr="00BA0D82">
        <w:rPr>
          <w:w w:val="105"/>
          <w:sz w:val="24"/>
          <w:szCs w:val="24"/>
        </w:rPr>
        <w:t>,</w:t>
      </w:r>
      <w:r w:rsidRPr="00BA0D82">
        <w:rPr>
          <w:w w:val="105"/>
          <w:sz w:val="24"/>
          <w:szCs w:val="24"/>
        </w:rPr>
        <w:t xml:space="preserve">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w:t>
      </w:r>
      <w:r w:rsidRPr="006C0D3C">
        <w:rPr>
          <w:w w:val="105"/>
          <w:sz w:val="24"/>
          <w:szCs w:val="24"/>
        </w:rPr>
        <w:t>prazno</w:t>
      </w:r>
      <w:r w:rsidR="00284247" w:rsidRPr="006C0D3C">
        <w:rPr>
          <w:w w:val="105"/>
          <w:sz w:val="24"/>
          <w:szCs w:val="24"/>
        </w:rPr>
        <w:t xml:space="preserve"> ili upisuje 0</w:t>
      </w:r>
      <w:r w:rsidRPr="006C0D3C">
        <w:rPr>
          <w:w w:val="105"/>
          <w:sz w:val="24"/>
          <w:szCs w:val="24"/>
        </w:rPr>
        <w:t>.</w:t>
      </w:r>
    </w:p>
    <w:p w:rsidR="003E6582" w:rsidRPr="00BA0D82" w:rsidRDefault="003E6582" w:rsidP="003A522F">
      <w:pPr>
        <w:pStyle w:val="Tijeloteksta"/>
        <w:tabs>
          <w:tab w:val="left" w:pos="142"/>
        </w:tabs>
        <w:spacing w:before="4" w:line="268" w:lineRule="auto"/>
        <w:ind w:right="-6"/>
        <w:jc w:val="both"/>
        <w:rPr>
          <w:w w:val="105"/>
          <w:sz w:val="24"/>
          <w:szCs w:val="24"/>
        </w:rPr>
      </w:pPr>
    </w:p>
    <w:p w:rsidR="003E6582" w:rsidRPr="00BA0D82" w:rsidRDefault="003E6582" w:rsidP="003E6582">
      <w:pPr>
        <w:pStyle w:val="Tijeloteksta"/>
        <w:tabs>
          <w:tab w:val="left" w:pos="142"/>
        </w:tabs>
        <w:spacing w:before="4" w:line="268" w:lineRule="auto"/>
        <w:ind w:right="-6"/>
        <w:jc w:val="both"/>
        <w:rPr>
          <w:w w:val="105"/>
          <w:sz w:val="24"/>
          <w:szCs w:val="24"/>
        </w:rPr>
      </w:pPr>
      <w:r w:rsidRPr="00BA0D82">
        <w:rPr>
          <w:w w:val="105"/>
          <w:sz w:val="24"/>
          <w:szCs w:val="24"/>
        </w:rPr>
        <w:t xml:space="preserve">Ako se pojedina ponuda čini izuzetno niska što dovodi u sumnju mogućnost izvođenja radova koji su predmet nabave, naručitelj može odbiti takvu ponudu. Kod ocjene izuzetno niske ponude, naručitelj uzima u obzir usporedne, iskustvene i tržne vrijednosti te sve okolnosti pod </w:t>
      </w:r>
      <w:r w:rsidR="006C0D3C">
        <w:rPr>
          <w:w w:val="105"/>
          <w:sz w:val="24"/>
          <w:szCs w:val="24"/>
        </w:rPr>
        <w:t>kojima će se izvršavati ugovor.</w:t>
      </w:r>
    </w:p>
    <w:p w:rsidR="003E6582" w:rsidRPr="00BA0D82" w:rsidRDefault="003E6582" w:rsidP="003E6582">
      <w:pPr>
        <w:pStyle w:val="Tijeloteksta"/>
        <w:tabs>
          <w:tab w:val="left" w:pos="142"/>
        </w:tabs>
        <w:spacing w:before="4" w:line="268" w:lineRule="auto"/>
        <w:ind w:right="-6"/>
        <w:jc w:val="both"/>
        <w:rPr>
          <w:w w:val="105"/>
          <w:sz w:val="24"/>
          <w:szCs w:val="24"/>
        </w:rPr>
      </w:pPr>
      <w:r w:rsidRPr="00BA0D82">
        <w:rPr>
          <w:w w:val="105"/>
          <w:sz w:val="24"/>
          <w:szCs w:val="24"/>
        </w:rPr>
        <w:t>Prije odbijanja izuzetno niske ponude, naručitelj će pisanim putem od ponuditelja zatražiti da u roku ne kraćem od 5 dana dostavi objašnjenje. Objašnjenje ne smije rezultirati izmjenom ponude.</w:t>
      </w:r>
    </w:p>
    <w:p w:rsidR="00FC1F4E" w:rsidRPr="00BA0D82" w:rsidRDefault="00FC1F4E" w:rsidP="006306A2">
      <w:pPr>
        <w:pStyle w:val="Odlomakpopisa"/>
        <w:numPr>
          <w:ilvl w:val="1"/>
          <w:numId w:val="9"/>
        </w:numPr>
        <w:tabs>
          <w:tab w:val="left" w:pos="142"/>
        </w:tabs>
        <w:spacing w:before="239"/>
        <w:ind w:left="0"/>
        <w:rPr>
          <w:b/>
          <w:color w:val="131313"/>
          <w:sz w:val="24"/>
          <w:szCs w:val="24"/>
          <w:u w:val="single"/>
        </w:rPr>
      </w:pPr>
      <w:r w:rsidRPr="00BA0D82">
        <w:rPr>
          <w:b/>
          <w:sz w:val="24"/>
          <w:szCs w:val="24"/>
          <w:u w:val="single"/>
        </w:rPr>
        <w:t xml:space="preserve">Valuta ponude </w:t>
      </w:r>
    </w:p>
    <w:p w:rsidR="007F0CD4" w:rsidRPr="00BA0D82" w:rsidRDefault="00FC1F4E" w:rsidP="00FC1F4E">
      <w:pPr>
        <w:pStyle w:val="Tijeloteksta"/>
        <w:tabs>
          <w:tab w:val="left" w:pos="142"/>
        </w:tabs>
        <w:spacing w:before="120" w:line="268" w:lineRule="auto"/>
        <w:ind w:right="-6"/>
        <w:jc w:val="both"/>
        <w:rPr>
          <w:sz w:val="24"/>
          <w:szCs w:val="24"/>
          <w:lang w:val="it-IT"/>
        </w:rPr>
      </w:pPr>
      <w:r w:rsidRPr="00BA0D82">
        <w:rPr>
          <w:sz w:val="24"/>
          <w:szCs w:val="24"/>
          <w:lang w:val="it-IT"/>
        </w:rPr>
        <w:t>Cijena ponude izražava se u hrvatskim kunama (HRK).</w:t>
      </w:r>
    </w:p>
    <w:p w:rsidR="009B5563" w:rsidRPr="00BA0D82" w:rsidRDefault="009B5563" w:rsidP="006306A2">
      <w:pPr>
        <w:pStyle w:val="Odlomakpopisa"/>
        <w:numPr>
          <w:ilvl w:val="1"/>
          <w:numId w:val="9"/>
        </w:numPr>
        <w:tabs>
          <w:tab w:val="left" w:pos="142"/>
        </w:tabs>
        <w:spacing w:before="239"/>
        <w:ind w:left="0"/>
        <w:rPr>
          <w:b/>
          <w:color w:val="131313"/>
          <w:sz w:val="24"/>
          <w:szCs w:val="24"/>
          <w:u w:val="single"/>
        </w:rPr>
      </w:pPr>
      <w:r w:rsidRPr="00BA0D82">
        <w:rPr>
          <w:b/>
          <w:color w:val="1F1F1F"/>
          <w:w w:val="105"/>
          <w:sz w:val="24"/>
          <w:szCs w:val="24"/>
          <w:u w:val="single"/>
        </w:rPr>
        <w:t>Kriterij za odabir</w:t>
      </w:r>
      <w:r w:rsidRPr="00BA0D82">
        <w:rPr>
          <w:b/>
          <w:color w:val="1F1F1F"/>
          <w:spacing w:val="-5"/>
          <w:w w:val="105"/>
          <w:sz w:val="24"/>
          <w:szCs w:val="24"/>
          <w:u w:val="single"/>
        </w:rPr>
        <w:t xml:space="preserve"> </w:t>
      </w:r>
      <w:r w:rsidRPr="00BA0D82">
        <w:rPr>
          <w:b/>
          <w:color w:val="1F1F1F"/>
          <w:w w:val="105"/>
          <w:sz w:val="24"/>
          <w:szCs w:val="24"/>
          <w:u w:val="single"/>
        </w:rPr>
        <w:t>ponude</w:t>
      </w:r>
    </w:p>
    <w:p w:rsidR="009B5563" w:rsidRPr="00BA0D82" w:rsidRDefault="009B5563" w:rsidP="009B5563">
      <w:pPr>
        <w:pStyle w:val="Tijeloteksta"/>
        <w:tabs>
          <w:tab w:val="left" w:pos="142"/>
        </w:tabs>
        <w:spacing w:before="120"/>
        <w:ind w:right="-6"/>
        <w:rPr>
          <w:sz w:val="24"/>
          <w:szCs w:val="24"/>
        </w:rPr>
      </w:pPr>
      <w:r w:rsidRPr="00BA0D82">
        <w:rPr>
          <w:color w:val="1F1F1F"/>
          <w:w w:val="105"/>
          <w:sz w:val="24"/>
          <w:szCs w:val="24"/>
        </w:rPr>
        <w:t xml:space="preserve">Kriterij za odabir ponude je </w:t>
      </w:r>
      <w:r w:rsidRPr="00BA0D82">
        <w:rPr>
          <w:b/>
          <w:color w:val="1F1F1F"/>
          <w:w w:val="105"/>
          <w:sz w:val="24"/>
          <w:szCs w:val="24"/>
        </w:rPr>
        <w:t>ekonomski najpovoljnija ponuda</w:t>
      </w:r>
      <w:r w:rsidRPr="00BA0D82">
        <w:rPr>
          <w:color w:val="1F1F1F"/>
          <w:w w:val="105"/>
          <w:sz w:val="24"/>
          <w:szCs w:val="24"/>
        </w:rPr>
        <w:t>.</w:t>
      </w:r>
    </w:p>
    <w:p w:rsidR="00A476AC" w:rsidRPr="00BA0D82" w:rsidRDefault="00A476AC" w:rsidP="009B5563">
      <w:pPr>
        <w:pStyle w:val="Tijeloteksta"/>
        <w:tabs>
          <w:tab w:val="left" w:pos="142"/>
        </w:tabs>
        <w:spacing w:before="26" w:line="256" w:lineRule="auto"/>
        <w:ind w:right="-6"/>
        <w:jc w:val="both"/>
        <w:rPr>
          <w:color w:val="1F1F1F"/>
          <w:w w:val="105"/>
          <w:sz w:val="24"/>
          <w:szCs w:val="24"/>
        </w:rPr>
      </w:pPr>
    </w:p>
    <w:p w:rsidR="009B5563" w:rsidRPr="00C011F8" w:rsidRDefault="009B5563" w:rsidP="009B5563">
      <w:pPr>
        <w:pStyle w:val="Tijeloteksta"/>
        <w:tabs>
          <w:tab w:val="left" w:pos="142"/>
        </w:tabs>
        <w:spacing w:before="26" w:line="256" w:lineRule="auto"/>
        <w:ind w:right="-6"/>
        <w:jc w:val="both"/>
        <w:rPr>
          <w:sz w:val="24"/>
          <w:szCs w:val="24"/>
        </w:rPr>
      </w:pPr>
      <w:r w:rsidRPr="00BA0D82">
        <w:rPr>
          <w:color w:val="1F1F1F"/>
          <w:w w:val="105"/>
          <w:sz w:val="24"/>
          <w:szCs w:val="24"/>
        </w:rPr>
        <w:t xml:space="preserve">Rangiranje valjanih ponuda izvršit će se prema broju postignutih bodova od najvišeg broja prema najnižem. U slučaju da su dvije ili više valjanih ponuda jednako rangirane prema kriteriju odabira, naručitelj će, sukladno članku 302. stavku 3. </w:t>
      </w:r>
      <w:r w:rsidR="0014678F" w:rsidRPr="00BA0D82">
        <w:rPr>
          <w:color w:val="1F1F1F"/>
          <w:w w:val="105"/>
          <w:sz w:val="24"/>
          <w:szCs w:val="24"/>
        </w:rPr>
        <w:t>ZJN 2016</w:t>
      </w:r>
      <w:r w:rsidRPr="00BA0D82">
        <w:rPr>
          <w:color w:val="464646"/>
          <w:w w:val="105"/>
          <w:sz w:val="24"/>
          <w:szCs w:val="24"/>
        </w:rPr>
        <w:t xml:space="preserve">, </w:t>
      </w:r>
      <w:r w:rsidRPr="00BA0D82">
        <w:rPr>
          <w:color w:val="1F1F1F"/>
          <w:w w:val="105"/>
          <w:sz w:val="24"/>
          <w:szCs w:val="24"/>
        </w:rPr>
        <w:t>odabrati ponudu koja je zaprimljena</w:t>
      </w:r>
      <w:r w:rsidRPr="00BA0D82">
        <w:rPr>
          <w:color w:val="1F1F1F"/>
          <w:spacing w:val="-9"/>
          <w:w w:val="105"/>
          <w:sz w:val="24"/>
          <w:szCs w:val="24"/>
        </w:rPr>
        <w:t xml:space="preserve"> </w:t>
      </w:r>
      <w:r w:rsidRPr="00BA0D82">
        <w:rPr>
          <w:color w:val="1F1F1F"/>
          <w:w w:val="105"/>
          <w:sz w:val="24"/>
          <w:szCs w:val="24"/>
        </w:rPr>
        <w:t>ranije.</w:t>
      </w:r>
    </w:p>
    <w:p w:rsidR="009B5563" w:rsidRPr="00C011F8" w:rsidRDefault="009B5563" w:rsidP="009B5563">
      <w:pPr>
        <w:pStyle w:val="Tijeloteksta"/>
        <w:tabs>
          <w:tab w:val="left" w:pos="142"/>
        </w:tabs>
        <w:spacing w:before="9"/>
        <w:ind w:right="-6"/>
        <w:rPr>
          <w:sz w:val="24"/>
          <w:szCs w:val="24"/>
        </w:rPr>
      </w:pPr>
    </w:p>
    <w:p w:rsidR="009B5563" w:rsidRPr="00BA0D82" w:rsidRDefault="009B5563" w:rsidP="006B075A">
      <w:pPr>
        <w:pStyle w:val="Tijeloteksta"/>
        <w:tabs>
          <w:tab w:val="left" w:pos="142"/>
        </w:tabs>
        <w:ind w:right="-6"/>
        <w:jc w:val="both"/>
        <w:rPr>
          <w:sz w:val="24"/>
          <w:szCs w:val="24"/>
        </w:rPr>
      </w:pPr>
      <w:r w:rsidRPr="00BA0D82">
        <w:rPr>
          <w:color w:val="1F1F1F"/>
          <w:w w:val="105"/>
          <w:sz w:val="24"/>
          <w:szCs w:val="24"/>
        </w:rPr>
        <w:t>Za odabir ekonomski najpovoljnije ponude vrednovati će se sljedeći kriteriji:</w:t>
      </w:r>
    </w:p>
    <w:tbl>
      <w:tblPr>
        <w:tblW w:w="8718" w:type="dxa"/>
        <w:tblInd w:w="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6"/>
        <w:gridCol w:w="2127"/>
        <w:gridCol w:w="2625"/>
      </w:tblGrid>
      <w:tr w:rsidR="006B075A" w:rsidRPr="00BA0D82" w:rsidTr="006B075A">
        <w:trPr>
          <w:trHeight w:val="268"/>
        </w:trPr>
        <w:tc>
          <w:tcPr>
            <w:tcW w:w="3966" w:type="dxa"/>
          </w:tcPr>
          <w:p w:rsidR="009B5563" w:rsidRPr="00BA0D82" w:rsidRDefault="009B5563" w:rsidP="00C80D09">
            <w:pPr>
              <w:pStyle w:val="TableParagraph"/>
              <w:tabs>
                <w:tab w:val="left" w:pos="142"/>
              </w:tabs>
              <w:spacing w:before="0" w:line="249" w:lineRule="exact"/>
              <w:ind w:left="0" w:right="-6"/>
              <w:jc w:val="left"/>
              <w:rPr>
                <w:b/>
                <w:sz w:val="24"/>
                <w:szCs w:val="24"/>
              </w:rPr>
            </w:pPr>
            <w:r w:rsidRPr="00BA0D82">
              <w:rPr>
                <w:b/>
                <w:sz w:val="24"/>
                <w:szCs w:val="24"/>
              </w:rPr>
              <w:t>KRITERIJ</w:t>
            </w:r>
          </w:p>
        </w:tc>
        <w:tc>
          <w:tcPr>
            <w:tcW w:w="2127" w:type="dxa"/>
            <w:vAlign w:val="center"/>
          </w:tcPr>
          <w:p w:rsidR="009B5563" w:rsidRPr="00BA0D82" w:rsidRDefault="009B5563" w:rsidP="006B075A">
            <w:pPr>
              <w:pStyle w:val="TableParagraph"/>
              <w:tabs>
                <w:tab w:val="left" w:pos="142"/>
              </w:tabs>
              <w:spacing w:before="0" w:line="249" w:lineRule="exact"/>
              <w:ind w:left="0" w:right="-6"/>
              <w:rPr>
                <w:b/>
                <w:sz w:val="24"/>
                <w:szCs w:val="24"/>
              </w:rPr>
            </w:pPr>
            <w:r w:rsidRPr="00BA0D82">
              <w:rPr>
                <w:b/>
                <w:sz w:val="24"/>
                <w:szCs w:val="24"/>
              </w:rPr>
              <w:t>MAX POSTOTAK</w:t>
            </w:r>
          </w:p>
        </w:tc>
        <w:tc>
          <w:tcPr>
            <w:tcW w:w="2625" w:type="dxa"/>
            <w:vAlign w:val="center"/>
          </w:tcPr>
          <w:p w:rsidR="009B5563" w:rsidRPr="00BA0D82" w:rsidRDefault="009B5563" w:rsidP="006B075A">
            <w:pPr>
              <w:pStyle w:val="TableParagraph"/>
              <w:tabs>
                <w:tab w:val="left" w:pos="142"/>
                <w:tab w:val="left" w:pos="3107"/>
              </w:tabs>
              <w:spacing w:before="0" w:line="249" w:lineRule="exact"/>
              <w:ind w:left="0" w:right="-6"/>
              <w:rPr>
                <w:sz w:val="24"/>
                <w:szCs w:val="24"/>
              </w:rPr>
            </w:pPr>
            <w:r w:rsidRPr="00BA0D82">
              <w:rPr>
                <w:b/>
                <w:position w:val="1"/>
                <w:sz w:val="24"/>
                <w:szCs w:val="24"/>
              </w:rPr>
              <w:t>MAX</w:t>
            </w:r>
            <w:r w:rsidRPr="00BA0D82">
              <w:rPr>
                <w:b/>
                <w:spacing w:val="-25"/>
                <w:position w:val="1"/>
                <w:sz w:val="24"/>
                <w:szCs w:val="24"/>
              </w:rPr>
              <w:t xml:space="preserve"> </w:t>
            </w:r>
            <w:r w:rsidR="006B075A" w:rsidRPr="00BA0D82">
              <w:rPr>
                <w:b/>
                <w:position w:val="1"/>
                <w:sz w:val="24"/>
                <w:szCs w:val="24"/>
              </w:rPr>
              <w:t xml:space="preserve">BROJ </w:t>
            </w:r>
            <w:r w:rsidRPr="00BA0D82">
              <w:rPr>
                <w:b/>
                <w:position w:val="1"/>
                <w:sz w:val="24"/>
                <w:szCs w:val="24"/>
              </w:rPr>
              <w:t>BODOVA</w:t>
            </w:r>
            <w:r w:rsidRPr="00BA0D82">
              <w:rPr>
                <w:b/>
                <w:position w:val="1"/>
                <w:sz w:val="24"/>
                <w:szCs w:val="24"/>
              </w:rPr>
              <w:tab/>
            </w:r>
            <w:r w:rsidRPr="00BA0D82">
              <w:rPr>
                <w:sz w:val="24"/>
                <w:szCs w:val="24"/>
              </w:rPr>
              <w:t>'</w:t>
            </w:r>
          </w:p>
        </w:tc>
      </w:tr>
      <w:tr w:rsidR="006B075A" w:rsidRPr="00BA0D82" w:rsidTr="006B075A">
        <w:trPr>
          <w:trHeight w:val="273"/>
        </w:trPr>
        <w:tc>
          <w:tcPr>
            <w:tcW w:w="3966" w:type="dxa"/>
          </w:tcPr>
          <w:p w:rsidR="009B5563" w:rsidRPr="00BA0D82" w:rsidRDefault="009B5563" w:rsidP="006B075A">
            <w:pPr>
              <w:pStyle w:val="TableParagraph"/>
              <w:tabs>
                <w:tab w:val="left" w:pos="142"/>
              </w:tabs>
              <w:ind w:left="0" w:right="-6"/>
              <w:jc w:val="left"/>
              <w:rPr>
                <w:sz w:val="24"/>
                <w:szCs w:val="24"/>
              </w:rPr>
            </w:pPr>
            <w:r w:rsidRPr="00BA0D82">
              <w:rPr>
                <w:w w:val="105"/>
                <w:sz w:val="24"/>
                <w:szCs w:val="24"/>
              </w:rPr>
              <w:t>Cijena</w:t>
            </w:r>
            <w:r w:rsidR="006B075A" w:rsidRPr="00BA0D82">
              <w:rPr>
                <w:w w:val="105"/>
                <w:sz w:val="24"/>
                <w:szCs w:val="24"/>
              </w:rPr>
              <w:t xml:space="preserve"> ponude</w:t>
            </w:r>
            <w:r w:rsidR="006E045F" w:rsidRPr="00BA0D82">
              <w:rPr>
                <w:w w:val="105"/>
                <w:sz w:val="24"/>
                <w:szCs w:val="24"/>
              </w:rPr>
              <w:t xml:space="preserve"> </w:t>
            </w:r>
          </w:p>
        </w:tc>
        <w:tc>
          <w:tcPr>
            <w:tcW w:w="2127" w:type="dxa"/>
          </w:tcPr>
          <w:p w:rsidR="009B5563" w:rsidRPr="00BA0D82" w:rsidRDefault="00B717E5" w:rsidP="00920D1B">
            <w:pPr>
              <w:pStyle w:val="TableParagraph"/>
              <w:tabs>
                <w:tab w:val="left" w:pos="142"/>
              </w:tabs>
              <w:ind w:left="0" w:right="-6"/>
              <w:rPr>
                <w:sz w:val="24"/>
                <w:szCs w:val="24"/>
              </w:rPr>
            </w:pPr>
            <w:r w:rsidRPr="00BA0D82">
              <w:rPr>
                <w:w w:val="105"/>
                <w:sz w:val="24"/>
                <w:szCs w:val="24"/>
              </w:rPr>
              <w:t>5</w:t>
            </w:r>
            <w:r w:rsidR="0079393E" w:rsidRPr="00BA0D82">
              <w:rPr>
                <w:w w:val="105"/>
                <w:sz w:val="24"/>
                <w:szCs w:val="24"/>
              </w:rPr>
              <w:t>0</w:t>
            </w:r>
            <w:r w:rsidR="009B5563" w:rsidRPr="00BA0D82">
              <w:rPr>
                <w:w w:val="105"/>
                <w:sz w:val="24"/>
                <w:szCs w:val="24"/>
              </w:rPr>
              <w:t>%</w:t>
            </w:r>
          </w:p>
        </w:tc>
        <w:tc>
          <w:tcPr>
            <w:tcW w:w="2625" w:type="dxa"/>
          </w:tcPr>
          <w:p w:rsidR="009B5563" w:rsidRPr="00BA0D82" w:rsidRDefault="00895C58" w:rsidP="00C80D09">
            <w:pPr>
              <w:pStyle w:val="TableParagraph"/>
              <w:tabs>
                <w:tab w:val="left" w:pos="142"/>
              </w:tabs>
              <w:spacing w:before="15" w:line="238" w:lineRule="exact"/>
              <w:ind w:left="0" w:right="-6"/>
              <w:rPr>
                <w:sz w:val="24"/>
                <w:szCs w:val="24"/>
              </w:rPr>
            </w:pPr>
            <w:r w:rsidRPr="00BA0D82">
              <w:rPr>
                <w:w w:val="105"/>
                <w:sz w:val="24"/>
                <w:szCs w:val="24"/>
              </w:rPr>
              <w:t>5</w:t>
            </w:r>
            <w:r w:rsidR="0079393E" w:rsidRPr="00BA0D82">
              <w:rPr>
                <w:w w:val="105"/>
                <w:sz w:val="24"/>
                <w:szCs w:val="24"/>
              </w:rPr>
              <w:t>0</w:t>
            </w:r>
            <w:r w:rsidR="009B5563" w:rsidRPr="00BA0D82">
              <w:rPr>
                <w:w w:val="105"/>
                <w:sz w:val="24"/>
                <w:szCs w:val="24"/>
              </w:rPr>
              <w:t xml:space="preserve"> bodova</w:t>
            </w:r>
          </w:p>
        </w:tc>
      </w:tr>
      <w:tr w:rsidR="006B075A" w:rsidRPr="00BA0D82" w:rsidTr="006B075A">
        <w:trPr>
          <w:trHeight w:val="273"/>
        </w:trPr>
        <w:tc>
          <w:tcPr>
            <w:tcW w:w="3966" w:type="dxa"/>
          </w:tcPr>
          <w:p w:rsidR="009B5563" w:rsidRPr="00BA0D82" w:rsidRDefault="006B075A" w:rsidP="006B075A">
            <w:pPr>
              <w:pStyle w:val="TableParagraph"/>
              <w:tabs>
                <w:tab w:val="left" w:pos="142"/>
              </w:tabs>
              <w:ind w:left="0" w:right="-6"/>
              <w:jc w:val="left"/>
              <w:rPr>
                <w:sz w:val="24"/>
                <w:szCs w:val="24"/>
              </w:rPr>
            </w:pPr>
            <w:r w:rsidRPr="00BA0D82">
              <w:rPr>
                <w:sz w:val="24"/>
                <w:szCs w:val="24"/>
              </w:rPr>
              <w:t>Jamstvo za otklanjanje nedostataka u jamstvenom roku</w:t>
            </w:r>
          </w:p>
        </w:tc>
        <w:tc>
          <w:tcPr>
            <w:tcW w:w="2127" w:type="dxa"/>
          </w:tcPr>
          <w:p w:rsidR="009B5563" w:rsidRPr="00BA0D82" w:rsidRDefault="00C06D3A" w:rsidP="00C80D09">
            <w:pPr>
              <w:pStyle w:val="TableParagraph"/>
              <w:tabs>
                <w:tab w:val="left" w:pos="142"/>
              </w:tabs>
              <w:ind w:left="0" w:right="-6"/>
              <w:rPr>
                <w:sz w:val="24"/>
                <w:szCs w:val="24"/>
              </w:rPr>
            </w:pPr>
            <w:r w:rsidRPr="00BA0D82">
              <w:rPr>
                <w:w w:val="105"/>
                <w:sz w:val="24"/>
                <w:szCs w:val="24"/>
              </w:rPr>
              <w:t>30</w:t>
            </w:r>
            <w:r w:rsidR="009B5563" w:rsidRPr="00BA0D82">
              <w:rPr>
                <w:w w:val="105"/>
                <w:sz w:val="24"/>
                <w:szCs w:val="24"/>
              </w:rPr>
              <w:t>%</w:t>
            </w:r>
          </w:p>
        </w:tc>
        <w:tc>
          <w:tcPr>
            <w:tcW w:w="2625" w:type="dxa"/>
          </w:tcPr>
          <w:p w:rsidR="009B5563" w:rsidRPr="00BA0D82" w:rsidRDefault="00DE5D4A" w:rsidP="00C80D09">
            <w:pPr>
              <w:pStyle w:val="TableParagraph"/>
              <w:tabs>
                <w:tab w:val="left" w:pos="142"/>
              </w:tabs>
              <w:spacing w:before="15" w:line="238" w:lineRule="exact"/>
              <w:ind w:left="0" w:right="-6"/>
              <w:rPr>
                <w:sz w:val="24"/>
                <w:szCs w:val="24"/>
              </w:rPr>
            </w:pPr>
            <w:r w:rsidRPr="00BA0D82">
              <w:rPr>
                <w:w w:val="110"/>
                <w:sz w:val="24"/>
                <w:szCs w:val="24"/>
              </w:rPr>
              <w:t>3</w:t>
            </w:r>
            <w:r w:rsidR="00586A3A" w:rsidRPr="00BA0D82">
              <w:rPr>
                <w:w w:val="110"/>
                <w:sz w:val="24"/>
                <w:szCs w:val="24"/>
              </w:rPr>
              <w:t>0 bodova</w:t>
            </w:r>
          </w:p>
        </w:tc>
      </w:tr>
      <w:tr w:rsidR="00DD3E05" w:rsidRPr="00BA0D82" w:rsidTr="006B075A">
        <w:trPr>
          <w:trHeight w:val="273"/>
        </w:trPr>
        <w:tc>
          <w:tcPr>
            <w:tcW w:w="3966" w:type="dxa"/>
          </w:tcPr>
          <w:p w:rsidR="00DD3E05" w:rsidRPr="00C96339" w:rsidRDefault="00DD3E05" w:rsidP="00895869">
            <w:pPr>
              <w:pStyle w:val="TableParagraph"/>
              <w:tabs>
                <w:tab w:val="left" w:pos="142"/>
              </w:tabs>
              <w:ind w:left="-3" w:right="-6"/>
              <w:jc w:val="left"/>
              <w:rPr>
                <w:sz w:val="24"/>
                <w:szCs w:val="24"/>
              </w:rPr>
            </w:pPr>
            <w:r w:rsidRPr="00C96339">
              <w:rPr>
                <w:sz w:val="24"/>
                <w:szCs w:val="24"/>
              </w:rPr>
              <w:t>Iskustvo osoblja angažiranog na izvršenju ugovora</w:t>
            </w:r>
          </w:p>
        </w:tc>
        <w:tc>
          <w:tcPr>
            <w:tcW w:w="2127" w:type="dxa"/>
          </w:tcPr>
          <w:p w:rsidR="00DD3E05" w:rsidRPr="00C96339" w:rsidRDefault="00417D3C" w:rsidP="00C80D09">
            <w:pPr>
              <w:pStyle w:val="TableParagraph"/>
              <w:tabs>
                <w:tab w:val="left" w:pos="142"/>
              </w:tabs>
              <w:ind w:left="0" w:right="-6"/>
              <w:rPr>
                <w:w w:val="105"/>
                <w:sz w:val="24"/>
                <w:szCs w:val="24"/>
              </w:rPr>
            </w:pPr>
            <w:r w:rsidRPr="00C96339">
              <w:rPr>
                <w:w w:val="105"/>
                <w:sz w:val="24"/>
                <w:szCs w:val="24"/>
              </w:rPr>
              <w:t>20</w:t>
            </w:r>
            <w:r w:rsidR="00B77817" w:rsidRPr="00C96339">
              <w:rPr>
                <w:w w:val="105"/>
                <w:sz w:val="24"/>
                <w:szCs w:val="24"/>
              </w:rPr>
              <w:t>%</w:t>
            </w:r>
          </w:p>
        </w:tc>
        <w:tc>
          <w:tcPr>
            <w:tcW w:w="2625" w:type="dxa"/>
          </w:tcPr>
          <w:p w:rsidR="00DD3E05" w:rsidRPr="00C96339" w:rsidRDefault="00417D3C" w:rsidP="006D0B2A">
            <w:pPr>
              <w:pStyle w:val="TableParagraph"/>
              <w:tabs>
                <w:tab w:val="left" w:pos="142"/>
              </w:tabs>
              <w:spacing w:before="15" w:line="238" w:lineRule="exact"/>
              <w:ind w:left="0" w:right="-6"/>
              <w:rPr>
                <w:w w:val="110"/>
                <w:sz w:val="24"/>
                <w:szCs w:val="24"/>
              </w:rPr>
            </w:pPr>
            <w:r w:rsidRPr="00C96339">
              <w:rPr>
                <w:w w:val="110"/>
                <w:sz w:val="24"/>
                <w:szCs w:val="24"/>
              </w:rPr>
              <w:t>20</w:t>
            </w:r>
            <w:r w:rsidR="00B77817" w:rsidRPr="00C96339">
              <w:rPr>
                <w:w w:val="110"/>
                <w:sz w:val="24"/>
                <w:szCs w:val="24"/>
              </w:rPr>
              <w:t xml:space="preserve"> bodova</w:t>
            </w:r>
          </w:p>
        </w:tc>
      </w:tr>
    </w:tbl>
    <w:p w:rsidR="0000700A" w:rsidRPr="00BA0D82" w:rsidRDefault="0000700A" w:rsidP="009B5563">
      <w:pPr>
        <w:pStyle w:val="Tijeloteksta"/>
        <w:tabs>
          <w:tab w:val="left" w:pos="142"/>
        </w:tabs>
        <w:spacing w:before="8"/>
        <w:ind w:right="-6"/>
        <w:rPr>
          <w:b/>
          <w:color w:val="FF0000"/>
          <w:sz w:val="24"/>
          <w:szCs w:val="24"/>
        </w:rPr>
      </w:pPr>
    </w:p>
    <w:p w:rsidR="009B5563" w:rsidRPr="00BA0D82" w:rsidRDefault="009B5563" w:rsidP="009B5563">
      <w:pPr>
        <w:pStyle w:val="Tijeloteksta"/>
        <w:tabs>
          <w:tab w:val="left" w:pos="142"/>
        </w:tabs>
        <w:spacing w:line="237" w:lineRule="auto"/>
        <w:ind w:right="-6"/>
        <w:rPr>
          <w:w w:val="105"/>
          <w:sz w:val="24"/>
          <w:szCs w:val="24"/>
        </w:rPr>
      </w:pPr>
      <w:r w:rsidRPr="00BA0D82">
        <w:rPr>
          <w:w w:val="105"/>
          <w:sz w:val="24"/>
          <w:szCs w:val="24"/>
        </w:rPr>
        <w:t xml:space="preserve">Najveći mogući broj bodova iznosi 100. Odabrat će se ponuditelj s najvećim brojem bodova. Ukupna ocjena ponude odredit će se zbrojem </w:t>
      </w:r>
      <w:r w:rsidR="006B075A" w:rsidRPr="00BA0D82">
        <w:rPr>
          <w:w w:val="105"/>
          <w:sz w:val="24"/>
          <w:szCs w:val="24"/>
        </w:rPr>
        <w:t xml:space="preserve">sva </w:t>
      </w:r>
      <w:r w:rsidR="000E1A78">
        <w:rPr>
          <w:w w:val="105"/>
          <w:sz w:val="24"/>
          <w:szCs w:val="24"/>
        </w:rPr>
        <w:t xml:space="preserve">tri </w:t>
      </w:r>
      <w:bookmarkStart w:id="0" w:name="_GoBack"/>
      <w:bookmarkEnd w:id="0"/>
      <w:r w:rsidR="006B075A" w:rsidRPr="00BA0D82">
        <w:rPr>
          <w:w w:val="105"/>
          <w:sz w:val="24"/>
          <w:szCs w:val="24"/>
        </w:rPr>
        <w:t xml:space="preserve"> kriterija</w:t>
      </w:r>
      <w:r w:rsidRPr="00BA0D82">
        <w:rPr>
          <w:w w:val="105"/>
          <w:sz w:val="24"/>
          <w:szCs w:val="24"/>
        </w:rPr>
        <w:t xml:space="preserve">: </w:t>
      </w:r>
    </w:p>
    <w:p w:rsidR="009B5563" w:rsidRPr="00BA0D82" w:rsidRDefault="009B5563" w:rsidP="009B5563">
      <w:pPr>
        <w:pStyle w:val="Tijeloteksta"/>
        <w:tabs>
          <w:tab w:val="left" w:pos="142"/>
        </w:tabs>
        <w:spacing w:line="237" w:lineRule="auto"/>
        <w:ind w:right="-6"/>
        <w:rPr>
          <w:w w:val="105"/>
          <w:sz w:val="24"/>
          <w:szCs w:val="24"/>
        </w:rPr>
      </w:pPr>
    </w:p>
    <w:p w:rsidR="009B5563" w:rsidRPr="00190411" w:rsidRDefault="006E045F" w:rsidP="009B5563">
      <w:pPr>
        <w:pStyle w:val="Tijeloteksta"/>
        <w:tabs>
          <w:tab w:val="left" w:pos="142"/>
        </w:tabs>
        <w:spacing w:line="237" w:lineRule="auto"/>
        <w:ind w:right="-6"/>
        <w:rPr>
          <w:b/>
          <w:sz w:val="24"/>
          <w:szCs w:val="24"/>
        </w:rPr>
      </w:pPr>
      <w:r w:rsidRPr="00190411">
        <w:rPr>
          <w:b/>
          <w:w w:val="105"/>
          <w:sz w:val="24"/>
          <w:szCs w:val="24"/>
        </w:rPr>
        <w:t>UBB</w:t>
      </w:r>
      <w:r w:rsidR="009B5563" w:rsidRPr="00190411">
        <w:rPr>
          <w:b/>
          <w:w w:val="105"/>
          <w:sz w:val="24"/>
          <w:szCs w:val="24"/>
        </w:rPr>
        <w:t xml:space="preserve"> = P + </w:t>
      </w:r>
      <w:r w:rsidR="006B075A" w:rsidRPr="00190411">
        <w:rPr>
          <w:b/>
          <w:w w:val="105"/>
          <w:sz w:val="24"/>
          <w:szCs w:val="24"/>
        </w:rPr>
        <w:t>J +</w:t>
      </w:r>
      <w:r w:rsidR="006B075A" w:rsidRPr="00C96339">
        <w:rPr>
          <w:b/>
          <w:w w:val="105"/>
          <w:sz w:val="24"/>
          <w:szCs w:val="24"/>
        </w:rPr>
        <w:t xml:space="preserve"> </w:t>
      </w:r>
      <w:r w:rsidR="00190411" w:rsidRPr="00C96339">
        <w:rPr>
          <w:b/>
          <w:w w:val="105"/>
          <w:sz w:val="24"/>
          <w:szCs w:val="24"/>
        </w:rPr>
        <w:t xml:space="preserve">S </w:t>
      </w:r>
    </w:p>
    <w:p w:rsidR="009B5563" w:rsidRPr="00BA0D82" w:rsidRDefault="009B5563" w:rsidP="009B5563">
      <w:pPr>
        <w:pStyle w:val="Tijeloteksta"/>
        <w:tabs>
          <w:tab w:val="left" w:pos="142"/>
        </w:tabs>
        <w:spacing w:before="4"/>
        <w:ind w:right="-6"/>
        <w:rPr>
          <w:sz w:val="24"/>
          <w:szCs w:val="24"/>
        </w:rPr>
      </w:pPr>
    </w:p>
    <w:p w:rsidR="006E045F" w:rsidRPr="00BA0D82" w:rsidRDefault="006E045F" w:rsidP="009B5563">
      <w:pPr>
        <w:pStyle w:val="Tijeloteksta"/>
        <w:tabs>
          <w:tab w:val="left" w:pos="142"/>
        </w:tabs>
        <w:spacing w:before="4"/>
        <w:ind w:right="-6"/>
        <w:rPr>
          <w:sz w:val="24"/>
          <w:szCs w:val="24"/>
        </w:rPr>
      </w:pPr>
      <w:r w:rsidRPr="00BA0D82">
        <w:rPr>
          <w:sz w:val="24"/>
          <w:szCs w:val="24"/>
        </w:rPr>
        <w:t>UBB = ukupan broj bodova ponude</w:t>
      </w:r>
    </w:p>
    <w:p w:rsidR="006E045F" w:rsidRPr="00BA0D82" w:rsidRDefault="006E045F" w:rsidP="009B5563">
      <w:pPr>
        <w:pStyle w:val="Tijeloteksta"/>
        <w:tabs>
          <w:tab w:val="left" w:pos="142"/>
        </w:tabs>
        <w:spacing w:before="4"/>
        <w:ind w:right="-6"/>
        <w:rPr>
          <w:sz w:val="24"/>
          <w:szCs w:val="24"/>
        </w:rPr>
      </w:pPr>
      <w:r w:rsidRPr="00BA0D82">
        <w:rPr>
          <w:sz w:val="24"/>
          <w:szCs w:val="24"/>
        </w:rPr>
        <w:t>P = broj bodova ostvaren po kriteriju cijene</w:t>
      </w:r>
    </w:p>
    <w:p w:rsidR="006E045F" w:rsidRPr="00BA0D82" w:rsidRDefault="006E045F" w:rsidP="009B5563">
      <w:pPr>
        <w:pStyle w:val="Tijeloteksta"/>
        <w:tabs>
          <w:tab w:val="left" w:pos="142"/>
        </w:tabs>
        <w:spacing w:before="4"/>
        <w:ind w:right="-6"/>
        <w:rPr>
          <w:sz w:val="24"/>
          <w:szCs w:val="24"/>
        </w:rPr>
      </w:pPr>
      <w:r w:rsidRPr="00BA0D82">
        <w:rPr>
          <w:sz w:val="24"/>
          <w:szCs w:val="24"/>
        </w:rPr>
        <w:t>J = broj bodova ostvaren po kriteriju jamstvenog roka</w:t>
      </w:r>
    </w:p>
    <w:p w:rsidR="00A13BBC" w:rsidRPr="00C96339" w:rsidRDefault="00190411" w:rsidP="009B5563">
      <w:pPr>
        <w:pStyle w:val="Tijeloteksta"/>
        <w:tabs>
          <w:tab w:val="left" w:pos="142"/>
        </w:tabs>
        <w:spacing w:before="4"/>
        <w:ind w:right="-6"/>
        <w:rPr>
          <w:sz w:val="24"/>
          <w:szCs w:val="24"/>
        </w:rPr>
      </w:pPr>
      <w:r w:rsidRPr="00C96339">
        <w:rPr>
          <w:sz w:val="24"/>
          <w:szCs w:val="24"/>
        </w:rPr>
        <w:t>S = broj bodova ostvaren po kriteriju iskustva osoblja angažiranog na izvršenju ugovora</w:t>
      </w:r>
    </w:p>
    <w:p w:rsidR="00A476AC" w:rsidRPr="00BA0D82" w:rsidRDefault="00A476AC" w:rsidP="009B5563">
      <w:pPr>
        <w:pStyle w:val="Tijeloteksta"/>
        <w:tabs>
          <w:tab w:val="left" w:pos="142"/>
        </w:tabs>
        <w:spacing w:before="4"/>
        <w:ind w:right="-6"/>
        <w:rPr>
          <w:sz w:val="24"/>
          <w:szCs w:val="24"/>
        </w:rPr>
      </w:pPr>
    </w:p>
    <w:p w:rsidR="009B5563" w:rsidRPr="00BA0D82" w:rsidRDefault="009B5563" w:rsidP="006306A2">
      <w:pPr>
        <w:pStyle w:val="Odlomakpopisa"/>
        <w:numPr>
          <w:ilvl w:val="2"/>
          <w:numId w:val="20"/>
        </w:numPr>
        <w:tabs>
          <w:tab w:val="left" w:pos="284"/>
        </w:tabs>
        <w:ind w:left="0" w:hanging="567"/>
        <w:rPr>
          <w:b/>
          <w:color w:val="131313"/>
          <w:sz w:val="24"/>
          <w:szCs w:val="24"/>
          <w:u w:val="single"/>
        </w:rPr>
      </w:pPr>
      <w:r w:rsidRPr="00BA0D82">
        <w:rPr>
          <w:b/>
          <w:w w:val="105"/>
          <w:sz w:val="24"/>
          <w:szCs w:val="24"/>
          <w:u w:val="single"/>
        </w:rPr>
        <w:t>Cijena</w:t>
      </w:r>
    </w:p>
    <w:p w:rsidR="009B5563" w:rsidRPr="00BA0D82" w:rsidRDefault="009B5563" w:rsidP="00A476AC">
      <w:pPr>
        <w:pStyle w:val="Tijeloteksta"/>
        <w:tabs>
          <w:tab w:val="left" w:pos="142"/>
          <w:tab w:val="left" w:pos="426"/>
        </w:tabs>
        <w:spacing w:before="60"/>
        <w:ind w:right="-6"/>
        <w:jc w:val="both"/>
        <w:rPr>
          <w:sz w:val="24"/>
          <w:szCs w:val="24"/>
        </w:rPr>
      </w:pPr>
      <w:r w:rsidRPr="00BA0D82">
        <w:rPr>
          <w:w w:val="105"/>
          <w:sz w:val="24"/>
          <w:szCs w:val="24"/>
        </w:rPr>
        <w:lastRenderedPageBreak/>
        <w:t xml:space="preserve">Naručitelj kao </w:t>
      </w:r>
      <w:r w:rsidR="0014678F" w:rsidRPr="00BA0D82">
        <w:rPr>
          <w:w w:val="105"/>
          <w:sz w:val="24"/>
          <w:szCs w:val="24"/>
        </w:rPr>
        <w:t>prvi</w:t>
      </w:r>
      <w:r w:rsidRPr="00BA0D82">
        <w:rPr>
          <w:w w:val="105"/>
          <w:sz w:val="24"/>
          <w:szCs w:val="24"/>
        </w:rPr>
        <w:t xml:space="preserve"> od kriterija ekonomski najpovoljnije ponude određuje cijenu.</w:t>
      </w:r>
    </w:p>
    <w:p w:rsidR="009B5563" w:rsidRPr="00AC7C3C" w:rsidRDefault="009B5563" w:rsidP="00A476AC">
      <w:pPr>
        <w:pStyle w:val="Tijeloteksta"/>
        <w:tabs>
          <w:tab w:val="left" w:pos="142"/>
          <w:tab w:val="left" w:pos="426"/>
        </w:tabs>
        <w:spacing w:before="26" w:line="259" w:lineRule="auto"/>
        <w:ind w:right="-6"/>
        <w:jc w:val="both"/>
        <w:rPr>
          <w:color w:val="00B0F0"/>
          <w:sz w:val="24"/>
          <w:szCs w:val="24"/>
        </w:rPr>
      </w:pPr>
      <w:r w:rsidRPr="00BA0D82">
        <w:rPr>
          <w:w w:val="105"/>
          <w:sz w:val="24"/>
          <w:szCs w:val="24"/>
        </w:rPr>
        <w:t>Ponuđena cijena uzet će se u obzir za dodjeljivanje bodova prema ovom kriteriju za odabir</w:t>
      </w:r>
      <w:r w:rsidR="00AC7C3C">
        <w:rPr>
          <w:w w:val="105"/>
          <w:sz w:val="24"/>
          <w:szCs w:val="24"/>
        </w:rPr>
        <w:t xml:space="preserve"> ekonomski najpovoljnije </w:t>
      </w:r>
      <w:r w:rsidR="00AC7C3C" w:rsidRPr="00C96339">
        <w:rPr>
          <w:w w:val="105"/>
          <w:sz w:val="24"/>
          <w:szCs w:val="24"/>
        </w:rPr>
        <w:t>ponude, pri čemu će naručitelj uspoređivati cijene ponuda s porezom na dodanu vrijednost.</w:t>
      </w:r>
      <w:r w:rsidR="0000700A" w:rsidRPr="00C96339">
        <w:rPr>
          <w:w w:val="105"/>
          <w:sz w:val="24"/>
          <w:szCs w:val="24"/>
        </w:rPr>
        <w:t xml:space="preserve"> </w:t>
      </w:r>
    </w:p>
    <w:p w:rsidR="009B5563" w:rsidRPr="00BA0D82" w:rsidRDefault="009B5563" w:rsidP="00A476AC">
      <w:pPr>
        <w:pStyle w:val="Tijeloteksta"/>
        <w:tabs>
          <w:tab w:val="left" w:pos="142"/>
          <w:tab w:val="left" w:pos="426"/>
        </w:tabs>
        <w:spacing w:before="4"/>
        <w:ind w:right="-6"/>
        <w:jc w:val="both"/>
        <w:rPr>
          <w:sz w:val="24"/>
          <w:szCs w:val="24"/>
        </w:rPr>
      </w:pPr>
    </w:p>
    <w:p w:rsidR="009B5563" w:rsidRPr="00BA0D82" w:rsidRDefault="009B5563" w:rsidP="00A476AC">
      <w:pPr>
        <w:pStyle w:val="Tijeloteksta"/>
        <w:tabs>
          <w:tab w:val="left" w:pos="142"/>
          <w:tab w:val="left" w:pos="426"/>
        </w:tabs>
        <w:spacing w:line="259" w:lineRule="auto"/>
        <w:ind w:right="-6"/>
        <w:jc w:val="both"/>
        <w:rPr>
          <w:sz w:val="24"/>
          <w:szCs w:val="24"/>
        </w:rPr>
      </w:pPr>
      <w:r w:rsidRPr="00BA0D82">
        <w:rPr>
          <w:w w:val="105"/>
          <w:sz w:val="24"/>
          <w:szCs w:val="24"/>
        </w:rPr>
        <w:t xml:space="preserve">Maksimalni broj bodova koji ponuda može </w:t>
      </w:r>
      <w:r w:rsidR="00A476AC" w:rsidRPr="00BA0D82">
        <w:rPr>
          <w:w w:val="105"/>
          <w:sz w:val="24"/>
          <w:szCs w:val="24"/>
        </w:rPr>
        <w:t xml:space="preserve">dobiti prema ovom kriteriju je </w:t>
      </w:r>
      <w:r w:rsidR="00B717E5" w:rsidRPr="00BA0D82">
        <w:rPr>
          <w:w w:val="105"/>
          <w:sz w:val="24"/>
          <w:szCs w:val="24"/>
        </w:rPr>
        <w:t>5</w:t>
      </w:r>
      <w:r w:rsidR="0014678F" w:rsidRPr="00BA0D82">
        <w:rPr>
          <w:w w:val="105"/>
          <w:sz w:val="24"/>
          <w:szCs w:val="24"/>
        </w:rPr>
        <w:t>0.</w:t>
      </w:r>
      <w:r w:rsidRPr="00BA0D82">
        <w:rPr>
          <w:w w:val="105"/>
          <w:sz w:val="24"/>
          <w:szCs w:val="24"/>
        </w:rPr>
        <w:t xml:space="preserve"> Ona ponuda čija je ponuđena cijena najniža, dobiti će maksimalni broj bodova.</w:t>
      </w:r>
    </w:p>
    <w:p w:rsidR="009B5563" w:rsidRPr="00BA0D82" w:rsidRDefault="009B5563" w:rsidP="00A476AC">
      <w:pPr>
        <w:pStyle w:val="Tijeloteksta"/>
        <w:tabs>
          <w:tab w:val="left" w:pos="142"/>
          <w:tab w:val="left" w:pos="426"/>
        </w:tabs>
        <w:spacing w:before="10"/>
        <w:ind w:right="-6"/>
        <w:jc w:val="both"/>
        <w:rPr>
          <w:sz w:val="24"/>
          <w:szCs w:val="24"/>
        </w:rPr>
      </w:pPr>
    </w:p>
    <w:p w:rsidR="009B5563" w:rsidRPr="00BA0D82" w:rsidRDefault="009B5563" w:rsidP="00895869">
      <w:pPr>
        <w:pStyle w:val="Tijeloteksta"/>
        <w:tabs>
          <w:tab w:val="left" w:pos="142"/>
          <w:tab w:val="left" w:pos="426"/>
        </w:tabs>
        <w:spacing w:before="1" w:line="259" w:lineRule="auto"/>
        <w:ind w:right="-6"/>
        <w:jc w:val="both"/>
        <w:rPr>
          <w:w w:val="105"/>
          <w:sz w:val="24"/>
          <w:szCs w:val="24"/>
        </w:rPr>
      </w:pPr>
      <w:r w:rsidRPr="00BA0D82">
        <w:rPr>
          <w:w w:val="105"/>
          <w:sz w:val="24"/>
          <w:szCs w:val="24"/>
        </w:rPr>
        <w:t>Bodovna vrijednost</w:t>
      </w:r>
      <w:r w:rsidR="00895869" w:rsidRPr="00BA0D82">
        <w:rPr>
          <w:w w:val="105"/>
          <w:sz w:val="24"/>
          <w:szCs w:val="24"/>
        </w:rPr>
        <w:t xml:space="preserve"> ostalih ponuda</w:t>
      </w:r>
      <w:r w:rsidRPr="00BA0D82">
        <w:rPr>
          <w:w w:val="105"/>
          <w:sz w:val="24"/>
          <w:szCs w:val="24"/>
        </w:rPr>
        <w:t xml:space="preserve"> prema ovom kriteriju izračunava se prema sljedećoj formuli: </w:t>
      </w:r>
    </w:p>
    <w:p w:rsidR="00895869" w:rsidRPr="00BA0D82" w:rsidRDefault="00895869" w:rsidP="00A476AC">
      <w:pPr>
        <w:pStyle w:val="Tijeloteksta"/>
        <w:tabs>
          <w:tab w:val="left" w:pos="142"/>
          <w:tab w:val="left" w:pos="426"/>
        </w:tabs>
        <w:spacing w:before="1" w:line="259" w:lineRule="auto"/>
        <w:ind w:right="-6"/>
        <w:rPr>
          <w:b/>
          <w:w w:val="105"/>
          <w:sz w:val="24"/>
          <w:szCs w:val="24"/>
        </w:rPr>
      </w:pPr>
    </w:p>
    <w:p w:rsidR="009B5563" w:rsidRPr="00BA0D82" w:rsidRDefault="00A476AC" w:rsidP="00A476AC">
      <w:pPr>
        <w:pStyle w:val="Tijeloteksta"/>
        <w:tabs>
          <w:tab w:val="left" w:pos="142"/>
          <w:tab w:val="left" w:pos="426"/>
        </w:tabs>
        <w:spacing w:before="1" w:line="259" w:lineRule="auto"/>
        <w:ind w:right="-6"/>
        <w:rPr>
          <w:b/>
          <w:w w:val="105"/>
          <w:sz w:val="24"/>
          <w:szCs w:val="24"/>
        </w:rPr>
      </w:pPr>
      <w:r w:rsidRPr="00BA0D82">
        <w:rPr>
          <w:b/>
          <w:w w:val="105"/>
          <w:sz w:val="24"/>
          <w:szCs w:val="24"/>
        </w:rPr>
        <w:t>P=Pl/Pt*</w:t>
      </w:r>
      <w:r w:rsidR="00B717E5" w:rsidRPr="00BA0D82">
        <w:rPr>
          <w:b/>
          <w:w w:val="105"/>
          <w:sz w:val="24"/>
          <w:szCs w:val="24"/>
        </w:rPr>
        <w:t>5</w:t>
      </w:r>
      <w:r w:rsidR="0014678F" w:rsidRPr="00BA0D82">
        <w:rPr>
          <w:b/>
          <w:w w:val="105"/>
          <w:sz w:val="24"/>
          <w:szCs w:val="24"/>
        </w:rPr>
        <w:t>0</w:t>
      </w:r>
    </w:p>
    <w:p w:rsidR="009B5563" w:rsidRPr="00BA0D82" w:rsidRDefault="009B5563" w:rsidP="00A476AC">
      <w:pPr>
        <w:pStyle w:val="Tijeloteksta"/>
        <w:tabs>
          <w:tab w:val="left" w:pos="142"/>
          <w:tab w:val="left" w:pos="426"/>
        </w:tabs>
        <w:spacing w:before="1" w:line="259" w:lineRule="auto"/>
        <w:ind w:right="-6"/>
        <w:rPr>
          <w:sz w:val="24"/>
          <w:szCs w:val="24"/>
        </w:rPr>
      </w:pPr>
    </w:p>
    <w:p w:rsidR="009B5563" w:rsidRPr="00BA0D82" w:rsidRDefault="009B5563" w:rsidP="00A476AC">
      <w:pPr>
        <w:pStyle w:val="Tijeloteksta"/>
        <w:tabs>
          <w:tab w:val="left" w:pos="142"/>
          <w:tab w:val="left" w:pos="426"/>
        </w:tabs>
        <w:spacing w:before="5"/>
        <w:ind w:right="-6"/>
        <w:rPr>
          <w:w w:val="110"/>
          <w:sz w:val="24"/>
          <w:szCs w:val="24"/>
        </w:rPr>
      </w:pPr>
      <w:r w:rsidRPr="00BA0D82">
        <w:rPr>
          <w:w w:val="110"/>
          <w:sz w:val="24"/>
          <w:szCs w:val="24"/>
        </w:rPr>
        <w:t>P - broj bodova koji je ponuda dobila za ponuđenu cijenu (zaokružena na cijeli broj)</w:t>
      </w:r>
      <w:r w:rsidRPr="00BA0D82">
        <w:rPr>
          <w:noProof/>
          <w:sz w:val="24"/>
          <w:szCs w:val="24"/>
          <w:lang w:eastAsia="hr-HR"/>
        </w:rPr>
        <mc:AlternateContent>
          <mc:Choice Requires="wps">
            <w:drawing>
              <wp:anchor distT="0" distB="0" distL="114300" distR="114300" simplePos="0" relativeHeight="251658752" behindDoc="0" locked="0" layoutInCell="1" allowOverlap="1" wp14:anchorId="69FAD693" wp14:editId="7DEB9C95">
                <wp:simplePos x="0" y="0"/>
                <wp:positionH relativeFrom="page">
                  <wp:posOffset>1270</wp:posOffset>
                </wp:positionH>
                <wp:positionV relativeFrom="page">
                  <wp:posOffset>9740900</wp:posOffset>
                </wp:positionV>
                <wp:extent cx="0" cy="939800"/>
                <wp:effectExtent l="10795" t="6350" r="8255" b="635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767pt" to=".1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jxHQIAAEI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" strokeweight=".08481mm">
                <w10:wrap anchorx="page" anchory="page"/>
              </v:line>
            </w:pict>
          </mc:Fallback>
        </mc:AlternateContent>
      </w:r>
      <w:r w:rsidRPr="00BA0D82">
        <w:rPr>
          <w:noProof/>
          <w:sz w:val="24"/>
          <w:szCs w:val="24"/>
          <w:lang w:eastAsia="hr-HR"/>
        </w:rPr>
        <mc:AlternateContent>
          <mc:Choice Requires="wps">
            <w:drawing>
              <wp:anchor distT="0" distB="0" distL="114300" distR="114300" simplePos="0" relativeHeight="251659776" behindDoc="0" locked="0" layoutInCell="1" allowOverlap="1" wp14:anchorId="35D84B05" wp14:editId="52E306B3">
                <wp:simplePos x="0" y="0"/>
                <wp:positionH relativeFrom="page">
                  <wp:posOffset>1270</wp:posOffset>
                </wp:positionH>
                <wp:positionV relativeFrom="page">
                  <wp:posOffset>6591300</wp:posOffset>
                </wp:positionV>
                <wp:extent cx="0" cy="0"/>
                <wp:effectExtent l="10795" t="447675" r="8255" b="44894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519pt" to=".1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xjFwIAAD0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" strokeweight=".08481mm">
                <w10:wrap anchorx="page" anchory="page"/>
              </v:line>
            </w:pict>
          </mc:Fallback>
        </mc:AlternateContent>
      </w:r>
      <w:r w:rsidRPr="00BA0D82">
        <w:rPr>
          <w:noProof/>
          <w:sz w:val="24"/>
          <w:szCs w:val="24"/>
          <w:lang w:eastAsia="hr-HR"/>
        </w:rPr>
        <mc:AlternateContent>
          <mc:Choice Requires="wps">
            <w:drawing>
              <wp:anchor distT="0" distB="0" distL="114300" distR="114300" simplePos="0" relativeHeight="251660800" behindDoc="0" locked="0" layoutInCell="1" allowOverlap="1" wp14:anchorId="6051A771" wp14:editId="6A84E38E">
                <wp:simplePos x="0" y="0"/>
                <wp:positionH relativeFrom="page">
                  <wp:posOffset>1270</wp:posOffset>
                </wp:positionH>
                <wp:positionV relativeFrom="page">
                  <wp:posOffset>671195</wp:posOffset>
                </wp:positionV>
                <wp:extent cx="0" cy="0"/>
                <wp:effectExtent l="10795" t="680720" r="8255" b="676275"/>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52.85pt" to=".1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" strokeweight=".16961mm">
                <w10:wrap anchorx="page" anchory="page"/>
              </v:line>
            </w:pict>
          </mc:Fallback>
        </mc:AlternateContent>
      </w:r>
    </w:p>
    <w:p w:rsidR="009B5563" w:rsidRPr="00BA0D82" w:rsidRDefault="009B5563" w:rsidP="00A476AC">
      <w:pPr>
        <w:pStyle w:val="Tijeloteksta"/>
        <w:tabs>
          <w:tab w:val="left" w:pos="142"/>
          <w:tab w:val="left" w:pos="426"/>
        </w:tabs>
        <w:spacing w:before="5"/>
        <w:ind w:right="-6"/>
        <w:rPr>
          <w:w w:val="110"/>
          <w:sz w:val="24"/>
          <w:szCs w:val="24"/>
        </w:rPr>
      </w:pPr>
      <w:r w:rsidRPr="00BA0D82">
        <w:rPr>
          <w:w w:val="105"/>
          <w:sz w:val="24"/>
          <w:szCs w:val="24"/>
        </w:rPr>
        <w:t>Pl - najniža cijena ponuđena u predmetnom postupku javne nabave</w:t>
      </w:r>
    </w:p>
    <w:p w:rsidR="009B5563" w:rsidRPr="00BA0D82" w:rsidRDefault="009B5563" w:rsidP="00A476AC">
      <w:pPr>
        <w:pStyle w:val="Tijeloteksta"/>
        <w:tabs>
          <w:tab w:val="left" w:pos="142"/>
          <w:tab w:val="left" w:pos="426"/>
        </w:tabs>
        <w:spacing w:before="21" w:line="256" w:lineRule="auto"/>
        <w:ind w:right="-6"/>
        <w:rPr>
          <w:w w:val="105"/>
          <w:sz w:val="24"/>
          <w:szCs w:val="24"/>
        </w:rPr>
      </w:pPr>
      <w:r w:rsidRPr="00BA0D82">
        <w:rPr>
          <w:w w:val="105"/>
          <w:sz w:val="24"/>
          <w:szCs w:val="24"/>
        </w:rPr>
        <w:t xml:space="preserve">Pt - cijena ponude koja je predmet ocjene </w:t>
      </w:r>
    </w:p>
    <w:p w:rsidR="009B5563" w:rsidRPr="00BA0D82" w:rsidRDefault="00B717E5" w:rsidP="00A05723">
      <w:pPr>
        <w:pStyle w:val="Tijeloteksta"/>
        <w:tabs>
          <w:tab w:val="left" w:pos="142"/>
        </w:tabs>
        <w:spacing w:before="21" w:line="256" w:lineRule="auto"/>
        <w:ind w:right="-6"/>
      </w:pPr>
      <w:r w:rsidRPr="00BA0D82">
        <w:rPr>
          <w:w w:val="105"/>
          <w:sz w:val="24"/>
          <w:szCs w:val="24"/>
        </w:rPr>
        <w:t>5</w:t>
      </w:r>
      <w:r w:rsidR="0014678F" w:rsidRPr="00BA0D82">
        <w:rPr>
          <w:w w:val="105"/>
          <w:sz w:val="24"/>
          <w:szCs w:val="24"/>
        </w:rPr>
        <w:t>0</w:t>
      </w:r>
      <w:r w:rsidR="009B5563" w:rsidRPr="00BA0D82">
        <w:rPr>
          <w:w w:val="105"/>
          <w:sz w:val="24"/>
          <w:szCs w:val="24"/>
        </w:rPr>
        <w:t xml:space="preserve"> - maksimalni broj bodova</w:t>
      </w:r>
    </w:p>
    <w:p w:rsidR="009B5563" w:rsidRPr="00206650" w:rsidRDefault="00A476AC" w:rsidP="006306A2">
      <w:pPr>
        <w:pStyle w:val="Odlomakpopisa"/>
        <w:numPr>
          <w:ilvl w:val="2"/>
          <w:numId w:val="20"/>
        </w:numPr>
        <w:tabs>
          <w:tab w:val="left" w:pos="284"/>
        </w:tabs>
        <w:spacing w:before="239"/>
        <w:ind w:left="0" w:hanging="567"/>
        <w:rPr>
          <w:b/>
          <w:color w:val="131313"/>
          <w:sz w:val="24"/>
          <w:szCs w:val="24"/>
          <w:u w:val="single"/>
        </w:rPr>
      </w:pPr>
      <w:r w:rsidRPr="00BA0D82">
        <w:rPr>
          <w:b/>
          <w:sz w:val="24"/>
          <w:u w:val="single"/>
        </w:rPr>
        <w:t xml:space="preserve">Jamstvo za </w:t>
      </w:r>
      <w:r w:rsidR="006437CE" w:rsidRPr="00BA0D82">
        <w:rPr>
          <w:b/>
          <w:sz w:val="24"/>
          <w:u w:val="single"/>
        </w:rPr>
        <w:t>otklanjanje nedostataka u jamstvenom</w:t>
      </w:r>
      <w:r w:rsidR="006437CE" w:rsidRPr="00206650">
        <w:rPr>
          <w:b/>
          <w:sz w:val="24"/>
          <w:u w:val="single"/>
        </w:rPr>
        <w:t xml:space="preserve"> roku</w:t>
      </w:r>
    </w:p>
    <w:p w:rsidR="006437CE" w:rsidRPr="006437CE" w:rsidRDefault="006437CE" w:rsidP="007C4A18">
      <w:pPr>
        <w:pStyle w:val="Odlomakpopisa"/>
        <w:tabs>
          <w:tab w:val="left" w:pos="284"/>
        </w:tabs>
        <w:spacing w:before="120"/>
        <w:ind w:left="0" w:firstLine="0"/>
        <w:jc w:val="both"/>
        <w:rPr>
          <w:color w:val="131313"/>
          <w:sz w:val="24"/>
          <w:szCs w:val="24"/>
        </w:rPr>
      </w:pPr>
      <w:r w:rsidRPr="006437CE">
        <w:rPr>
          <w:color w:val="131313"/>
          <w:sz w:val="24"/>
          <w:szCs w:val="24"/>
        </w:rPr>
        <w:t xml:space="preserve">Naručitelj kao </w:t>
      </w:r>
      <w:r>
        <w:rPr>
          <w:color w:val="131313"/>
          <w:sz w:val="24"/>
          <w:szCs w:val="24"/>
        </w:rPr>
        <w:t>drugi</w:t>
      </w:r>
      <w:r w:rsidRPr="006437CE">
        <w:rPr>
          <w:color w:val="131313"/>
          <w:sz w:val="24"/>
          <w:szCs w:val="24"/>
        </w:rPr>
        <w:t xml:space="preserve"> od kriterija ekonomski najpovoljnije ponude određuje </w:t>
      </w:r>
      <w:r>
        <w:rPr>
          <w:color w:val="131313"/>
          <w:sz w:val="24"/>
          <w:szCs w:val="24"/>
        </w:rPr>
        <w:t xml:space="preserve">jamstvo za </w:t>
      </w:r>
      <w:r w:rsidRPr="006437CE">
        <w:rPr>
          <w:color w:val="131313"/>
          <w:sz w:val="24"/>
          <w:szCs w:val="24"/>
        </w:rPr>
        <w:t>otklanjanje nedostataka u jamstvenom roku.</w:t>
      </w:r>
    </w:p>
    <w:p w:rsidR="007C4A18" w:rsidRDefault="006437CE" w:rsidP="006437CE">
      <w:pPr>
        <w:pStyle w:val="Odlomakpopisa"/>
        <w:tabs>
          <w:tab w:val="left" w:pos="284"/>
        </w:tabs>
        <w:spacing w:before="239"/>
        <w:ind w:left="0" w:firstLine="0"/>
        <w:jc w:val="both"/>
        <w:rPr>
          <w:color w:val="131313"/>
          <w:sz w:val="24"/>
          <w:szCs w:val="24"/>
        </w:rPr>
      </w:pPr>
      <w:r>
        <w:rPr>
          <w:color w:val="131313"/>
          <w:sz w:val="24"/>
          <w:szCs w:val="24"/>
        </w:rPr>
        <w:t>Ponuđena dužina</w:t>
      </w:r>
      <w:r w:rsidR="00C712F8">
        <w:rPr>
          <w:color w:val="131313"/>
          <w:sz w:val="24"/>
          <w:szCs w:val="24"/>
        </w:rPr>
        <w:t xml:space="preserve"> </w:t>
      </w:r>
      <w:r>
        <w:rPr>
          <w:color w:val="131313"/>
          <w:sz w:val="24"/>
          <w:szCs w:val="24"/>
        </w:rPr>
        <w:t>jamstva</w:t>
      </w:r>
      <w:r w:rsidRPr="006437CE">
        <w:rPr>
          <w:color w:val="131313"/>
          <w:sz w:val="24"/>
          <w:szCs w:val="24"/>
        </w:rPr>
        <w:t xml:space="preserve"> uzet</w:t>
      </w:r>
      <w:r>
        <w:rPr>
          <w:color w:val="131313"/>
          <w:sz w:val="24"/>
          <w:szCs w:val="24"/>
        </w:rPr>
        <w:t>i</w:t>
      </w:r>
      <w:r w:rsidRPr="006437CE">
        <w:rPr>
          <w:color w:val="131313"/>
          <w:sz w:val="24"/>
          <w:szCs w:val="24"/>
        </w:rPr>
        <w:t xml:space="preserve"> će se u obzir </w:t>
      </w:r>
      <w:r w:rsidR="007C4A18">
        <w:rPr>
          <w:color w:val="131313"/>
          <w:sz w:val="24"/>
          <w:szCs w:val="24"/>
        </w:rPr>
        <w:t>prilikom dodjeljivanja</w:t>
      </w:r>
      <w:r w:rsidRPr="006437CE">
        <w:rPr>
          <w:color w:val="131313"/>
          <w:sz w:val="24"/>
          <w:szCs w:val="24"/>
        </w:rPr>
        <w:t xml:space="preserve"> bodova </w:t>
      </w:r>
      <w:r w:rsidR="007C4A18">
        <w:rPr>
          <w:color w:val="131313"/>
          <w:sz w:val="24"/>
          <w:szCs w:val="24"/>
        </w:rPr>
        <w:t>po</w:t>
      </w:r>
      <w:r w:rsidRPr="006437CE">
        <w:rPr>
          <w:color w:val="131313"/>
          <w:sz w:val="24"/>
          <w:szCs w:val="24"/>
        </w:rPr>
        <w:t xml:space="preserve"> ovom kriteriju za odabir.</w:t>
      </w:r>
      <w:r w:rsidR="00642567">
        <w:rPr>
          <w:color w:val="131313"/>
          <w:sz w:val="24"/>
          <w:szCs w:val="24"/>
        </w:rPr>
        <w:t xml:space="preserve"> Ponuditelj je dužan uz ponudu dostaviti</w:t>
      </w:r>
      <w:r w:rsidR="007C4A18">
        <w:rPr>
          <w:color w:val="131313"/>
          <w:sz w:val="24"/>
          <w:szCs w:val="24"/>
        </w:rPr>
        <w:t>:</w:t>
      </w:r>
    </w:p>
    <w:p w:rsidR="006437CE" w:rsidRDefault="00642567" w:rsidP="007C4A18">
      <w:pPr>
        <w:pStyle w:val="Odlomakpopisa"/>
        <w:pBdr>
          <w:top w:val="single" w:sz="4" w:space="1" w:color="auto"/>
          <w:left w:val="single" w:sz="4" w:space="4" w:color="auto"/>
          <w:bottom w:val="single" w:sz="4" w:space="1" w:color="auto"/>
          <w:right w:val="single" w:sz="4" w:space="4" w:color="auto"/>
        </w:pBdr>
        <w:tabs>
          <w:tab w:val="left" w:pos="284"/>
        </w:tabs>
        <w:ind w:left="0" w:firstLine="0"/>
        <w:jc w:val="both"/>
        <w:rPr>
          <w:color w:val="131313"/>
          <w:sz w:val="24"/>
          <w:szCs w:val="24"/>
        </w:rPr>
      </w:pPr>
      <w:r>
        <w:rPr>
          <w:color w:val="131313"/>
          <w:sz w:val="24"/>
          <w:szCs w:val="24"/>
        </w:rPr>
        <w:t xml:space="preserve">Izjavu o trajanju jamstva </w:t>
      </w:r>
      <w:r w:rsidRPr="00642567">
        <w:rPr>
          <w:color w:val="131313"/>
          <w:sz w:val="24"/>
          <w:szCs w:val="24"/>
        </w:rPr>
        <w:t>za otklanjanje nedostataka u jamstvenom roku</w:t>
      </w:r>
      <w:r>
        <w:rPr>
          <w:color w:val="131313"/>
          <w:sz w:val="24"/>
          <w:szCs w:val="24"/>
        </w:rPr>
        <w:t xml:space="preserve"> u kojoj će pod materijalnom i kaznenom odgovornošću izjaviti koja jamstva </w:t>
      </w:r>
      <w:r w:rsidR="00D251DE">
        <w:rPr>
          <w:color w:val="131313"/>
          <w:sz w:val="24"/>
          <w:szCs w:val="24"/>
        </w:rPr>
        <w:t>će dostaviti sukladno toč. 7.6</w:t>
      </w:r>
      <w:r>
        <w:rPr>
          <w:color w:val="131313"/>
          <w:sz w:val="24"/>
          <w:szCs w:val="24"/>
        </w:rPr>
        <w:t>.3. ove dokumentacije.</w:t>
      </w:r>
    </w:p>
    <w:p w:rsidR="006437CE" w:rsidRPr="006437CE" w:rsidRDefault="006437CE" w:rsidP="006437CE">
      <w:pPr>
        <w:tabs>
          <w:tab w:val="left" w:pos="284"/>
        </w:tabs>
        <w:spacing w:before="239"/>
        <w:jc w:val="both"/>
        <w:rPr>
          <w:color w:val="131313"/>
          <w:sz w:val="24"/>
          <w:szCs w:val="24"/>
        </w:rPr>
      </w:pPr>
      <w:r w:rsidRPr="006437CE">
        <w:rPr>
          <w:color w:val="131313"/>
          <w:sz w:val="24"/>
          <w:szCs w:val="24"/>
        </w:rPr>
        <w:t xml:space="preserve">Minimalni rok jamstva za otklanjanje nedostataka u jamstvenom roku je </w:t>
      </w:r>
      <w:r w:rsidR="0096593B" w:rsidRPr="00C96339">
        <w:rPr>
          <w:sz w:val="24"/>
          <w:szCs w:val="24"/>
        </w:rPr>
        <w:t xml:space="preserve">24 mjeseca </w:t>
      </w:r>
      <w:r w:rsidRPr="006437CE">
        <w:rPr>
          <w:color w:val="131313"/>
          <w:sz w:val="24"/>
          <w:szCs w:val="24"/>
        </w:rPr>
        <w:t>od dana</w:t>
      </w:r>
      <w:r>
        <w:rPr>
          <w:color w:val="131313"/>
          <w:sz w:val="24"/>
          <w:szCs w:val="24"/>
        </w:rPr>
        <w:t xml:space="preserve"> </w:t>
      </w:r>
      <w:r w:rsidRPr="006437CE">
        <w:rPr>
          <w:color w:val="131313"/>
          <w:sz w:val="24"/>
          <w:szCs w:val="24"/>
        </w:rPr>
        <w:t>primopredaje radova.</w:t>
      </w:r>
    </w:p>
    <w:p w:rsidR="006437CE" w:rsidRDefault="006437CE" w:rsidP="0096593B">
      <w:pPr>
        <w:tabs>
          <w:tab w:val="left" w:pos="284"/>
        </w:tabs>
        <w:spacing w:before="239"/>
        <w:jc w:val="both"/>
        <w:rPr>
          <w:color w:val="131313"/>
          <w:sz w:val="24"/>
          <w:szCs w:val="24"/>
        </w:rPr>
      </w:pPr>
      <w:r w:rsidRPr="006437CE">
        <w:rPr>
          <w:color w:val="131313"/>
          <w:sz w:val="24"/>
          <w:szCs w:val="24"/>
        </w:rPr>
        <w:t xml:space="preserve">Maksimalni rok jamstva za otklanjanje nedostataka u jamstvenom roku je </w:t>
      </w:r>
      <w:r w:rsidR="0096593B" w:rsidRPr="00C96339">
        <w:rPr>
          <w:sz w:val="24"/>
          <w:szCs w:val="24"/>
        </w:rPr>
        <w:t xml:space="preserve">120 mjeseci </w:t>
      </w:r>
      <w:r w:rsidRPr="006437CE">
        <w:rPr>
          <w:color w:val="131313"/>
          <w:sz w:val="24"/>
          <w:szCs w:val="24"/>
        </w:rPr>
        <w:t>od dana</w:t>
      </w:r>
      <w:r>
        <w:rPr>
          <w:color w:val="131313"/>
          <w:sz w:val="24"/>
          <w:szCs w:val="24"/>
        </w:rPr>
        <w:t xml:space="preserve"> </w:t>
      </w:r>
      <w:r w:rsidRPr="006437CE">
        <w:rPr>
          <w:color w:val="131313"/>
          <w:sz w:val="24"/>
          <w:szCs w:val="24"/>
        </w:rPr>
        <w:t>primopredaje radova.</w:t>
      </w:r>
      <w:r w:rsidR="0096593B" w:rsidRPr="0096593B">
        <w:rPr>
          <w:color w:val="131313"/>
          <w:sz w:val="24"/>
          <w:szCs w:val="24"/>
        </w:rPr>
        <w:t xml:space="preserve"> </w:t>
      </w:r>
    </w:p>
    <w:p w:rsidR="00C96339" w:rsidRDefault="00C96339" w:rsidP="00C96339">
      <w:pPr>
        <w:tabs>
          <w:tab w:val="left" w:pos="284"/>
        </w:tabs>
        <w:jc w:val="both"/>
        <w:rPr>
          <w:color w:val="131313"/>
          <w:sz w:val="24"/>
          <w:szCs w:val="24"/>
        </w:rPr>
      </w:pPr>
    </w:p>
    <w:p w:rsidR="004F6624" w:rsidRPr="008A3D59" w:rsidRDefault="004F6624" w:rsidP="007C4A18">
      <w:pPr>
        <w:tabs>
          <w:tab w:val="left" w:pos="284"/>
        </w:tabs>
        <w:jc w:val="both"/>
        <w:rPr>
          <w:sz w:val="24"/>
          <w:szCs w:val="24"/>
        </w:rPr>
      </w:pPr>
      <w:r w:rsidRPr="008A3D59">
        <w:rPr>
          <w:sz w:val="24"/>
          <w:szCs w:val="24"/>
        </w:rPr>
        <w:t>Bodovanje:</w:t>
      </w:r>
    </w:p>
    <w:tbl>
      <w:tblPr>
        <w:tblW w:w="8925" w:type="dxa"/>
        <w:tblInd w:w="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4"/>
        <w:gridCol w:w="5913"/>
        <w:gridCol w:w="2448"/>
      </w:tblGrid>
      <w:tr w:rsidR="005D2A37" w:rsidRPr="00C96339" w:rsidTr="00E13DF6">
        <w:trPr>
          <w:trHeight w:val="268"/>
        </w:trPr>
        <w:tc>
          <w:tcPr>
            <w:tcW w:w="564" w:type="dxa"/>
            <w:tcBorders>
              <w:top w:val="single" w:sz="12" w:space="0" w:color="000000"/>
              <w:left w:val="single" w:sz="12" w:space="0" w:color="000000"/>
              <w:bottom w:val="single" w:sz="12" w:space="0" w:color="000000"/>
            </w:tcBorders>
            <w:shd w:val="clear" w:color="auto" w:fill="BFBFBF" w:themeFill="background1" w:themeFillShade="BF"/>
          </w:tcPr>
          <w:p w:rsidR="0096593B" w:rsidRPr="00C96339" w:rsidRDefault="0096593B" w:rsidP="000F3621">
            <w:pPr>
              <w:pStyle w:val="TableParagraph"/>
              <w:tabs>
                <w:tab w:val="left" w:pos="142"/>
              </w:tabs>
              <w:spacing w:before="0" w:line="249" w:lineRule="exact"/>
              <w:ind w:left="0" w:right="-6"/>
              <w:jc w:val="left"/>
              <w:rPr>
                <w:b/>
                <w:sz w:val="24"/>
                <w:szCs w:val="24"/>
              </w:rPr>
            </w:pPr>
            <w:r w:rsidRPr="00C96339">
              <w:rPr>
                <w:b/>
                <w:sz w:val="24"/>
                <w:szCs w:val="24"/>
              </w:rPr>
              <w:t>Red.br.</w:t>
            </w:r>
          </w:p>
        </w:tc>
        <w:tc>
          <w:tcPr>
            <w:tcW w:w="5913" w:type="dxa"/>
            <w:tcBorders>
              <w:top w:val="single" w:sz="12" w:space="0" w:color="000000"/>
              <w:bottom w:val="single" w:sz="12" w:space="0" w:color="000000"/>
            </w:tcBorders>
            <w:shd w:val="clear" w:color="auto" w:fill="BFBFBF" w:themeFill="background1" w:themeFillShade="BF"/>
          </w:tcPr>
          <w:p w:rsidR="0096593B" w:rsidRPr="00C96339" w:rsidRDefault="0096593B" w:rsidP="000F3621">
            <w:pPr>
              <w:pStyle w:val="TableParagraph"/>
              <w:tabs>
                <w:tab w:val="left" w:pos="142"/>
              </w:tabs>
              <w:spacing w:before="0" w:line="249" w:lineRule="exact"/>
              <w:ind w:left="0" w:right="-6"/>
              <w:rPr>
                <w:b/>
                <w:sz w:val="24"/>
                <w:szCs w:val="24"/>
              </w:rPr>
            </w:pPr>
            <w:r w:rsidRPr="00C96339">
              <w:rPr>
                <w:b/>
                <w:sz w:val="24"/>
                <w:szCs w:val="24"/>
              </w:rPr>
              <w:t xml:space="preserve">Jamstvo za otklanjanje nedostataka u jamstvenom roku </w:t>
            </w:r>
          </w:p>
        </w:tc>
        <w:tc>
          <w:tcPr>
            <w:tcW w:w="2448" w:type="dxa"/>
            <w:tcBorders>
              <w:top w:val="single" w:sz="12" w:space="0" w:color="000000"/>
              <w:bottom w:val="single" w:sz="12" w:space="0" w:color="000000"/>
              <w:right w:val="single" w:sz="12" w:space="0" w:color="000000"/>
            </w:tcBorders>
            <w:shd w:val="clear" w:color="auto" w:fill="BFBFBF" w:themeFill="background1" w:themeFillShade="BF"/>
            <w:vAlign w:val="center"/>
          </w:tcPr>
          <w:p w:rsidR="0096593B" w:rsidRPr="00C96339" w:rsidRDefault="0096593B" w:rsidP="000F3621">
            <w:pPr>
              <w:pStyle w:val="TableParagraph"/>
              <w:tabs>
                <w:tab w:val="left" w:pos="-426"/>
                <w:tab w:val="left" w:pos="3107"/>
              </w:tabs>
              <w:spacing w:before="0" w:line="249" w:lineRule="exact"/>
              <w:ind w:left="284" w:right="-6"/>
              <w:rPr>
                <w:b/>
                <w:sz w:val="24"/>
                <w:szCs w:val="24"/>
              </w:rPr>
            </w:pPr>
            <w:r w:rsidRPr="00C96339">
              <w:rPr>
                <w:b/>
                <w:position w:val="1"/>
                <w:sz w:val="24"/>
                <w:szCs w:val="24"/>
              </w:rPr>
              <w:t>Broj bodova</w:t>
            </w:r>
            <w:r w:rsidRPr="00C96339">
              <w:rPr>
                <w:b/>
                <w:position w:val="1"/>
                <w:sz w:val="24"/>
                <w:szCs w:val="24"/>
              </w:rPr>
              <w:tab/>
            </w:r>
            <w:r w:rsidRPr="00C96339">
              <w:rPr>
                <w:b/>
                <w:sz w:val="24"/>
                <w:szCs w:val="24"/>
              </w:rPr>
              <w:t>'</w:t>
            </w:r>
          </w:p>
        </w:tc>
      </w:tr>
      <w:tr w:rsidR="005D2A37" w:rsidRPr="00C96339" w:rsidTr="000F3621">
        <w:trPr>
          <w:trHeight w:val="273"/>
        </w:trPr>
        <w:tc>
          <w:tcPr>
            <w:tcW w:w="564" w:type="dxa"/>
            <w:tcBorders>
              <w:top w:val="single" w:sz="12" w:space="0" w:color="000000"/>
              <w:left w:val="single" w:sz="12" w:space="0" w:color="000000"/>
              <w:bottom w:val="double" w:sz="18" w:space="0" w:color="auto"/>
            </w:tcBorders>
          </w:tcPr>
          <w:p w:rsidR="0096593B" w:rsidRPr="00C96339" w:rsidRDefault="0096593B" w:rsidP="000F3621">
            <w:pPr>
              <w:pStyle w:val="TableParagraph"/>
              <w:tabs>
                <w:tab w:val="left" w:pos="142"/>
              </w:tabs>
              <w:ind w:left="0" w:right="-6"/>
              <w:rPr>
                <w:b/>
                <w:sz w:val="24"/>
                <w:szCs w:val="24"/>
              </w:rPr>
            </w:pPr>
            <w:r w:rsidRPr="00C96339">
              <w:rPr>
                <w:b/>
                <w:sz w:val="24"/>
                <w:szCs w:val="24"/>
              </w:rPr>
              <w:t>1.</w:t>
            </w:r>
          </w:p>
        </w:tc>
        <w:tc>
          <w:tcPr>
            <w:tcW w:w="5913" w:type="dxa"/>
            <w:tcBorders>
              <w:top w:val="single" w:sz="12" w:space="0" w:color="000000"/>
              <w:bottom w:val="double" w:sz="18" w:space="0" w:color="auto"/>
            </w:tcBorders>
          </w:tcPr>
          <w:p w:rsidR="0096593B" w:rsidRPr="000231C3" w:rsidRDefault="00C96339" w:rsidP="00C96339">
            <w:pPr>
              <w:pStyle w:val="TableParagraph"/>
              <w:tabs>
                <w:tab w:val="left" w:pos="142"/>
              </w:tabs>
              <w:ind w:left="0" w:right="-6"/>
              <w:jc w:val="both"/>
              <w:rPr>
                <w:sz w:val="24"/>
                <w:szCs w:val="24"/>
              </w:rPr>
            </w:pPr>
            <w:r w:rsidRPr="000231C3">
              <w:rPr>
                <w:w w:val="105"/>
                <w:sz w:val="24"/>
                <w:szCs w:val="24"/>
              </w:rPr>
              <w:t>B</w:t>
            </w:r>
            <w:r w:rsidR="0096593B" w:rsidRPr="000231C3">
              <w:rPr>
                <w:w w:val="105"/>
                <w:sz w:val="24"/>
                <w:szCs w:val="24"/>
              </w:rPr>
              <w:t xml:space="preserve">ankarska garancija u trajanju </w:t>
            </w:r>
            <w:r w:rsidR="0096593B" w:rsidRPr="000231C3">
              <w:rPr>
                <w:b/>
                <w:w w:val="105"/>
                <w:sz w:val="24"/>
                <w:szCs w:val="24"/>
              </w:rPr>
              <w:t>od 24 mjeseca</w:t>
            </w:r>
            <w:r w:rsidR="00EA2073" w:rsidRPr="000231C3">
              <w:rPr>
                <w:b/>
                <w:w w:val="105"/>
                <w:sz w:val="24"/>
                <w:szCs w:val="24"/>
              </w:rPr>
              <w:t xml:space="preserve"> </w:t>
            </w:r>
            <w:r w:rsidR="00EA2073" w:rsidRPr="000231C3">
              <w:rPr>
                <w:w w:val="105"/>
                <w:sz w:val="24"/>
                <w:szCs w:val="24"/>
              </w:rPr>
              <w:t>od primopredaje radova</w:t>
            </w:r>
            <w:r w:rsidR="005D2A37" w:rsidRPr="000231C3">
              <w:rPr>
                <w:w w:val="105"/>
                <w:sz w:val="24"/>
                <w:szCs w:val="24"/>
              </w:rPr>
              <w:t>,</w:t>
            </w:r>
            <w:r w:rsidR="0096593B" w:rsidRPr="000231C3">
              <w:rPr>
                <w:w w:val="105"/>
                <w:sz w:val="24"/>
                <w:szCs w:val="24"/>
              </w:rPr>
              <w:t xml:space="preserve"> u visini </w:t>
            </w:r>
            <w:r w:rsidR="004B71DF" w:rsidRPr="000231C3">
              <w:rPr>
                <w:w w:val="105"/>
                <w:sz w:val="24"/>
                <w:szCs w:val="24"/>
              </w:rPr>
              <w:t xml:space="preserve">od 5 % (pet posto) </w:t>
            </w:r>
            <w:r w:rsidR="002B61D7" w:rsidRPr="000231C3">
              <w:rPr>
                <w:sz w:val="24"/>
                <w:szCs w:val="24"/>
              </w:rPr>
              <w:t>od cijene ukupno izvedenih radova bez PDV-a, za svaku grupu za koju se podnosi ponuda</w:t>
            </w:r>
            <w:r w:rsidR="002B61D7" w:rsidRPr="000231C3">
              <w:rPr>
                <w:w w:val="105"/>
                <w:sz w:val="24"/>
                <w:szCs w:val="24"/>
              </w:rPr>
              <w:t xml:space="preserve"> (</w:t>
            </w:r>
            <w:r w:rsidR="0096593B" w:rsidRPr="000231C3">
              <w:rPr>
                <w:w w:val="105"/>
                <w:sz w:val="24"/>
                <w:szCs w:val="24"/>
              </w:rPr>
              <w:t xml:space="preserve">sukladno </w:t>
            </w:r>
            <w:proofErr w:type="spellStart"/>
            <w:r w:rsidR="0096593B" w:rsidRPr="000231C3">
              <w:rPr>
                <w:w w:val="105"/>
                <w:sz w:val="24"/>
                <w:szCs w:val="24"/>
              </w:rPr>
              <w:t>toč</w:t>
            </w:r>
            <w:proofErr w:type="spellEnd"/>
            <w:r w:rsidR="0096593B" w:rsidRPr="000231C3">
              <w:rPr>
                <w:w w:val="105"/>
                <w:sz w:val="24"/>
                <w:szCs w:val="24"/>
              </w:rPr>
              <w:t>. 7.6.3. ove dokumentacije</w:t>
            </w:r>
            <w:r w:rsidR="002B61D7" w:rsidRPr="000231C3">
              <w:rPr>
                <w:w w:val="105"/>
                <w:sz w:val="24"/>
                <w:szCs w:val="24"/>
              </w:rPr>
              <w:t>)</w:t>
            </w:r>
          </w:p>
        </w:tc>
        <w:tc>
          <w:tcPr>
            <w:tcW w:w="2448" w:type="dxa"/>
            <w:tcBorders>
              <w:top w:val="single" w:sz="12" w:space="0" w:color="000000"/>
              <w:bottom w:val="double" w:sz="18" w:space="0" w:color="auto"/>
              <w:right w:val="single" w:sz="12" w:space="0" w:color="000000"/>
            </w:tcBorders>
          </w:tcPr>
          <w:p w:rsidR="0096593B" w:rsidRPr="00C96339" w:rsidRDefault="0096593B" w:rsidP="000F3621">
            <w:pPr>
              <w:pStyle w:val="TableParagraph"/>
              <w:tabs>
                <w:tab w:val="left" w:pos="142"/>
              </w:tabs>
              <w:spacing w:before="15" w:line="238" w:lineRule="exact"/>
              <w:ind w:left="0" w:right="-6"/>
              <w:rPr>
                <w:sz w:val="24"/>
                <w:szCs w:val="24"/>
              </w:rPr>
            </w:pPr>
            <w:r w:rsidRPr="00C96339">
              <w:rPr>
                <w:w w:val="105"/>
                <w:sz w:val="24"/>
                <w:szCs w:val="24"/>
              </w:rPr>
              <w:t>0 bodova</w:t>
            </w:r>
          </w:p>
        </w:tc>
      </w:tr>
      <w:tr w:rsidR="005D2A37" w:rsidRPr="005D2A37" w:rsidTr="0096593B">
        <w:trPr>
          <w:trHeight w:val="695"/>
        </w:trPr>
        <w:tc>
          <w:tcPr>
            <w:tcW w:w="564" w:type="dxa"/>
            <w:tcBorders>
              <w:top w:val="double" w:sz="18" w:space="0" w:color="auto"/>
              <w:left w:val="single" w:sz="12" w:space="0" w:color="000000"/>
              <w:bottom w:val="single" w:sz="12" w:space="0" w:color="000000"/>
            </w:tcBorders>
          </w:tcPr>
          <w:p w:rsidR="0096593B" w:rsidRPr="00C96339" w:rsidRDefault="0096593B" w:rsidP="000F3621">
            <w:pPr>
              <w:pStyle w:val="TableParagraph"/>
              <w:tabs>
                <w:tab w:val="left" w:pos="142"/>
              </w:tabs>
              <w:ind w:left="0" w:right="-6"/>
              <w:rPr>
                <w:b/>
                <w:sz w:val="24"/>
                <w:szCs w:val="24"/>
              </w:rPr>
            </w:pPr>
            <w:r w:rsidRPr="00C96339">
              <w:rPr>
                <w:b/>
                <w:sz w:val="24"/>
                <w:szCs w:val="24"/>
              </w:rPr>
              <w:t>2.</w:t>
            </w:r>
          </w:p>
        </w:tc>
        <w:tc>
          <w:tcPr>
            <w:tcW w:w="5913" w:type="dxa"/>
            <w:tcBorders>
              <w:top w:val="double" w:sz="18" w:space="0" w:color="auto"/>
              <w:bottom w:val="single" w:sz="12" w:space="0" w:color="000000"/>
            </w:tcBorders>
          </w:tcPr>
          <w:p w:rsidR="0096593B" w:rsidRPr="000231C3" w:rsidRDefault="00C96339" w:rsidP="00C96339">
            <w:pPr>
              <w:pStyle w:val="TableParagraph"/>
              <w:tabs>
                <w:tab w:val="left" w:pos="142"/>
              </w:tabs>
              <w:ind w:left="0" w:right="-6"/>
              <w:jc w:val="both"/>
              <w:rPr>
                <w:w w:val="105"/>
                <w:sz w:val="24"/>
                <w:szCs w:val="24"/>
              </w:rPr>
            </w:pPr>
            <w:r w:rsidRPr="000231C3">
              <w:rPr>
                <w:w w:val="105"/>
                <w:sz w:val="24"/>
                <w:szCs w:val="24"/>
              </w:rPr>
              <w:t>B</w:t>
            </w:r>
            <w:r w:rsidR="0096593B" w:rsidRPr="000231C3">
              <w:rPr>
                <w:w w:val="105"/>
                <w:sz w:val="24"/>
                <w:szCs w:val="24"/>
              </w:rPr>
              <w:t xml:space="preserve">ankarska garancija u trajanju </w:t>
            </w:r>
            <w:r w:rsidR="0096593B" w:rsidRPr="000231C3">
              <w:rPr>
                <w:b/>
                <w:w w:val="105"/>
                <w:sz w:val="24"/>
                <w:szCs w:val="24"/>
              </w:rPr>
              <w:t xml:space="preserve">od </w:t>
            </w:r>
            <w:r w:rsidR="005D2A37" w:rsidRPr="000231C3">
              <w:rPr>
                <w:b/>
                <w:w w:val="105"/>
                <w:sz w:val="24"/>
                <w:szCs w:val="24"/>
              </w:rPr>
              <w:t xml:space="preserve">narednih </w:t>
            </w:r>
            <w:r w:rsidR="00C16D9E" w:rsidRPr="000231C3">
              <w:rPr>
                <w:b/>
                <w:w w:val="105"/>
                <w:sz w:val="24"/>
                <w:szCs w:val="24"/>
              </w:rPr>
              <w:t>24 mjeseca</w:t>
            </w:r>
            <w:r w:rsidR="005D2A37" w:rsidRPr="000231C3">
              <w:rPr>
                <w:b/>
                <w:w w:val="105"/>
                <w:sz w:val="24"/>
                <w:szCs w:val="24"/>
              </w:rPr>
              <w:t>,</w:t>
            </w:r>
            <w:r w:rsidR="0096593B" w:rsidRPr="000231C3">
              <w:rPr>
                <w:w w:val="105"/>
                <w:sz w:val="24"/>
                <w:szCs w:val="24"/>
              </w:rPr>
              <w:t xml:space="preserve"> </w:t>
            </w:r>
            <w:r w:rsidR="002B61D7" w:rsidRPr="000231C3">
              <w:rPr>
                <w:w w:val="105"/>
                <w:sz w:val="24"/>
                <w:szCs w:val="24"/>
              </w:rPr>
              <w:t xml:space="preserve">u visini </w:t>
            </w:r>
            <w:r w:rsidR="004B71DF" w:rsidRPr="000231C3">
              <w:rPr>
                <w:w w:val="105"/>
                <w:sz w:val="24"/>
                <w:szCs w:val="24"/>
              </w:rPr>
              <w:t xml:space="preserve">od 5 % (pet posto) </w:t>
            </w:r>
            <w:r w:rsidR="002B61D7" w:rsidRPr="000231C3">
              <w:rPr>
                <w:sz w:val="24"/>
                <w:szCs w:val="24"/>
              </w:rPr>
              <w:t>od cijene ukupno izvedenih radova bez PDV-a, za svaku grupu za koju se podnosi ponuda</w:t>
            </w:r>
            <w:r w:rsidR="00C16D9E" w:rsidRPr="000231C3">
              <w:rPr>
                <w:rStyle w:val="Referencafusnote"/>
                <w:sz w:val="24"/>
                <w:szCs w:val="24"/>
              </w:rPr>
              <w:footnoteReference w:id="2"/>
            </w:r>
          </w:p>
        </w:tc>
        <w:tc>
          <w:tcPr>
            <w:tcW w:w="2448" w:type="dxa"/>
            <w:tcBorders>
              <w:top w:val="double" w:sz="18" w:space="0" w:color="auto"/>
              <w:right w:val="single" w:sz="12" w:space="0" w:color="000000"/>
            </w:tcBorders>
          </w:tcPr>
          <w:p w:rsidR="0096593B" w:rsidRPr="00C96339" w:rsidRDefault="00E13DF6" w:rsidP="000F3621">
            <w:pPr>
              <w:pStyle w:val="TableParagraph"/>
              <w:tabs>
                <w:tab w:val="left" w:pos="142"/>
              </w:tabs>
              <w:spacing w:before="15" w:line="238" w:lineRule="exact"/>
              <w:ind w:left="0" w:right="-6"/>
              <w:rPr>
                <w:w w:val="110"/>
                <w:sz w:val="24"/>
                <w:szCs w:val="24"/>
              </w:rPr>
            </w:pPr>
            <w:r w:rsidRPr="00C96339">
              <w:rPr>
                <w:w w:val="110"/>
                <w:sz w:val="24"/>
                <w:szCs w:val="24"/>
              </w:rPr>
              <w:t>4</w:t>
            </w:r>
            <w:r w:rsidR="005D2A37" w:rsidRPr="00C96339">
              <w:rPr>
                <w:w w:val="110"/>
                <w:sz w:val="24"/>
                <w:szCs w:val="24"/>
              </w:rPr>
              <w:t xml:space="preserve"> boda</w:t>
            </w:r>
          </w:p>
        </w:tc>
      </w:tr>
      <w:tr w:rsidR="005D2A37" w:rsidRPr="005D2A37" w:rsidTr="005D2A37">
        <w:trPr>
          <w:trHeight w:val="571"/>
        </w:trPr>
        <w:tc>
          <w:tcPr>
            <w:tcW w:w="564" w:type="dxa"/>
            <w:tcBorders>
              <w:top w:val="double" w:sz="18" w:space="0" w:color="auto"/>
              <w:left w:val="single" w:sz="12" w:space="0" w:color="000000"/>
              <w:bottom w:val="double" w:sz="18" w:space="0" w:color="auto"/>
            </w:tcBorders>
          </w:tcPr>
          <w:p w:rsidR="0096593B" w:rsidRPr="00C96339" w:rsidRDefault="0096593B" w:rsidP="000F3621">
            <w:pPr>
              <w:pStyle w:val="TableParagraph"/>
              <w:tabs>
                <w:tab w:val="left" w:pos="142"/>
              </w:tabs>
              <w:ind w:left="0" w:right="-6"/>
              <w:rPr>
                <w:b/>
                <w:sz w:val="24"/>
                <w:szCs w:val="24"/>
              </w:rPr>
            </w:pPr>
            <w:r w:rsidRPr="00C96339">
              <w:rPr>
                <w:b/>
                <w:sz w:val="24"/>
                <w:szCs w:val="24"/>
              </w:rPr>
              <w:lastRenderedPageBreak/>
              <w:t>3.</w:t>
            </w:r>
          </w:p>
          <w:p w:rsidR="0096593B" w:rsidRPr="00C96339" w:rsidRDefault="0096593B" w:rsidP="000F3621">
            <w:pPr>
              <w:pStyle w:val="TableParagraph"/>
              <w:tabs>
                <w:tab w:val="left" w:pos="142"/>
              </w:tabs>
              <w:ind w:left="-3" w:right="-6"/>
              <w:rPr>
                <w:b/>
                <w:sz w:val="24"/>
                <w:szCs w:val="24"/>
              </w:rPr>
            </w:pPr>
          </w:p>
        </w:tc>
        <w:tc>
          <w:tcPr>
            <w:tcW w:w="5913" w:type="dxa"/>
            <w:tcBorders>
              <w:top w:val="double" w:sz="18" w:space="0" w:color="auto"/>
              <w:bottom w:val="double" w:sz="18" w:space="0" w:color="auto"/>
            </w:tcBorders>
          </w:tcPr>
          <w:p w:rsidR="0096593B" w:rsidRPr="000231C3" w:rsidRDefault="00C96339" w:rsidP="00C96339">
            <w:pPr>
              <w:pStyle w:val="TableParagraph"/>
              <w:tabs>
                <w:tab w:val="left" w:pos="142"/>
              </w:tabs>
              <w:ind w:left="0" w:right="-6"/>
              <w:jc w:val="both"/>
              <w:rPr>
                <w:sz w:val="24"/>
                <w:szCs w:val="24"/>
              </w:rPr>
            </w:pPr>
            <w:r w:rsidRPr="000231C3">
              <w:rPr>
                <w:w w:val="105"/>
                <w:sz w:val="24"/>
                <w:szCs w:val="24"/>
              </w:rPr>
              <w:t>B</w:t>
            </w:r>
            <w:r w:rsidR="005D2A37" w:rsidRPr="000231C3">
              <w:rPr>
                <w:w w:val="105"/>
                <w:sz w:val="24"/>
                <w:szCs w:val="24"/>
              </w:rPr>
              <w:t xml:space="preserve">ankarska garancija u trajanju </w:t>
            </w:r>
            <w:r w:rsidR="005D2A37" w:rsidRPr="000231C3">
              <w:rPr>
                <w:b/>
                <w:w w:val="105"/>
                <w:sz w:val="24"/>
                <w:szCs w:val="24"/>
              </w:rPr>
              <w:t xml:space="preserve">od narednih </w:t>
            </w:r>
            <w:r w:rsidR="00C16D9E" w:rsidRPr="000231C3">
              <w:rPr>
                <w:b/>
                <w:w w:val="105"/>
                <w:sz w:val="24"/>
                <w:szCs w:val="24"/>
              </w:rPr>
              <w:t>36</w:t>
            </w:r>
            <w:r w:rsidR="005D2A37" w:rsidRPr="000231C3">
              <w:rPr>
                <w:b/>
                <w:w w:val="105"/>
                <w:sz w:val="24"/>
                <w:szCs w:val="24"/>
              </w:rPr>
              <w:t xml:space="preserve"> mjeseci,</w:t>
            </w:r>
            <w:r w:rsidR="005D2A37" w:rsidRPr="000231C3">
              <w:rPr>
                <w:w w:val="105"/>
                <w:sz w:val="24"/>
                <w:szCs w:val="24"/>
              </w:rPr>
              <w:t xml:space="preserve"> u visini </w:t>
            </w:r>
            <w:r w:rsidR="004B71DF" w:rsidRPr="000231C3">
              <w:rPr>
                <w:w w:val="105"/>
                <w:sz w:val="24"/>
                <w:szCs w:val="24"/>
              </w:rPr>
              <w:t xml:space="preserve">od 4 % (četiri posto) </w:t>
            </w:r>
            <w:r w:rsidR="005D2A37" w:rsidRPr="000231C3">
              <w:rPr>
                <w:sz w:val="24"/>
                <w:szCs w:val="24"/>
              </w:rPr>
              <w:t>od cijene ukupno izvedenih radova bez PDV-a, za svaku grupu za koju se podnosi ponuda</w:t>
            </w:r>
            <w:r w:rsidR="00C16D9E" w:rsidRPr="000231C3">
              <w:rPr>
                <w:rStyle w:val="Referencafusnote"/>
                <w:sz w:val="24"/>
                <w:szCs w:val="24"/>
              </w:rPr>
              <w:footnoteReference w:id="3"/>
            </w:r>
          </w:p>
        </w:tc>
        <w:tc>
          <w:tcPr>
            <w:tcW w:w="2448" w:type="dxa"/>
            <w:tcBorders>
              <w:top w:val="double" w:sz="18" w:space="0" w:color="auto"/>
              <w:bottom w:val="double" w:sz="18" w:space="0" w:color="auto"/>
              <w:right w:val="single" w:sz="12" w:space="0" w:color="000000"/>
            </w:tcBorders>
          </w:tcPr>
          <w:p w:rsidR="0096593B" w:rsidRPr="00C96339" w:rsidRDefault="00E13DF6" w:rsidP="000F3621">
            <w:pPr>
              <w:pStyle w:val="TableParagraph"/>
              <w:tabs>
                <w:tab w:val="left" w:pos="142"/>
              </w:tabs>
              <w:spacing w:before="15" w:line="238" w:lineRule="exact"/>
              <w:ind w:left="0" w:right="-6"/>
              <w:rPr>
                <w:sz w:val="24"/>
                <w:szCs w:val="24"/>
              </w:rPr>
            </w:pPr>
            <w:r w:rsidRPr="00C96339">
              <w:rPr>
                <w:sz w:val="24"/>
                <w:szCs w:val="24"/>
              </w:rPr>
              <w:t>10 bodova</w:t>
            </w:r>
          </w:p>
        </w:tc>
      </w:tr>
      <w:tr w:rsidR="00E13DF6" w:rsidRPr="005D2A37" w:rsidTr="00E13DF6">
        <w:trPr>
          <w:trHeight w:val="571"/>
        </w:trPr>
        <w:tc>
          <w:tcPr>
            <w:tcW w:w="564" w:type="dxa"/>
            <w:tcBorders>
              <w:top w:val="double" w:sz="18" w:space="0" w:color="auto"/>
              <w:left w:val="single" w:sz="12" w:space="0" w:color="000000"/>
              <w:bottom w:val="single" w:sz="12" w:space="0" w:color="000000"/>
            </w:tcBorders>
          </w:tcPr>
          <w:p w:rsidR="005D2A37" w:rsidRPr="00C96339" w:rsidRDefault="005D2A37" w:rsidP="000F3621">
            <w:pPr>
              <w:pStyle w:val="TableParagraph"/>
              <w:tabs>
                <w:tab w:val="left" w:pos="142"/>
              </w:tabs>
              <w:ind w:left="0" w:right="-6"/>
              <w:rPr>
                <w:b/>
                <w:sz w:val="24"/>
                <w:szCs w:val="24"/>
              </w:rPr>
            </w:pPr>
            <w:r w:rsidRPr="00C96339">
              <w:rPr>
                <w:b/>
                <w:sz w:val="24"/>
                <w:szCs w:val="24"/>
              </w:rPr>
              <w:t>4.</w:t>
            </w:r>
          </w:p>
        </w:tc>
        <w:tc>
          <w:tcPr>
            <w:tcW w:w="5913" w:type="dxa"/>
            <w:tcBorders>
              <w:top w:val="double" w:sz="18" w:space="0" w:color="auto"/>
              <w:bottom w:val="single" w:sz="12" w:space="0" w:color="000000"/>
            </w:tcBorders>
          </w:tcPr>
          <w:p w:rsidR="005D2A37" w:rsidRPr="00C96339" w:rsidRDefault="00C96339" w:rsidP="00C16D9E">
            <w:pPr>
              <w:pStyle w:val="TableParagraph"/>
              <w:tabs>
                <w:tab w:val="left" w:pos="142"/>
              </w:tabs>
              <w:ind w:left="0" w:right="-6"/>
              <w:jc w:val="both"/>
              <w:rPr>
                <w:w w:val="105"/>
                <w:sz w:val="24"/>
                <w:szCs w:val="24"/>
              </w:rPr>
            </w:pPr>
            <w:r>
              <w:rPr>
                <w:w w:val="105"/>
                <w:sz w:val="24"/>
                <w:szCs w:val="24"/>
              </w:rPr>
              <w:t>B</w:t>
            </w:r>
            <w:r w:rsidR="005D2A37" w:rsidRPr="00C96339">
              <w:rPr>
                <w:w w:val="105"/>
                <w:sz w:val="24"/>
                <w:szCs w:val="24"/>
              </w:rPr>
              <w:t xml:space="preserve">ankarska garancija u trajanju </w:t>
            </w:r>
            <w:r w:rsidR="005D2A37" w:rsidRPr="00C96339">
              <w:rPr>
                <w:b/>
                <w:w w:val="105"/>
                <w:sz w:val="24"/>
                <w:szCs w:val="24"/>
              </w:rPr>
              <w:t xml:space="preserve">od narednih </w:t>
            </w:r>
            <w:r w:rsidR="00C16D9E" w:rsidRPr="00C96339">
              <w:rPr>
                <w:b/>
                <w:w w:val="105"/>
                <w:sz w:val="24"/>
                <w:szCs w:val="24"/>
              </w:rPr>
              <w:t>36</w:t>
            </w:r>
            <w:r w:rsidR="005D2A37" w:rsidRPr="00C96339">
              <w:rPr>
                <w:b/>
                <w:w w:val="105"/>
                <w:sz w:val="24"/>
                <w:szCs w:val="24"/>
              </w:rPr>
              <w:t xml:space="preserve"> mjeseci,</w:t>
            </w:r>
            <w:r w:rsidR="005D2A37" w:rsidRPr="00C96339">
              <w:rPr>
                <w:w w:val="105"/>
                <w:sz w:val="24"/>
                <w:szCs w:val="24"/>
              </w:rPr>
              <w:t xml:space="preserve"> u visini 3 % (tri posto</w:t>
            </w:r>
            <w:r w:rsidR="005D2A37" w:rsidRPr="00C96339">
              <w:rPr>
                <w:sz w:val="24"/>
                <w:szCs w:val="24"/>
              </w:rPr>
              <w:t>) od cijene ukupno izvedenih radova bez PDV-a, za svaku grupu za koju se podnosi ponuda</w:t>
            </w:r>
            <w:r w:rsidR="001D2CF6" w:rsidRPr="00C96339">
              <w:rPr>
                <w:rStyle w:val="Referencafusnote"/>
                <w:sz w:val="24"/>
                <w:szCs w:val="24"/>
              </w:rPr>
              <w:footnoteReference w:id="4"/>
            </w:r>
          </w:p>
        </w:tc>
        <w:tc>
          <w:tcPr>
            <w:tcW w:w="2448" w:type="dxa"/>
            <w:tcBorders>
              <w:top w:val="double" w:sz="18" w:space="0" w:color="auto"/>
              <w:bottom w:val="single" w:sz="12" w:space="0" w:color="000000"/>
              <w:right w:val="single" w:sz="12" w:space="0" w:color="000000"/>
            </w:tcBorders>
          </w:tcPr>
          <w:p w:rsidR="005D2A37" w:rsidRPr="00C96339" w:rsidRDefault="00E13DF6" w:rsidP="000F3621">
            <w:pPr>
              <w:pStyle w:val="TableParagraph"/>
              <w:tabs>
                <w:tab w:val="left" w:pos="142"/>
              </w:tabs>
              <w:spacing w:before="15" w:line="238" w:lineRule="exact"/>
              <w:ind w:left="0" w:right="-6"/>
              <w:rPr>
                <w:sz w:val="24"/>
                <w:szCs w:val="24"/>
              </w:rPr>
            </w:pPr>
            <w:r w:rsidRPr="00C96339">
              <w:rPr>
                <w:sz w:val="24"/>
                <w:szCs w:val="24"/>
              </w:rPr>
              <w:t>16 bodova</w:t>
            </w:r>
          </w:p>
        </w:tc>
      </w:tr>
    </w:tbl>
    <w:p w:rsidR="0081756E" w:rsidRPr="00C96339" w:rsidRDefault="0081756E" w:rsidP="0081756E">
      <w:pPr>
        <w:tabs>
          <w:tab w:val="left" w:pos="142"/>
        </w:tabs>
        <w:spacing w:before="239"/>
        <w:jc w:val="both"/>
        <w:rPr>
          <w:sz w:val="24"/>
          <w:szCs w:val="24"/>
        </w:rPr>
      </w:pPr>
      <w:r w:rsidRPr="00C96339">
        <w:rPr>
          <w:sz w:val="24"/>
          <w:szCs w:val="24"/>
        </w:rPr>
        <w:t xml:space="preserve">Odabrani ponuditelj može umjesto bankarske garancije dati novčani polog u </w:t>
      </w:r>
      <w:r w:rsidR="009665B0" w:rsidRPr="00C96339">
        <w:rPr>
          <w:sz w:val="24"/>
          <w:szCs w:val="24"/>
        </w:rPr>
        <w:t xml:space="preserve">traženom </w:t>
      </w:r>
      <w:r w:rsidRPr="00C96339">
        <w:rPr>
          <w:sz w:val="24"/>
          <w:szCs w:val="24"/>
        </w:rPr>
        <w:t>iznosu</w:t>
      </w:r>
      <w:r w:rsidR="009665B0" w:rsidRPr="00C96339">
        <w:rPr>
          <w:sz w:val="24"/>
          <w:szCs w:val="24"/>
        </w:rPr>
        <w:t xml:space="preserve"> koji se </w:t>
      </w:r>
      <w:r w:rsidRPr="00C96339">
        <w:rPr>
          <w:sz w:val="24"/>
          <w:szCs w:val="24"/>
        </w:rPr>
        <w:t xml:space="preserve">uplaćuje u korist računa HR 8523900011100961630, kod Hrvatske poštanske banke, poziv na broj: 60-2019, model 00. Pod svrhom plaćanja potrebno je navesti da se radi o </w:t>
      </w:r>
      <w:r w:rsidR="009D1AF7" w:rsidRPr="00C96339">
        <w:rPr>
          <w:sz w:val="24"/>
          <w:szCs w:val="24"/>
        </w:rPr>
        <w:t>jamstvu za otklanjanje nedostataka u jamstvenom roku</w:t>
      </w:r>
      <w:r w:rsidRPr="00C96339">
        <w:rPr>
          <w:sz w:val="24"/>
          <w:szCs w:val="24"/>
        </w:rPr>
        <w:t xml:space="preserve">. </w:t>
      </w:r>
    </w:p>
    <w:p w:rsidR="00E61600" w:rsidRPr="00C96339" w:rsidRDefault="00E61600" w:rsidP="00E61600">
      <w:pPr>
        <w:pStyle w:val="Odlomakpopisa"/>
        <w:tabs>
          <w:tab w:val="left" w:pos="284"/>
        </w:tabs>
        <w:spacing w:before="239"/>
        <w:ind w:left="0" w:firstLine="0"/>
        <w:jc w:val="both"/>
        <w:rPr>
          <w:sz w:val="24"/>
          <w:szCs w:val="24"/>
        </w:rPr>
      </w:pPr>
      <w:r w:rsidRPr="00C96339">
        <w:rPr>
          <w:sz w:val="24"/>
          <w:szCs w:val="24"/>
        </w:rPr>
        <w:t xml:space="preserve">Rok za dostavu jamstava propisan je u </w:t>
      </w:r>
      <w:proofErr w:type="spellStart"/>
      <w:r w:rsidRPr="00C96339">
        <w:rPr>
          <w:sz w:val="24"/>
          <w:szCs w:val="24"/>
        </w:rPr>
        <w:t>toč</w:t>
      </w:r>
      <w:proofErr w:type="spellEnd"/>
      <w:r w:rsidRPr="00C96339">
        <w:rPr>
          <w:sz w:val="24"/>
          <w:szCs w:val="24"/>
        </w:rPr>
        <w:t>. 7.6.3. dokumentacije o nabavi.</w:t>
      </w:r>
    </w:p>
    <w:p w:rsidR="00E61600" w:rsidRDefault="00E61600" w:rsidP="00E61600">
      <w:pPr>
        <w:pStyle w:val="Odlomakpopisa"/>
        <w:tabs>
          <w:tab w:val="left" w:pos="284"/>
        </w:tabs>
        <w:ind w:left="0" w:firstLine="0"/>
        <w:jc w:val="both"/>
        <w:rPr>
          <w:color w:val="00B0F0"/>
          <w:sz w:val="24"/>
          <w:szCs w:val="24"/>
        </w:rPr>
      </w:pPr>
    </w:p>
    <w:p w:rsidR="007C4A18" w:rsidRDefault="007C4A18" w:rsidP="007C4A18">
      <w:pPr>
        <w:tabs>
          <w:tab w:val="left" w:pos="284"/>
        </w:tabs>
        <w:jc w:val="both"/>
        <w:rPr>
          <w:w w:val="105"/>
          <w:sz w:val="24"/>
          <w:szCs w:val="24"/>
        </w:rPr>
      </w:pPr>
      <w:r>
        <w:rPr>
          <w:color w:val="131313"/>
          <w:sz w:val="24"/>
          <w:szCs w:val="24"/>
        </w:rPr>
        <w:t xml:space="preserve">Ponuditelj je sukladno </w:t>
      </w:r>
      <w:proofErr w:type="spellStart"/>
      <w:r>
        <w:rPr>
          <w:color w:val="131313"/>
          <w:sz w:val="24"/>
          <w:szCs w:val="24"/>
        </w:rPr>
        <w:t>toč</w:t>
      </w:r>
      <w:proofErr w:type="spellEnd"/>
      <w:r>
        <w:rPr>
          <w:color w:val="131313"/>
          <w:sz w:val="24"/>
          <w:szCs w:val="24"/>
        </w:rPr>
        <w:t xml:space="preserve">. </w:t>
      </w:r>
      <w:r w:rsidRPr="0081756E">
        <w:rPr>
          <w:sz w:val="24"/>
          <w:szCs w:val="24"/>
        </w:rPr>
        <w:t>7.</w:t>
      </w:r>
      <w:r w:rsidR="00DC0070" w:rsidRPr="0081756E">
        <w:rPr>
          <w:sz w:val="24"/>
          <w:szCs w:val="24"/>
        </w:rPr>
        <w:t>6</w:t>
      </w:r>
      <w:r w:rsidRPr="0081756E">
        <w:rPr>
          <w:sz w:val="24"/>
          <w:szCs w:val="24"/>
        </w:rPr>
        <w:t xml:space="preserve">.3. </w:t>
      </w:r>
      <w:r>
        <w:rPr>
          <w:color w:val="131313"/>
          <w:sz w:val="24"/>
          <w:szCs w:val="24"/>
        </w:rPr>
        <w:t>dokumentacije o nabavi obvezan</w:t>
      </w:r>
      <w:r w:rsidR="00C96339">
        <w:rPr>
          <w:color w:val="131313"/>
          <w:sz w:val="24"/>
          <w:szCs w:val="24"/>
        </w:rPr>
        <w:t>, kao minimalno jamstvo,</w:t>
      </w:r>
      <w:r>
        <w:rPr>
          <w:color w:val="131313"/>
          <w:sz w:val="24"/>
          <w:szCs w:val="24"/>
        </w:rPr>
        <w:t xml:space="preserve"> dostaviti </w:t>
      </w:r>
      <w:r>
        <w:rPr>
          <w:w w:val="105"/>
          <w:sz w:val="24"/>
          <w:szCs w:val="24"/>
        </w:rPr>
        <w:t xml:space="preserve">bankarsku garanciju </w:t>
      </w:r>
      <w:r w:rsidR="00BA3479">
        <w:rPr>
          <w:w w:val="105"/>
          <w:sz w:val="24"/>
          <w:szCs w:val="24"/>
        </w:rPr>
        <w:t>(</w:t>
      </w:r>
      <w:r>
        <w:rPr>
          <w:w w:val="105"/>
          <w:sz w:val="24"/>
          <w:szCs w:val="24"/>
        </w:rPr>
        <w:t>ili novčani polog</w:t>
      </w:r>
      <w:r w:rsidR="00BA3479">
        <w:rPr>
          <w:w w:val="105"/>
          <w:sz w:val="24"/>
          <w:szCs w:val="24"/>
        </w:rPr>
        <w:t>)</w:t>
      </w:r>
      <w:r>
        <w:rPr>
          <w:w w:val="105"/>
          <w:sz w:val="24"/>
          <w:szCs w:val="24"/>
        </w:rPr>
        <w:t xml:space="preserve"> u trajanju od </w:t>
      </w:r>
      <w:r w:rsidR="00BA3479" w:rsidRPr="00C96339">
        <w:rPr>
          <w:sz w:val="24"/>
          <w:szCs w:val="24"/>
        </w:rPr>
        <w:t xml:space="preserve">24 mjeseca </w:t>
      </w:r>
      <w:r w:rsidR="00C06D3A" w:rsidRPr="006437CE">
        <w:rPr>
          <w:color w:val="131313"/>
          <w:sz w:val="24"/>
          <w:szCs w:val="24"/>
        </w:rPr>
        <w:t>od dana</w:t>
      </w:r>
      <w:r w:rsidR="00C06D3A">
        <w:rPr>
          <w:color w:val="131313"/>
          <w:sz w:val="24"/>
          <w:szCs w:val="24"/>
        </w:rPr>
        <w:t xml:space="preserve"> </w:t>
      </w:r>
      <w:r w:rsidR="00C06D3A" w:rsidRPr="006437CE">
        <w:rPr>
          <w:color w:val="131313"/>
          <w:sz w:val="24"/>
          <w:szCs w:val="24"/>
        </w:rPr>
        <w:t>primopredaje radova</w:t>
      </w:r>
      <w:r>
        <w:rPr>
          <w:w w:val="105"/>
          <w:sz w:val="24"/>
          <w:szCs w:val="24"/>
        </w:rPr>
        <w:t>, te se takvo jamstvo ne vrednuje u okviru ovog kriterija za odabir ponude.</w:t>
      </w:r>
    </w:p>
    <w:p w:rsidR="007C4A18" w:rsidRDefault="007C4A18" w:rsidP="007C4A18">
      <w:pPr>
        <w:tabs>
          <w:tab w:val="left" w:pos="284"/>
        </w:tabs>
        <w:jc w:val="both"/>
        <w:rPr>
          <w:w w:val="105"/>
          <w:sz w:val="24"/>
          <w:szCs w:val="24"/>
        </w:rPr>
      </w:pPr>
    </w:p>
    <w:p w:rsidR="007C4A18" w:rsidRPr="00C96339" w:rsidRDefault="007C4A18" w:rsidP="007C4A18">
      <w:pPr>
        <w:tabs>
          <w:tab w:val="left" w:pos="284"/>
        </w:tabs>
        <w:jc w:val="both"/>
        <w:rPr>
          <w:w w:val="105"/>
          <w:sz w:val="24"/>
          <w:szCs w:val="24"/>
        </w:rPr>
      </w:pPr>
      <w:r w:rsidRPr="00C96339">
        <w:rPr>
          <w:w w:val="105"/>
          <w:sz w:val="24"/>
          <w:szCs w:val="24"/>
        </w:rPr>
        <w:t>Ponuditelj može dostaviti i dodatn</w:t>
      </w:r>
      <w:r w:rsidR="00AE3921" w:rsidRPr="00C96339">
        <w:rPr>
          <w:w w:val="105"/>
          <w:sz w:val="24"/>
          <w:szCs w:val="24"/>
        </w:rPr>
        <w:t xml:space="preserve">a jamstva navedena pod </w:t>
      </w:r>
      <w:r w:rsidR="00E61600" w:rsidRPr="00C96339">
        <w:rPr>
          <w:w w:val="105"/>
          <w:sz w:val="24"/>
          <w:szCs w:val="24"/>
        </w:rPr>
        <w:t>red</w:t>
      </w:r>
      <w:r w:rsidR="00AE3921" w:rsidRPr="00C96339">
        <w:rPr>
          <w:w w:val="105"/>
          <w:sz w:val="24"/>
          <w:szCs w:val="24"/>
        </w:rPr>
        <w:t>.</w:t>
      </w:r>
      <w:r w:rsidR="00E61600" w:rsidRPr="00C96339">
        <w:rPr>
          <w:w w:val="105"/>
          <w:sz w:val="24"/>
          <w:szCs w:val="24"/>
        </w:rPr>
        <w:t xml:space="preserve"> br.</w:t>
      </w:r>
      <w:r w:rsidR="00AE3921" w:rsidRPr="00C96339">
        <w:rPr>
          <w:w w:val="105"/>
          <w:sz w:val="24"/>
          <w:szCs w:val="24"/>
        </w:rPr>
        <w:t xml:space="preserve"> 2.,</w:t>
      </w:r>
      <w:r w:rsidRPr="00C96339">
        <w:rPr>
          <w:w w:val="105"/>
          <w:sz w:val="24"/>
          <w:szCs w:val="24"/>
        </w:rPr>
        <w:t xml:space="preserve"> 3.</w:t>
      </w:r>
      <w:r w:rsidR="00AE3921" w:rsidRPr="00C96339">
        <w:rPr>
          <w:w w:val="105"/>
          <w:sz w:val="24"/>
          <w:szCs w:val="24"/>
        </w:rPr>
        <w:t xml:space="preserve"> i 4.</w:t>
      </w:r>
      <w:r w:rsidRPr="00C96339">
        <w:rPr>
          <w:w w:val="105"/>
          <w:sz w:val="24"/>
          <w:szCs w:val="24"/>
        </w:rPr>
        <w:t xml:space="preserve"> tablice bodovanja </w:t>
      </w:r>
      <w:r w:rsidR="00C96339" w:rsidRPr="00C96339">
        <w:rPr>
          <w:w w:val="105"/>
          <w:sz w:val="24"/>
          <w:szCs w:val="24"/>
        </w:rPr>
        <w:t>iz ove točke pri čemu se jamstvo navedeno</w:t>
      </w:r>
      <w:r w:rsidRPr="00C96339">
        <w:rPr>
          <w:w w:val="105"/>
          <w:sz w:val="24"/>
          <w:szCs w:val="24"/>
        </w:rPr>
        <w:t xml:space="preserve"> pod </w:t>
      </w:r>
      <w:r w:rsidR="00E61600" w:rsidRPr="00C96339">
        <w:rPr>
          <w:w w:val="105"/>
          <w:sz w:val="24"/>
          <w:szCs w:val="24"/>
        </w:rPr>
        <w:t>red. br.</w:t>
      </w:r>
      <w:r w:rsidRPr="00C96339">
        <w:rPr>
          <w:w w:val="105"/>
          <w:sz w:val="24"/>
          <w:szCs w:val="24"/>
        </w:rPr>
        <w:t xml:space="preserve"> 3. tablice </w:t>
      </w:r>
      <w:r w:rsidR="00C96339" w:rsidRPr="00C96339">
        <w:rPr>
          <w:w w:val="105"/>
          <w:sz w:val="24"/>
          <w:szCs w:val="24"/>
        </w:rPr>
        <w:t>može</w:t>
      </w:r>
      <w:r w:rsidRPr="00C96339">
        <w:rPr>
          <w:w w:val="105"/>
          <w:sz w:val="24"/>
          <w:szCs w:val="24"/>
        </w:rPr>
        <w:t xml:space="preserve"> dostaviti samo ukoliko ponuditelj dostavi jamstv</w:t>
      </w:r>
      <w:r w:rsidR="00C96339" w:rsidRPr="00C96339">
        <w:rPr>
          <w:w w:val="105"/>
          <w:sz w:val="24"/>
          <w:szCs w:val="24"/>
        </w:rPr>
        <w:t>o</w:t>
      </w:r>
      <w:r w:rsidRPr="00C96339">
        <w:rPr>
          <w:w w:val="105"/>
          <w:sz w:val="24"/>
          <w:szCs w:val="24"/>
        </w:rPr>
        <w:t xml:space="preserve"> nav</w:t>
      </w:r>
      <w:r w:rsidR="002F1219" w:rsidRPr="00C96339">
        <w:rPr>
          <w:w w:val="105"/>
          <w:sz w:val="24"/>
          <w:szCs w:val="24"/>
        </w:rPr>
        <w:t>e</w:t>
      </w:r>
      <w:r w:rsidRPr="00C96339">
        <w:rPr>
          <w:w w:val="105"/>
          <w:sz w:val="24"/>
          <w:szCs w:val="24"/>
        </w:rPr>
        <w:t xml:space="preserve">dena pod </w:t>
      </w:r>
      <w:r w:rsidR="00E61600" w:rsidRPr="00C96339">
        <w:rPr>
          <w:w w:val="105"/>
          <w:sz w:val="24"/>
          <w:szCs w:val="24"/>
        </w:rPr>
        <w:t xml:space="preserve">red. br. </w:t>
      </w:r>
      <w:r w:rsidRPr="00C96339">
        <w:rPr>
          <w:w w:val="105"/>
          <w:sz w:val="24"/>
          <w:szCs w:val="24"/>
        </w:rPr>
        <w:t>2. tablice bodovanja</w:t>
      </w:r>
      <w:r w:rsidR="00AE3921" w:rsidRPr="00C96339">
        <w:rPr>
          <w:w w:val="105"/>
          <w:sz w:val="24"/>
          <w:szCs w:val="24"/>
        </w:rPr>
        <w:t>, a jamstv</w:t>
      </w:r>
      <w:r w:rsidR="00C96339" w:rsidRPr="00C96339">
        <w:rPr>
          <w:w w:val="105"/>
          <w:sz w:val="24"/>
          <w:szCs w:val="24"/>
        </w:rPr>
        <w:t>o</w:t>
      </w:r>
      <w:r w:rsidR="00AE3921" w:rsidRPr="00C96339">
        <w:rPr>
          <w:w w:val="105"/>
          <w:sz w:val="24"/>
          <w:szCs w:val="24"/>
        </w:rPr>
        <w:t xml:space="preserve"> naveden</w:t>
      </w:r>
      <w:r w:rsidR="00C96339" w:rsidRPr="00C96339">
        <w:rPr>
          <w:w w:val="105"/>
          <w:sz w:val="24"/>
          <w:szCs w:val="24"/>
        </w:rPr>
        <w:t>o</w:t>
      </w:r>
      <w:r w:rsidR="00AE3921" w:rsidRPr="00C96339">
        <w:rPr>
          <w:w w:val="105"/>
          <w:sz w:val="24"/>
          <w:szCs w:val="24"/>
        </w:rPr>
        <w:t xml:space="preserve"> pod </w:t>
      </w:r>
      <w:r w:rsidR="00E61600" w:rsidRPr="00C96339">
        <w:rPr>
          <w:w w:val="105"/>
          <w:sz w:val="24"/>
          <w:szCs w:val="24"/>
        </w:rPr>
        <w:t xml:space="preserve">red. br. </w:t>
      </w:r>
      <w:r w:rsidR="00AE3921" w:rsidRPr="00C96339">
        <w:rPr>
          <w:w w:val="105"/>
          <w:sz w:val="24"/>
          <w:szCs w:val="24"/>
        </w:rPr>
        <w:t>4. tablice samo ukoliko ponuditelj dostavi jamstva nav</w:t>
      </w:r>
      <w:r w:rsidR="00C96339" w:rsidRPr="00C96339">
        <w:rPr>
          <w:w w:val="105"/>
          <w:sz w:val="24"/>
          <w:szCs w:val="24"/>
        </w:rPr>
        <w:t>e</w:t>
      </w:r>
      <w:r w:rsidR="00AE3921" w:rsidRPr="00C96339">
        <w:rPr>
          <w:w w:val="105"/>
          <w:sz w:val="24"/>
          <w:szCs w:val="24"/>
        </w:rPr>
        <w:t xml:space="preserve">dena pod </w:t>
      </w:r>
      <w:r w:rsidR="00E61600" w:rsidRPr="00C96339">
        <w:rPr>
          <w:w w:val="105"/>
          <w:sz w:val="24"/>
          <w:szCs w:val="24"/>
        </w:rPr>
        <w:t xml:space="preserve">red. br. </w:t>
      </w:r>
      <w:r w:rsidR="00AE3921" w:rsidRPr="00C96339">
        <w:rPr>
          <w:w w:val="105"/>
          <w:sz w:val="24"/>
          <w:szCs w:val="24"/>
        </w:rPr>
        <w:t>2. i 3. (kumulativno) tablice bodovanja.</w:t>
      </w:r>
    </w:p>
    <w:p w:rsidR="00D45CB3" w:rsidRPr="003C39D6" w:rsidRDefault="00D45CB3" w:rsidP="00D45CB3">
      <w:pPr>
        <w:pStyle w:val="Odlomakpopisa"/>
        <w:tabs>
          <w:tab w:val="left" w:pos="284"/>
        </w:tabs>
        <w:spacing w:before="239"/>
        <w:ind w:left="0" w:firstLine="0"/>
        <w:jc w:val="both"/>
        <w:rPr>
          <w:w w:val="105"/>
          <w:sz w:val="24"/>
          <w:szCs w:val="24"/>
        </w:rPr>
      </w:pPr>
      <w:r w:rsidRPr="003C39D6">
        <w:rPr>
          <w:sz w:val="24"/>
          <w:szCs w:val="24"/>
        </w:rPr>
        <w:t xml:space="preserve">Bodovanje se vrši na način da se prvo dodjeljuju bodovi za </w:t>
      </w:r>
      <w:r w:rsidRPr="003C39D6">
        <w:rPr>
          <w:w w:val="105"/>
          <w:sz w:val="24"/>
          <w:szCs w:val="24"/>
        </w:rPr>
        <w:t xml:space="preserve">jamstvo navedeno pod </w:t>
      </w:r>
      <w:r w:rsidR="00E61600" w:rsidRPr="003C39D6">
        <w:rPr>
          <w:w w:val="105"/>
          <w:sz w:val="24"/>
          <w:szCs w:val="24"/>
        </w:rPr>
        <w:t xml:space="preserve">red. br. </w:t>
      </w:r>
      <w:r w:rsidRPr="003C39D6">
        <w:rPr>
          <w:w w:val="105"/>
          <w:sz w:val="24"/>
          <w:szCs w:val="24"/>
        </w:rPr>
        <w:t>2. tablice bodovanja</w:t>
      </w:r>
      <w:r w:rsidR="00C96339" w:rsidRPr="003C39D6">
        <w:rPr>
          <w:w w:val="105"/>
          <w:sz w:val="24"/>
          <w:szCs w:val="24"/>
        </w:rPr>
        <w:t>,</w:t>
      </w:r>
      <w:r w:rsidRPr="003C39D6">
        <w:rPr>
          <w:w w:val="105"/>
          <w:sz w:val="24"/>
          <w:szCs w:val="24"/>
        </w:rPr>
        <w:t xml:space="preserve"> ukoliko se ponuditelj obvezao isto dati, zatim za jamstvo navedeno pod </w:t>
      </w:r>
      <w:r w:rsidR="00E61600" w:rsidRPr="003C39D6">
        <w:rPr>
          <w:w w:val="105"/>
          <w:sz w:val="24"/>
          <w:szCs w:val="24"/>
        </w:rPr>
        <w:t xml:space="preserve">red. br. </w:t>
      </w:r>
      <w:r w:rsidRPr="003C39D6">
        <w:rPr>
          <w:w w:val="105"/>
          <w:sz w:val="24"/>
          <w:szCs w:val="24"/>
        </w:rPr>
        <w:t>3. tablice bodovanja</w:t>
      </w:r>
      <w:r w:rsidR="00C96339" w:rsidRPr="003C39D6">
        <w:rPr>
          <w:w w:val="105"/>
          <w:sz w:val="24"/>
          <w:szCs w:val="24"/>
        </w:rPr>
        <w:t>,</w:t>
      </w:r>
      <w:r w:rsidRPr="003C39D6">
        <w:rPr>
          <w:w w:val="105"/>
          <w:sz w:val="24"/>
          <w:szCs w:val="24"/>
        </w:rPr>
        <w:t xml:space="preserve"> ukoliko se ponuditelj obvezao isto dati i konačno za jamstvo navedeno pod </w:t>
      </w:r>
      <w:r w:rsidR="00E61600" w:rsidRPr="003C39D6">
        <w:rPr>
          <w:w w:val="105"/>
          <w:sz w:val="24"/>
          <w:szCs w:val="24"/>
        </w:rPr>
        <w:t xml:space="preserve">red. br. </w:t>
      </w:r>
      <w:r w:rsidRPr="003C39D6">
        <w:rPr>
          <w:w w:val="105"/>
          <w:sz w:val="24"/>
          <w:szCs w:val="24"/>
        </w:rPr>
        <w:t>4. tablice bodovanja</w:t>
      </w:r>
      <w:r w:rsidR="00C96339" w:rsidRPr="003C39D6">
        <w:rPr>
          <w:w w:val="105"/>
          <w:sz w:val="24"/>
          <w:szCs w:val="24"/>
        </w:rPr>
        <w:t>,</w:t>
      </w:r>
      <w:r w:rsidRPr="003C39D6">
        <w:rPr>
          <w:w w:val="105"/>
          <w:sz w:val="24"/>
          <w:szCs w:val="24"/>
        </w:rPr>
        <w:t xml:space="preserve"> ukoliko se ponuditelj obvezao isto dati.</w:t>
      </w:r>
      <w:r w:rsidR="00E61600" w:rsidRPr="003C39D6">
        <w:rPr>
          <w:w w:val="105"/>
          <w:sz w:val="24"/>
          <w:szCs w:val="24"/>
        </w:rPr>
        <w:t xml:space="preserve"> Ukoliko se ponuditelj obvezao</w:t>
      </w:r>
      <w:r w:rsidR="004C2C77" w:rsidRPr="003C39D6">
        <w:rPr>
          <w:w w:val="105"/>
          <w:sz w:val="24"/>
          <w:szCs w:val="24"/>
        </w:rPr>
        <w:t xml:space="preserve"> u ponudi </w:t>
      </w:r>
      <w:r w:rsidR="00E61600" w:rsidRPr="003C39D6">
        <w:rPr>
          <w:w w:val="105"/>
          <w:sz w:val="24"/>
          <w:szCs w:val="24"/>
        </w:rPr>
        <w:t>dostaviti samo neka od jamst</w:t>
      </w:r>
      <w:r w:rsidR="004C2C77" w:rsidRPr="003C39D6">
        <w:rPr>
          <w:w w:val="105"/>
          <w:sz w:val="24"/>
          <w:szCs w:val="24"/>
        </w:rPr>
        <w:t>a</w:t>
      </w:r>
      <w:r w:rsidR="00E61600" w:rsidRPr="003C39D6">
        <w:rPr>
          <w:w w:val="105"/>
          <w:sz w:val="24"/>
          <w:szCs w:val="24"/>
        </w:rPr>
        <w:t>va navedenih u tablici bodovanja, sukladno uputi iz prethodnog odlomka ove točke, za ostala jamstva navedena u tablici</w:t>
      </w:r>
      <w:r w:rsidR="004C2C77" w:rsidRPr="003C39D6">
        <w:rPr>
          <w:w w:val="105"/>
          <w:sz w:val="24"/>
          <w:szCs w:val="24"/>
        </w:rPr>
        <w:t xml:space="preserve">, a koja </w:t>
      </w:r>
      <w:r w:rsidR="00C96339" w:rsidRPr="003C39D6">
        <w:rPr>
          <w:w w:val="105"/>
          <w:sz w:val="24"/>
          <w:szCs w:val="24"/>
        </w:rPr>
        <w:t>ponuditelj</w:t>
      </w:r>
      <w:r w:rsidR="004C2C77" w:rsidRPr="003C39D6">
        <w:rPr>
          <w:w w:val="105"/>
          <w:sz w:val="24"/>
          <w:szCs w:val="24"/>
        </w:rPr>
        <w:t xml:space="preserve"> neće dostaviti,</w:t>
      </w:r>
      <w:r w:rsidR="00E61600" w:rsidRPr="003C39D6">
        <w:rPr>
          <w:w w:val="105"/>
          <w:sz w:val="24"/>
          <w:szCs w:val="24"/>
        </w:rPr>
        <w:t xml:space="preserve"> </w:t>
      </w:r>
      <w:r w:rsidR="004C2C77" w:rsidRPr="003C39D6">
        <w:rPr>
          <w:w w:val="105"/>
          <w:sz w:val="24"/>
          <w:szCs w:val="24"/>
        </w:rPr>
        <w:t xml:space="preserve">dodijeliti će se </w:t>
      </w:r>
      <w:r w:rsidR="00E61600" w:rsidRPr="003C39D6">
        <w:rPr>
          <w:w w:val="105"/>
          <w:sz w:val="24"/>
          <w:szCs w:val="24"/>
        </w:rPr>
        <w:t>0 bodova.</w:t>
      </w:r>
      <w:r w:rsidR="00C96339" w:rsidRPr="003C39D6">
        <w:rPr>
          <w:w w:val="105"/>
          <w:sz w:val="24"/>
          <w:szCs w:val="24"/>
        </w:rPr>
        <w:t xml:space="preserve"> Ukoliko se ponuditelj obvezao u ponudi dostaviti samo neka od jamstava navedenih u tablici bodovanja, ali suprotno uputi iz ove točke u pogledu redoslijeda dostavljanja jamstava, za jamstva koja nisu u skladu s uputom dodijeliti će se 0 bodova.</w:t>
      </w:r>
    </w:p>
    <w:p w:rsidR="002D77E6" w:rsidRPr="003C39D6" w:rsidRDefault="002D77E6" w:rsidP="00D45CB3">
      <w:pPr>
        <w:pStyle w:val="Odlomakpopisa"/>
        <w:tabs>
          <w:tab w:val="left" w:pos="284"/>
        </w:tabs>
        <w:spacing w:before="239"/>
        <w:ind w:left="0" w:firstLine="0"/>
        <w:jc w:val="both"/>
        <w:rPr>
          <w:w w:val="105"/>
          <w:sz w:val="24"/>
          <w:szCs w:val="24"/>
        </w:rPr>
      </w:pPr>
      <w:r w:rsidRPr="003C39D6">
        <w:rPr>
          <w:w w:val="105"/>
          <w:sz w:val="24"/>
          <w:szCs w:val="24"/>
        </w:rPr>
        <w:lastRenderedPageBreak/>
        <w:t xml:space="preserve">Ukupan broj bodova koje će ponuda dobiti po ovom kriteriju određuje se na način da se bodovi dodijeljeni za svako jamstvo </w:t>
      </w:r>
      <w:r w:rsidR="004C2C77" w:rsidRPr="003C39D6">
        <w:rPr>
          <w:w w:val="105"/>
          <w:sz w:val="24"/>
          <w:szCs w:val="24"/>
        </w:rPr>
        <w:t xml:space="preserve">koje se ponuditelj obvezao dati, </w:t>
      </w:r>
      <w:r w:rsidRPr="003C39D6">
        <w:rPr>
          <w:w w:val="105"/>
          <w:sz w:val="24"/>
          <w:szCs w:val="24"/>
        </w:rPr>
        <w:t>zbrajaju prema sljedećoj formuli:</w:t>
      </w:r>
    </w:p>
    <w:p w:rsidR="002D77E6" w:rsidRPr="003C39D6" w:rsidRDefault="002D77E6" w:rsidP="00D45CB3">
      <w:pPr>
        <w:pStyle w:val="Odlomakpopisa"/>
        <w:tabs>
          <w:tab w:val="left" w:pos="284"/>
        </w:tabs>
        <w:spacing w:before="239"/>
        <w:ind w:left="0" w:firstLine="0"/>
        <w:jc w:val="both"/>
        <w:rPr>
          <w:b/>
          <w:w w:val="105"/>
          <w:sz w:val="24"/>
          <w:szCs w:val="24"/>
        </w:rPr>
      </w:pPr>
      <w:r w:rsidRPr="003C39D6">
        <w:rPr>
          <w:b/>
          <w:w w:val="105"/>
          <w:sz w:val="24"/>
          <w:szCs w:val="24"/>
        </w:rPr>
        <w:t xml:space="preserve">J = J2 + J3 + J4 </w:t>
      </w:r>
    </w:p>
    <w:p w:rsidR="002D77E6" w:rsidRPr="003C39D6" w:rsidRDefault="00A224FF" w:rsidP="002D77E6">
      <w:pPr>
        <w:pStyle w:val="Odlomakpopisa"/>
        <w:tabs>
          <w:tab w:val="left" w:pos="284"/>
        </w:tabs>
        <w:spacing w:before="239"/>
        <w:ind w:left="0" w:firstLine="0"/>
        <w:jc w:val="both"/>
        <w:rPr>
          <w:sz w:val="24"/>
          <w:szCs w:val="24"/>
        </w:rPr>
      </w:pPr>
      <w:r w:rsidRPr="00BA0D82">
        <w:rPr>
          <w:color w:val="131313"/>
          <w:sz w:val="24"/>
          <w:szCs w:val="24"/>
        </w:rPr>
        <w:t xml:space="preserve">J = </w:t>
      </w:r>
      <w:r w:rsidR="002D77E6" w:rsidRPr="003C39D6">
        <w:rPr>
          <w:sz w:val="24"/>
          <w:szCs w:val="24"/>
        </w:rPr>
        <w:t xml:space="preserve">ukupan </w:t>
      </w:r>
      <w:r w:rsidRPr="00BA0D82">
        <w:rPr>
          <w:color w:val="131313"/>
          <w:sz w:val="24"/>
          <w:szCs w:val="24"/>
        </w:rPr>
        <w:t xml:space="preserve">broj bodova koji je </w:t>
      </w:r>
      <w:r w:rsidR="002D77E6" w:rsidRPr="00BA0D82">
        <w:rPr>
          <w:color w:val="131313"/>
          <w:sz w:val="24"/>
          <w:szCs w:val="24"/>
        </w:rPr>
        <w:t xml:space="preserve">ponuda </w:t>
      </w:r>
      <w:r w:rsidRPr="00BA0D82">
        <w:rPr>
          <w:color w:val="131313"/>
          <w:sz w:val="24"/>
          <w:szCs w:val="24"/>
        </w:rPr>
        <w:t xml:space="preserve">dobila za jamstvo za otklanjanje nedostataka u </w:t>
      </w:r>
      <w:r w:rsidRPr="003C39D6">
        <w:rPr>
          <w:sz w:val="24"/>
          <w:szCs w:val="24"/>
        </w:rPr>
        <w:t>jamstvenom roku.</w:t>
      </w:r>
      <w:r w:rsidR="002D77E6" w:rsidRPr="003C39D6">
        <w:rPr>
          <w:sz w:val="24"/>
          <w:szCs w:val="24"/>
        </w:rPr>
        <w:t xml:space="preserve"> </w:t>
      </w:r>
    </w:p>
    <w:p w:rsidR="002D77E6" w:rsidRPr="003C39D6" w:rsidRDefault="002D77E6" w:rsidP="002D77E6">
      <w:pPr>
        <w:pStyle w:val="Odlomakpopisa"/>
        <w:tabs>
          <w:tab w:val="left" w:pos="284"/>
        </w:tabs>
        <w:ind w:left="0" w:firstLine="0"/>
        <w:jc w:val="both"/>
        <w:rPr>
          <w:sz w:val="24"/>
          <w:szCs w:val="24"/>
        </w:rPr>
      </w:pPr>
      <w:r w:rsidRPr="003C39D6">
        <w:rPr>
          <w:sz w:val="24"/>
          <w:szCs w:val="24"/>
        </w:rPr>
        <w:t>J2 = broj bodova koji je ponuda dobila za jamstvo dano pod red.br. 2. tablice bodovanja iz točke 6.6.2. dokumentacije o nabavi</w:t>
      </w:r>
    </w:p>
    <w:p w:rsidR="002D77E6" w:rsidRPr="003C39D6" w:rsidRDefault="002D77E6" w:rsidP="002D77E6">
      <w:pPr>
        <w:pStyle w:val="Odlomakpopisa"/>
        <w:tabs>
          <w:tab w:val="left" w:pos="284"/>
        </w:tabs>
        <w:ind w:left="0" w:firstLine="0"/>
        <w:jc w:val="both"/>
        <w:rPr>
          <w:sz w:val="24"/>
          <w:szCs w:val="24"/>
        </w:rPr>
      </w:pPr>
      <w:r w:rsidRPr="003C39D6">
        <w:rPr>
          <w:sz w:val="24"/>
          <w:szCs w:val="24"/>
        </w:rPr>
        <w:t>J3 = broj bodova koji je ponuda dobila za jamstvo dano pod red.br. 3. tablice bodovanja iz točke 6.6.2. dokumentacije o nabavi</w:t>
      </w:r>
    </w:p>
    <w:p w:rsidR="002D77E6" w:rsidRPr="003C39D6" w:rsidRDefault="002D77E6" w:rsidP="002D77E6">
      <w:pPr>
        <w:pStyle w:val="Odlomakpopisa"/>
        <w:tabs>
          <w:tab w:val="left" w:pos="284"/>
        </w:tabs>
        <w:ind w:left="0" w:firstLine="0"/>
        <w:jc w:val="both"/>
        <w:rPr>
          <w:sz w:val="24"/>
          <w:szCs w:val="24"/>
        </w:rPr>
      </w:pPr>
      <w:r w:rsidRPr="003C39D6">
        <w:rPr>
          <w:sz w:val="24"/>
          <w:szCs w:val="24"/>
        </w:rPr>
        <w:t>J4 = broj bodova koji je ponuda dobila za jamstvo dano pod red.br. 4. tablice bodovanja iz točke 6.6.2. dokumentacije o nabavi</w:t>
      </w:r>
    </w:p>
    <w:p w:rsidR="002D77E6" w:rsidRPr="003C39D6" w:rsidRDefault="002D77E6" w:rsidP="002D77E6">
      <w:pPr>
        <w:pStyle w:val="Odlomakpopisa"/>
        <w:tabs>
          <w:tab w:val="left" w:pos="284"/>
        </w:tabs>
        <w:spacing w:before="239"/>
        <w:ind w:left="0" w:firstLine="0"/>
        <w:jc w:val="both"/>
        <w:rPr>
          <w:sz w:val="24"/>
          <w:szCs w:val="24"/>
        </w:rPr>
      </w:pPr>
      <w:r w:rsidRPr="003C39D6">
        <w:rPr>
          <w:sz w:val="24"/>
          <w:szCs w:val="24"/>
        </w:rPr>
        <w:t>Maksimalni broj bodova koji ponuda može dobiti prema ovom kriteriju je 30.</w:t>
      </w:r>
    </w:p>
    <w:p w:rsidR="00DD3E05" w:rsidRPr="003C39D6" w:rsidRDefault="00DD3E05" w:rsidP="006306A2">
      <w:pPr>
        <w:pStyle w:val="Odlomakpopisa"/>
        <w:numPr>
          <w:ilvl w:val="2"/>
          <w:numId w:val="20"/>
        </w:numPr>
        <w:tabs>
          <w:tab w:val="left" w:pos="284"/>
        </w:tabs>
        <w:spacing w:before="239"/>
        <w:ind w:left="0" w:hanging="567"/>
        <w:rPr>
          <w:b/>
          <w:sz w:val="24"/>
          <w:szCs w:val="24"/>
          <w:u w:val="single"/>
        </w:rPr>
      </w:pPr>
      <w:r w:rsidRPr="003C39D6">
        <w:rPr>
          <w:b/>
          <w:sz w:val="24"/>
          <w:szCs w:val="24"/>
          <w:u w:val="single"/>
        </w:rPr>
        <w:t>Iskustvo osoblja angažiranog na izvršenju ugovora</w:t>
      </w:r>
    </w:p>
    <w:p w:rsidR="007A64B9" w:rsidRPr="003C39D6" w:rsidRDefault="00DD3E05" w:rsidP="007A64B9">
      <w:pPr>
        <w:tabs>
          <w:tab w:val="left" w:pos="284"/>
        </w:tabs>
        <w:spacing w:before="120"/>
        <w:jc w:val="both"/>
        <w:rPr>
          <w:sz w:val="24"/>
          <w:szCs w:val="24"/>
        </w:rPr>
      </w:pPr>
      <w:r w:rsidRPr="003C39D6">
        <w:rPr>
          <w:sz w:val="24"/>
          <w:szCs w:val="24"/>
        </w:rPr>
        <w:t>Naručitelj kao treći od kriterija ekonomski najpovoljnije ponude određuje iskustvo osoblja angažiranog na izvršenju ugovora, i to iskustvo osobe koja je sukladno točki</w:t>
      </w:r>
      <w:r w:rsidR="007A64B9" w:rsidRPr="003C39D6">
        <w:rPr>
          <w:sz w:val="24"/>
          <w:szCs w:val="24"/>
        </w:rPr>
        <w:t xml:space="preserve"> 4.2.</w:t>
      </w:r>
      <w:r w:rsidR="003C39D6" w:rsidRPr="003C39D6">
        <w:rPr>
          <w:sz w:val="24"/>
          <w:szCs w:val="24"/>
        </w:rPr>
        <w:t>1.</w:t>
      </w:r>
      <w:r w:rsidR="007A64B9" w:rsidRPr="003C39D6">
        <w:rPr>
          <w:sz w:val="24"/>
          <w:szCs w:val="24"/>
        </w:rPr>
        <w:t xml:space="preserve"> dokumentacije o nabavi </w:t>
      </w:r>
      <w:r w:rsidRPr="003C39D6">
        <w:rPr>
          <w:sz w:val="24"/>
          <w:szCs w:val="24"/>
        </w:rPr>
        <w:t>imenovan</w:t>
      </w:r>
      <w:r w:rsidR="007A64B9" w:rsidRPr="003C39D6">
        <w:rPr>
          <w:sz w:val="24"/>
          <w:szCs w:val="24"/>
        </w:rPr>
        <w:t>a</w:t>
      </w:r>
      <w:r w:rsidR="0061710C" w:rsidRPr="003C39D6">
        <w:rPr>
          <w:sz w:val="24"/>
          <w:szCs w:val="24"/>
        </w:rPr>
        <w:t xml:space="preserve"> za voditelja građenja. Ukoliko je ponuditelj imenovao više od jedne osobe za voditelja građenja, u okviru ovog kriterija bodovati će se iskustvo samo jednog od nominiranih voditelja građenja, kojeg ponuditelj odredi. </w:t>
      </w:r>
    </w:p>
    <w:p w:rsidR="0061710C" w:rsidRPr="003C39D6" w:rsidRDefault="0061710C" w:rsidP="0061710C">
      <w:pPr>
        <w:pStyle w:val="Tijeloteksta"/>
        <w:tabs>
          <w:tab w:val="left" w:pos="142"/>
        </w:tabs>
        <w:spacing w:before="8"/>
        <w:jc w:val="both"/>
        <w:rPr>
          <w:sz w:val="24"/>
          <w:szCs w:val="24"/>
        </w:rPr>
      </w:pPr>
    </w:p>
    <w:p w:rsidR="00DD3E05" w:rsidRPr="003C39D6" w:rsidRDefault="0061710C" w:rsidP="0061710C">
      <w:pPr>
        <w:pStyle w:val="Tijeloteksta"/>
        <w:tabs>
          <w:tab w:val="left" w:pos="142"/>
        </w:tabs>
        <w:spacing w:before="8"/>
        <w:jc w:val="both"/>
        <w:rPr>
          <w:sz w:val="24"/>
          <w:szCs w:val="24"/>
        </w:rPr>
      </w:pPr>
      <w:r w:rsidRPr="003C39D6">
        <w:rPr>
          <w:sz w:val="24"/>
          <w:szCs w:val="24"/>
        </w:rPr>
        <w:t xml:space="preserve">U okviru ovog kriterija boduje se iskustvo </w:t>
      </w:r>
      <w:r w:rsidR="00DD3E05" w:rsidRPr="003C39D6">
        <w:rPr>
          <w:sz w:val="24"/>
          <w:szCs w:val="24"/>
        </w:rPr>
        <w:t>stručnjak</w:t>
      </w:r>
      <w:r w:rsidRPr="003C39D6">
        <w:rPr>
          <w:sz w:val="24"/>
          <w:szCs w:val="24"/>
        </w:rPr>
        <w:t>a</w:t>
      </w:r>
      <w:r w:rsidR="00A13BBC" w:rsidRPr="003C39D6">
        <w:rPr>
          <w:sz w:val="24"/>
          <w:szCs w:val="24"/>
        </w:rPr>
        <w:t xml:space="preserve"> koji</w:t>
      </w:r>
      <w:r w:rsidR="00DD3E05" w:rsidRPr="003C39D6">
        <w:rPr>
          <w:sz w:val="24"/>
          <w:szCs w:val="24"/>
        </w:rPr>
        <w:t xml:space="preserve"> je bio angažiran kao voditelj građenja na radovima energetske obnove </w:t>
      </w:r>
      <w:r w:rsidR="00DD3E05" w:rsidRPr="003C39D6">
        <w:rPr>
          <w:b/>
          <w:sz w:val="24"/>
          <w:szCs w:val="24"/>
        </w:rPr>
        <w:t xml:space="preserve">zgrada </w:t>
      </w:r>
      <w:r w:rsidR="0086224E" w:rsidRPr="003C39D6">
        <w:rPr>
          <w:b/>
          <w:sz w:val="24"/>
          <w:szCs w:val="24"/>
        </w:rPr>
        <w:t>javne</w:t>
      </w:r>
      <w:r w:rsidR="00DD3E05" w:rsidRPr="003C39D6">
        <w:rPr>
          <w:b/>
          <w:sz w:val="24"/>
          <w:szCs w:val="24"/>
        </w:rPr>
        <w:t xml:space="preserve"> namjene</w:t>
      </w:r>
      <w:r w:rsidR="00DD3E05" w:rsidRPr="003C39D6">
        <w:rPr>
          <w:sz w:val="24"/>
          <w:szCs w:val="24"/>
        </w:rPr>
        <w:t>, čija vrijednost nije manja od procijenjene vrijednosti nabave, za svaku g</w:t>
      </w:r>
      <w:r w:rsidR="003F185D" w:rsidRPr="003C39D6">
        <w:rPr>
          <w:sz w:val="24"/>
          <w:szCs w:val="24"/>
        </w:rPr>
        <w:t>rupu za koju se podnosi ponuda, pri čemu se boduje broj ugovora o radovima na kojima je stručnjaka je bio angažiran kao voditelj građenja, sukladno nižoj tablici.</w:t>
      </w:r>
    </w:p>
    <w:p w:rsidR="003F185D" w:rsidRDefault="003F185D" w:rsidP="0061710C">
      <w:pPr>
        <w:pStyle w:val="Tijeloteksta"/>
        <w:tabs>
          <w:tab w:val="left" w:pos="142"/>
        </w:tabs>
        <w:spacing w:before="8"/>
        <w:jc w:val="both"/>
        <w:rPr>
          <w:color w:val="00B0F0"/>
          <w:sz w:val="24"/>
          <w:szCs w:val="24"/>
        </w:rPr>
      </w:pPr>
    </w:p>
    <w:p w:rsidR="003F185D" w:rsidRPr="003C39D6" w:rsidRDefault="003F185D" w:rsidP="003F185D">
      <w:pPr>
        <w:tabs>
          <w:tab w:val="left" w:pos="284"/>
        </w:tabs>
        <w:jc w:val="both"/>
        <w:rPr>
          <w:sz w:val="24"/>
          <w:szCs w:val="24"/>
        </w:rPr>
      </w:pPr>
      <w:r w:rsidRPr="003C39D6">
        <w:rPr>
          <w:sz w:val="24"/>
          <w:szCs w:val="24"/>
        </w:rPr>
        <w:t>Bodovanje:</w:t>
      </w:r>
    </w:p>
    <w:tbl>
      <w:tblPr>
        <w:tblW w:w="8718" w:type="dxa"/>
        <w:tblInd w:w="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4"/>
        <w:gridCol w:w="6237"/>
        <w:gridCol w:w="1917"/>
      </w:tblGrid>
      <w:tr w:rsidR="003F185D" w:rsidRPr="003C39D6" w:rsidTr="000F3621">
        <w:trPr>
          <w:trHeight w:val="268"/>
        </w:trPr>
        <w:tc>
          <w:tcPr>
            <w:tcW w:w="564" w:type="dxa"/>
          </w:tcPr>
          <w:p w:rsidR="003F185D" w:rsidRPr="003C39D6" w:rsidRDefault="003F185D" w:rsidP="000F3621">
            <w:pPr>
              <w:pStyle w:val="TableParagraph"/>
              <w:tabs>
                <w:tab w:val="left" w:pos="142"/>
              </w:tabs>
              <w:spacing w:before="0" w:line="249" w:lineRule="exact"/>
              <w:ind w:left="0" w:right="-6"/>
              <w:jc w:val="left"/>
              <w:rPr>
                <w:b/>
                <w:sz w:val="24"/>
                <w:szCs w:val="24"/>
              </w:rPr>
            </w:pPr>
            <w:r w:rsidRPr="003C39D6">
              <w:rPr>
                <w:b/>
                <w:sz w:val="24"/>
                <w:szCs w:val="24"/>
              </w:rPr>
              <w:t>Red.br.</w:t>
            </w:r>
          </w:p>
        </w:tc>
        <w:tc>
          <w:tcPr>
            <w:tcW w:w="6237" w:type="dxa"/>
            <w:vAlign w:val="center"/>
          </w:tcPr>
          <w:p w:rsidR="003F185D" w:rsidRPr="003C39D6" w:rsidRDefault="003F185D" w:rsidP="000F3621">
            <w:pPr>
              <w:pStyle w:val="TableParagraph"/>
              <w:tabs>
                <w:tab w:val="left" w:pos="142"/>
              </w:tabs>
              <w:spacing w:before="0" w:line="249" w:lineRule="exact"/>
              <w:ind w:left="0" w:right="-6"/>
              <w:rPr>
                <w:b/>
                <w:sz w:val="24"/>
                <w:szCs w:val="24"/>
              </w:rPr>
            </w:pPr>
            <w:r w:rsidRPr="003C39D6">
              <w:rPr>
                <w:b/>
                <w:sz w:val="24"/>
                <w:szCs w:val="24"/>
              </w:rPr>
              <w:t>Iskustvo osoblja angažiranog na izvršenju ugovora</w:t>
            </w:r>
          </w:p>
        </w:tc>
        <w:tc>
          <w:tcPr>
            <w:tcW w:w="1917" w:type="dxa"/>
            <w:vAlign w:val="center"/>
          </w:tcPr>
          <w:p w:rsidR="003F185D" w:rsidRPr="003C39D6" w:rsidRDefault="003F185D" w:rsidP="000F3621">
            <w:pPr>
              <w:pStyle w:val="TableParagraph"/>
              <w:tabs>
                <w:tab w:val="left" w:pos="-426"/>
                <w:tab w:val="left" w:pos="3107"/>
              </w:tabs>
              <w:spacing w:before="0" w:line="249" w:lineRule="exact"/>
              <w:ind w:left="284" w:right="-6"/>
              <w:rPr>
                <w:b/>
                <w:sz w:val="24"/>
                <w:szCs w:val="24"/>
              </w:rPr>
            </w:pPr>
            <w:r w:rsidRPr="003C39D6">
              <w:rPr>
                <w:b/>
                <w:position w:val="1"/>
                <w:sz w:val="24"/>
                <w:szCs w:val="24"/>
              </w:rPr>
              <w:t>Broj bodova</w:t>
            </w:r>
            <w:r w:rsidRPr="003C39D6">
              <w:rPr>
                <w:b/>
                <w:position w:val="1"/>
                <w:sz w:val="24"/>
                <w:szCs w:val="24"/>
              </w:rPr>
              <w:tab/>
            </w:r>
            <w:r w:rsidRPr="003C39D6">
              <w:rPr>
                <w:b/>
                <w:sz w:val="24"/>
                <w:szCs w:val="24"/>
              </w:rPr>
              <w:t>'</w:t>
            </w:r>
          </w:p>
        </w:tc>
      </w:tr>
      <w:tr w:rsidR="003F185D" w:rsidRPr="003C39D6" w:rsidTr="000F3621">
        <w:trPr>
          <w:trHeight w:val="273"/>
        </w:trPr>
        <w:tc>
          <w:tcPr>
            <w:tcW w:w="564" w:type="dxa"/>
          </w:tcPr>
          <w:p w:rsidR="003F185D" w:rsidRPr="003C39D6" w:rsidRDefault="003F185D" w:rsidP="000F3621">
            <w:pPr>
              <w:pStyle w:val="TableParagraph"/>
              <w:tabs>
                <w:tab w:val="left" w:pos="142"/>
              </w:tabs>
              <w:ind w:left="0" w:right="-6"/>
              <w:rPr>
                <w:sz w:val="24"/>
                <w:szCs w:val="24"/>
              </w:rPr>
            </w:pPr>
            <w:r w:rsidRPr="003C39D6">
              <w:rPr>
                <w:sz w:val="24"/>
                <w:szCs w:val="24"/>
              </w:rPr>
              <w:t>1.</w:t>
            </w:r>
          </w:p>
        </w:tc>
        <w:tc>
          <w:tcPr>
            <w:tcW w:w="6237" w:type="dxa"/>
          </w:tcPr>
          <w:p w:rsidR="003F185D" w:rsidRPr="003C39D6" w:rsidRDefault="003F185D" w:rsidP="000F3621">
            <w:pPr>
              <w:pStyle w:val="TableParagraph"/>
              <w:tabs>
                <w:tab w:val="left" w:pos="142"/>
              </w:tabs>
              <w:ind w:left="0" w:right="-6"/>
              <w:rPr>
                <w:sz w:val="24"/>
                <w:szCs w:val="24"/>
              </w:rPr>
            </w:pPr>
            <w:r w:rsidRPr="003C39D6">
              <w:rPr>
                <w:w w:val="105"/>
                <w:sz w:val="24"/>
                <w:szCs w:val="24"/>
              </w:rPr>
              <w:t>Jedan ugovor</w:t>
            </w:r>
          </w:p>
        </w:tc>
        <w:tc>
          <w:tcPr>
            <w:tcW w:w="1917" w:type="dxa"/>
          </w:tcPr>
          <w:p w:rsidR="003F185D" w:rsidRPr="003C39D6" w:rsidRDefault="00422490" w:rsidP="000F3621">
            <w:pPr>
              <w:pStyle w:val="TableParagraph"/>
              <w:tabs>
                <w:tab w:val="left" w:pos="142"/>
              </w:tabs>
              <w:spacing w:before="15" w:line="238" w:lineRule="exact"/>
              <w:ind w:left="0" w:right="-6"/>
              <w:rPr>
                <w:sz w:val="24"/>
                <w:szCs w:val="24"/>
              </w:rPr>
            </w:pPr>
            <w:r w:rsidRPr="003C39D6">
              <w:rPr>
                <w:w w:val="105"/>
                <w:sz w:val="24"/>
                <w:szCs w:val="24"/>
              </w:rPr>
              <w:t>10</w:t>
            </w:r>
            <w:r w:rsidR="003F185D" w:rsidRPr="003C39D6">
              <w:rPr>
                <w:w w:val="105"/>
                <w:sz w:val="24"/>
                <w:szCs w:val="24"/>
              </w:rPr>
              <w:t xml:space="preserve"> bod</w:t>
            </w:r>
            <w:r w:rsidR="00B77817" w:rsidRPr="003C39D6">
              <w:rPr>
                <w:w w:val="105"/>
                <w:sz w:val="24"/>
                <w:szCs w:val="24"/>
              </w:rPr>
              <w:t>ov</w:t>
            </w:r>
            <w:r w:rsidR="003F185D" w:rsidRPr="003C39D6">
              <w:rPr>
                <w:w w:val="105"/>
                <w:sz w:val="24"/>
                <w:szCs w:val="24"/>
              </w:rPr>
              <w:t>a</w:t>
            </w:r>
          </w:p>
        </w:tc>
      </w:tr>
      <w:tr w:rsidR="003F185D" w:rsidRPr="003C39D6" w:rsidTr="000F3621">
        <w:trPr>
          <w:trHeight w:val="273"/>
        </w:trPr>
        <w:tc>
          <w:tcPr>
            <w:tcW w:w="564" w:type="dxa"/>
          </w:tcPr>
          <w:p w:rsidR="003F185D" w:rsidRPr="003C39D6" w:rsidRDefault="003F185D" w:rsidP="000F3621">
            <w:pPr>
              <w:pStyle w:val="TableParagraph"/>
              <w:tabs>
                <w:tab w:val="left" w:pos="142"/>
              </w:tabs>
              <w:ind w:left="0" w:right="-6"/>
              <w:rPr>
                <w:sz w:val="24"/>
                <w:szCs w:val="24"/>
              </w:rPr>
            </w:pPr>
            <w:r w:rsidRPr="003C39D6">
              <w:rPr>
                <w:sz w:val="24"/>
                <w:szCs w:val="24"/>
              </w:rPr>
              <w:t>2.</w:t>
            </w:r>
          </w:p>
        </w:tc>
        <w:tc>
          <w:tcPr>
            <w:tcW w:w="6237" w:type="dxa"/>
          </w:tcPr>
          <w:p w:rsidR="003F185D" w:rsidRPr="003C39D6" w:rsidRDefault="003F185D" w:rsidP="003F185D">
            <w:pPr>
              <w:pStyle w:val="TableParagraph"/>
              <w:tabs>
                <w:tab w:val="left" w:pos="142"/>
              </w:tabs>
              <w:ind w:left="0" w:right="-6"/>
              <w:rPr>
                <w:sz w:val="24"/>
                <w:szCs w:val="24"/>
              </w:rPr>
            </w:pPr>
            <w:r w:rsidRPr="003C39D6">
              <w:rPr>
                <w:w w:val="105"/>
                <w:sz w:val="24"/>
                <w:szCs w:val="24"/>
              </w:rPr>
              <w:t xml:space="preserve">Dva ili više ugovora </w:t>
            </w:r>
          </w:p>
        </w:tc>
        <w:tc>
          <w:tcPr>
            <w:tcW w:w="1917" w:type="dxa"/>
          </w:tcPr>
          <w:p w:rsidR="003F185D" w:rsidRPr="003C39D6" w:rsidRDefault="00422490" w:rsidP="00B77817">
            <w:pPr>
              <w:pStyle w:val="TableParagraph"/>
              <w:tabs>
                <w:tab w:val="left" w:pos="142"/>
              </w:tabs>
              <w:spacing w:before="15" w:line="238" w:lineRule="exact"/>
              <w:ind w:left="0" w:right="-6"/>
              <w:rPr>
                <w:sz w:val="24"/>
                <w:szCs w:val="24"/>
              </w:rPr>
            </w:pPr>
            <w:r w:rsidRPr="003C39D6">
              <w:rPr>
                <w:w w:val="110"/>
                <w:sz w:val="24"/>
                <w:szCs w:val="24"/>
              </w:rPr>
              <w:t>20</w:t>
            </w:r>
            <w:r w:rsidR="003F185D" w:rsidRPr="003C39D6">
              <w:rPr>
                <w:w w:val="110"/>
                <w:sz w:val="24"/>
                <w:szCs w:val="24"/>
              </w:rPr>
              <w:t xml:space="preserve"> bodova </w:t>
            </w:r>
          </w:p>
        </w:tc>
      </w:tr>
    </w:tbl>
    <w:p w:rsidR="003F185D" w:rsidRPr="003C39D6" w:rsidRDefault="003F185D" w:rsidP="0061710C">
      <w:pPr>
        <w:pStyle w:val="Tijeloteksta"/>
        <w:tabs>
          <w:tab w:val="left" w:pos="142"/>
        </w:tabs>
        <w:spacing w:before="8"/>
        <w:jc w:val="both"/>
        <w:rPr>
          <w:sz w:val="24"/>
          <w:szCs w:val="24"/>
        </w:rPr>
      </w:pPr>
    </w:p>
    <w:p w:rsidR="003F185D" w:rsidRPr="003C39D6" w:rsidRDefault="003F185D" w:rsidP="003F185D">
      <w:pPr>
        <w:pStyle w:val="Tijeloteksta"/>
        <w:tabs>
          <w:tab w:val="left" w:pos="142"/>
        </w:tabs>
        <w:ind w:right="-6"/>
        <w:jc w:val="both"/>
        <w:rPr>
          <w:w w:val="110"/>
          <w:sz w:val="24"/>
          <w:szCs w:val="24"/>
        </w:rPr>
      </w:pPr>
      <w:r w:rsidRPr="003C39D6">
        <w:rPr>
          <w:w w:val="110"/>
          <w:sz w:val="24"/>
          <w:szCs w:val="24"/>
        </w:rPr>
        <w:t>Kao dokaz uz ponudu je potrebno dostaviti:</w:t>
      </w:r>
    </w:p>
    <w:p w:rsidR="003F185D" w:rsidRPr="003C39D6" w:rsidRDefault="003F185D" w:rsidP="003F185D">
      <w:pPr>
        <w:pStyle w:val="Tijeloteksta"/>
        <w:pBdr>
          <w:top w:val="single" w:sz="4" w:space="1" w:color="auto"/>
          <w:left w:val="single" w:sz="4" w:space="4" w:color="auto"/>
          <w:bottom w:val="single" w:sz="4" w:space="1" w:color="auto"/>
          <w:right w:val="single" w:sz="4" w:space="4" w:color="auto"/>
        </w:pBdr>
        <w:tabs>
          <w:tab w:val="left" w:pos="142"/>
        </w:tabs>
        <w:ind w:right="-6"/>
        <w:jc w:val="both"/>
        <w:rPr>
          <w:w w:val="110"/>
          <w:sz w:val="24"/>
          <w:szCs w:val="24"/>
        </w:rPr>
      </w:pPr>
      <w:r w:rsidRPr="003C39D6">
        <w:rPr>
          <w:w w:val="110"/>
          <w:sz w:val="24"/>
          <w:szCs w:val="24"/>
        </w:rPr>
        <w:t xml:space="preserve">- </w:t>
      </w:r>
      <w:r w:rsidRPr="003C39D6">
        <w:rPr>
          <w:b/>
          <w:w w:val="110"/>
          <w:sz w:val="24"/>
          <w:szCs w:val="24"/>
        </w:rPr>
        <w:t>Potvrdu druge ugovorne strane</w:t>
      </w:r>
      <w:r w:rsidRPr="003C39D6">
        <w:rPr>
          <w:w w:val="110"/>
          <w:sz w:val="24"/>
          <w:szCs w:val="24"/>
        </w:rPr>
        <w:t xml:space="preserve"> o uredno izvršenim ugovornim obvezama iz koje će biti vidljiva vrijednost ugovora, </w:t>
      </w:r>
      <w:r w:rsidR="00904473" w:rsidRPr="003C39D6">
        <w:rPr>
          <w:w w:val="110"/>
          <w:sz w:val="24"/>
          <w:szCs w:val="24"/>
        </w:rPr>
        <w:t>naziv i vrsta</w:t>
      </w:r>
      <w:r w:rsidRPr="003C39D6">
        <w:rPr>
          <w:w w:val="110"/>
          <w:sz w:val="24"/>
          <w:szCs w:val="24"/>
        </w:rPr>
        <w:t xml:space="preserve"> objekta koji je bio predmet radova energetske obnove te uloga predloženog stručnjaka u izvršenju ugovora</w:t>
      </w:r>
    </w:p>
    <w:p w:rsidR="003F185D" w:rsidRPr="003C39D6" w:rsidRDefault="003F185D" w:rsidP="003F185D">
      <w:pPr>
        <w:pStyle w:val="Tijeloteksta"/>
        <w:pBdr>
          <w:top w:val="single" w:sz="4" w:space="1" w:color="auto"/>
          <w:left w:val="single" w:sz="4" w:space="4" w:color="auto"/>
          <w:bottom w:val="single" w:sz="4" w:space="1" w:color="auto"/>
          <w:right w:val="single" w:sz="4" w:space="4" w:color="auto"/>
        </w:pBdr>
        <w:tabs>
          <w:tab w:val="left" w:pos="142"/>
        </w:tabs>
        <w:ind w:right="-6"/>
        <w:jc w:val="both"/>
        <w:rPr>
          <w:b/>
          <w:w w:val="110"/>
          <w:sz w:val="24"/>
          <w:szCs w:val="24"/>
        </w:rPr>
      </w:pPr>
      <w:r w:rsidRPr="003C39D6">
        <w:rPr>
          <w:b/>
          <w:w w:val="110"/>
          <w:sz w:val="24"/>
          <w:szCs w:val="24"/>
        </w:rPr>
        <w:t>ili</w:t>
      </w:r>
    </w:p>
    <w:p w:rsidR="003F185D" w:rsidRPr="003C39D6" w:rsidRDefault="003F185D" w:rsidP="003F185D">
      <w:pPr>
        <w:pStyle w:val="Tijeloteksta"/>
        <w:pBdr>
          <w:top w:val="single" w:sz="4" w:space="1" w:color="auto"/>
          <w:left w:val="single" w:sz="4" w:space="4" w:color="auto"/>
          <w:bottom w:val="single" w:sz="4" w:space="1" w:color="auto"/>
          <w:right w:val="single" w:sz="4" w:space="4" w:color="auto"/>
        </w:pBdr>
        <w:tabs>
          <w:tab w:val="left" w:pos="142"/>
        </w:tabs>
        <w:ind w:right="-6"/>
        <w:jc w:val="both"/>
        <w:rPr>
          <w:w w:val="110"/>
          <w:sz w:val="24"/>
          <w:szCs w:val="24"/>
        </w:rPr>
      </w:pPr>
      <w:r w:rsidRPr="003C39D6">
        <w:rPr>
          <w:w w:val="110"/>
          <w:sz w:val="24"/>
          <w:szCs w:val="24"/>
        </w:rPr>
        <w:t xml:space="preserve">- </w:t>
      </w:r>
      <w:r w:rsidRPr="003C39D6">
        <w:rPr>
          <w:b/>
          <w:w w:val="110"/>
          <w:sz w:val="24"/>
          <w:szCs w:val="24"/>
        </w:rPr>
        <w:t>Ovjerenu okončanu situaciju</w:t>
      </w:r>
      <w:r w:rsidRPr="003C39D6">
        <w:rPr>
          <w:w w:val="110"/>
          <w:sz w:val="24"/>
          <w:szCs w:val="24"/>
        </w:rPr>
        <w:t xml:space="preserve"> radova</w:t>
      </w:r>
      <w:r w:rsidR="00904473" w:rsidRPr="003C39D6">
        <w:rPr>
          <w:w w:val="110"/>
          <w:sz w:val="24"/>
          <w:szCs w:val="24"/>
        </w:rPr>
        <w:t xml:space="preserve"> iz koje će biti vidljiva vrijednost ugovora, </w:t>
      </w:r>
      <w:r w:rsidR="00FB6338" w:rsidRPr="003C39D6">
        <w:rPr>
          <w:w w:val="110"/>
          <w:sz w:val="24"/>
          <w:szCs w:val="24"/>
        </w:rPr>
        <w:t xml:space="preserve">naziv druge ugovorne strane, </w:t>
      </w:r>
      <w:r w:rsidR="00904473" w:rsidRPr="003C39D6">
        <w:rPr>
          <w:w w:val="110"/>
          <w:sz w:val="24"/>
          <w:szCs w:val="24"/>
        </w:rPr>
        <w:t>naziv i vrst</w:t>
      </w:r>
      <w:r w:rsidR="00FB6338" w:rsidRPr="003C39D6">
        <w:rPr>
          <w:w w:val="110"/>
          <w:sz w:val="24"/>
          <w:szCs w:val="24"/>
        </w:rPr>
        <w:t>a</w:t>
      </w:r>
      <w:r w:rsidR="00904473" w:rsidRPr="003C39D6">
        <w:rPr>
          <w:w w:val="110"/>
          <w:sz w:val="24"/>
          <w:szCs w:val="24"/>
        </w:rPr>
        <w:t xml:space="preserve"> objekta koji je bio predmet radova energetske obnove te uloga predloženog stručnjaka u izvršenju ugovora</w:t>
      </w:r>
    </w:p>
    <w:p w:rsidR="00FB6338" w:rsidRPr="003C39D6" w:rsidRDefault="00FB6338" w:rsidP="003F185D">
      <w:pPr>
        <w:pStyle w:val="Tijeloteksta"/>
        <w:pBdr>
          <w:top w:val="single" w:sz="4" w:space="1" w:color="auto"/>
          <w:left w:val="single" w:sz="4" w:space="4" w:color="auto"/>
          <w:bottom w:val="single" w:sz="4" w:space="1" w:color="auto"/>
          <w:right w:val="single" w:sz="4" w:space="4" w:color="auto"/>
        </w:pBdr>
        <w:tabs>
          <w:tab w:val="left" w:pos="142"/>
        </w:tabs>
        <w:ind w:right="-6"/>
        <w:jc w:val="both"/>
        <w:rPr>
          <w:b/>
          <w:w w:val="110"/>
          <w:sz w:val="24"/>
          <w:szCs w:val="24"/>
        </w:rPr>
      </w:pPr>
      <w:r w:rsidRPr="003C39D6">
        <w:rPr>
          <w:b/>
          <w:w w:val="110"/>
          <w:sz w:val="24"/>
          <w:szCs w:val="24"/>
        </w:rPr>
        <w:t>ili</w:t>
      </w:r>
    </w:p>
    <w:p w:rsidR="00FB6338" w:rsidRPr="003C39D6" w:rsidRDefault="00FB6338" w:rsidP="003F185D">
      <w:pPr>
        <w:pStyle w:val="Tijeloteksta"/>
        <w:pBdr>
          <w:top w:val="single" w:sz="4" w:space="1" w:color="auto"/>
          <w:left w:val="single" w:sz="4" w:space="4" w:color="auto"/>
          <w:bottom w:val="single" w:sz="4" w:space="1" w:color="auto"/>
          <w:right w:val="single" w:sz="4" w:space="4" w:color="auto"/>
        </w:pBdr>
        <w:tabs>
          <w:tab w:val="left" w:pos="142"/>
        </w:tabs>
        <w:ind w:right="-6"/>
        <w:jc w:val="both"/>
        <w:rPr>
          <w:w w:val="110"/>
          <w:sz w:val="24"/>
          <w:szCs w:val="24"/>
        </w:rPr>
      </w:pPr>
      <w:r w:rsidRPr="003C39D6">
        <w:rPr>
          <w:w w:val="110"/>
          <w:sz w:val="24"/>
          <w:szCs w:val="24"/>
        </w:rPr>
        <w:t>-</w:t>
      </w:r>
      <w:r w:rsidRPr="003C39D6">
        <w:rPr>
          <w:w w:val="110"/>
          <w:sz w:val="24"/>
          <w:szCs w:val="24"/>
        </w:rPr>
        <w:tab/>
        <w:t xml:space="preserve"> </w:t>
      </w:r>
      <w:r w:rsidRPr="003C39D6">
        <w:rPr>
          <w:b/>
          <w:w w:val="110"/>
          <w:sz w:val="24"/>
          <w:szCs w:val="24"/>
        </w:rPr>
        <w:t>Izjavu ponuditelja sa životopisom predloženog stručnjaka</w:t>
      </w:r>
      <w:r w:rsidRPr="003C39D6">
        <w:rPr>
          <w:w w:val="110"/>
          <w:sz w:val="24"/>
          <w:szCs w:val="24"/>
        </w:rPr>
        <w:t xml:space="preserve"> iz kojih će biti vidljiva vrijednost ugovora, naziv druge ugovorne strane, naziv i vrsta objekta koji je bio predmet radova energetske obnove te uloga predloženog stručnjaka u izvršenju ugovora, sa naznakom kontakt podataka osobe kod druge ugovorne strane kod koje se može izvršiti provjera podataka iz izjave</w:t>
      </w:r>
      <w:r w:rsidR="00644E99">
        <w:rPr>
          <w:w w:val="110"/>
          <w:sz w:val="24"/>
          <w:szCs w:val="24"/>
        </w:rPr>
        <w:t>.</w:t>
      </w:r>
      <w:r w:rsidRPr="003C39D6">
        <w:rPr>
          <w:w w:val="110"/>
          <w:sz w:val="24"/>
          <w:szCs w:val="24"/>
        </w:rPr>
        <w:t xml:space="preserve"> </w:t>
      </w:r>
    </w:p>
    <w:p w:rsidR="003F185D" w:rsidRPr="003C39D6" w:rsidRDefault="003F185D" w:rsidP="00DD3E05">
      <w:pPr>
        <w:pStyle w:val="Tijeloteksta"/>
        <w:tabs>
          <w:tab w:val="left" w:pos="142"/>
        </w:tabs>
        <w:spacing w:before="8"/>
        <w:jc w:val="both"/>
        <w:rPr>
          <w:sz w:val="24"/>
          <w:szCs w:val="24"/>
        </w:rPr>
      </w:pPr>
    </w:p>
    <w:p w:rsidR="006C7810" w:rsidRPr="003C39D6" w:rsidRDefault="006C7810" w:rsidP="006C7810">
      <w:pPr>
        <w:pStyle w:val="Tijeloteksta"/>
        <w:tabs>
          <w:tab w:val="left" w:pos="0"/>
        </w:tabs>
        <w:ind w:right="-6"/>
        <w:jc w:val="both"/>
        <w:rPr>
          <w:spacing w:val="-6"/>
          <w:w w:val="110"/>
          <w:sz w:val="24"/>
          <w:szCs w:val="24"/>
        </w:rPr>
      </w:pPr>
      <w:r w:rsidRPr="003C39D6">
        <w:rPr>
          <w:w w:val="110"/>
          <w:sz w:val="24"/>
          <w:szCs w:val="24"/>
        </w:rPr>
        <w:t>Maksimalni broj</w:t>
      </w:r>
      <w:r w:rsidRPr="003C39D6">
        <w:rPr>
          <w:spacing w:val="-7"/>
          <w:w w:val="110"/>
          <w:sz w:val="24"/>
          <w:szCs w:val="24"/>
        </w:rPr>
        <w:t xml:space="preserve"> </w:t>
      </w:r>
      <w:r w:rsidRPr="003C39D6">
        <w:rPr>
          <w:w w:val="110"/>
          <w:sz w:val="24"/>
          <w:szCs w:val="24"/>
        </w:rPr>
        <w:t>bodova</w:t>
      </w:r>
      <w:r w:rsidRPr="003C39D6">
        <w:rPr>
          <w:spacing w:val="-3"/>
          <w:w w:val="110"/>
          <w:sz w:val="24"/>
          <w:szCs w:val="24"/>
        </w:rPr>
        <w:t xml:space="preserve"> </w:t>
      </w:r>
      <w:r w:rsidRPr="003C39D6">
        <w:rPr>
          <w:w w:val="110"/>
          <w:sz w:val="24"/>
          <w:szCs w:val="24"/>
        </w:rPr>
        <w:t>koji</w:t>
      </w:r>
      <w:r w:rsidRPr="003C39D6">
        <w:rPr>
          <w:spacing w:val="-5"/>
          <w:w w:val="110"/>
          <w:sz w:val="24"/>
          <w:szCs w:val="24"/>
        </w:rPr>
        <w:t xml:space="preserve"> </w:t>
      </w:r>
      <w:r w:rsidRPr="003C39D6">
        <w:rPr>
          <w:w w:val="110"/>
          <w:sz w:val="24"/>
          <w:szCs w:val="24"/>
        </w:rPr>
        <w:t>ponuda</w:t>
      </w:r>
      <w:r w:rsidRPr="003C39D6">
        <w:rPr>
          <w:spacing w:val="-3"/>
          <w:w w:val="110"/>
          <w:sz w:val="24"/>
          <w:szCs w:val="24"/>
        </w:rPr>
        <w:t xml:space="preserve"> </w:t>
      </w:r>
      <w:r w:rsidRPr="003C39D6">
        <w:rPr>
          <w:w w:val="110"/>
          <w:sz w:val="24"/>
          <w:szCs w:val="24"/>
        </w:rPr>
        <w:t>može</w:t>
      </w:r>
      <w:r w:rsidRPr="003C39D6">
        <w:rPr>
          <w:spacing w:val="-9"/>
          <w:w w:val="110"/>
          <w:sz w:val="24"/>
          <w:szCs w:val="24"/>
        </w:rPr>
        <w:t xml:space="preserve"> </w:t>
      </w:r>
      <w:r w:rsidRPr="003C39D6">
        <w:rPr>
          <w:w w:val="110"/>
          <w:sz w:val="24"/>
          <w:szCs w:val="24"/>
        </w:rPr>
        <w:t>dobiti</w:t>
      </w:r>
      <w:r w:rsidRPr="003C39D6">
        <w:rPr>
          <w:spacing w:val="-8"/>
          <w:w w:val="110"/>
          <w:sz w:val="24"/>
          <w:szCs w:val="24"/>
        </w:rPr>
        <w:t xml:space="preserve"> </w:t>
      </w:r>
      <w:r w:rsidRPr="003C39D6">
        <w:rPr>
          <w:w w:val="110"/>
          <w:sz w:val="24"/>
          <w:szCs w:val="24"/>
        </w:rPr>
        <w:t>prema</w:t>
      </w:r>
      <w:r w:rsidRPr="003C39D6">
        <w:rPr>
          <w:spacing w:val="-10"/>
          <w:w w:val="110"/>
          <w:sz w:val="24"/>
          <w:szCs w:val="24"/>
        </w:rPr>
        <w:t xml:space="preserve"> </w:t>
      </w:r>
      <w:r w:rsidRPr="003C39D6">
        <w:rPr>
          <w:w w:val="110"/>
          <w:sz w:val="24"/>
          <w:szCs w:val="24"/>
        </w:rPr>
        <w:t>ovom kriteriju</w:t>
      </w:r>
      <w:r w:rsidRPr="003C39D6">
        <w:rPr>
          <w:spacing w:val="-5"/>
          <w:w w:val="110"/>
          <w:sz w:val="24"/>
          <w:szCs w:val="24"/>
        </w:rPr>
        <w:t xml:space="preserve"> </w:t>
      </w:r>
      <w:r w:rsidRPr="003C39D6">
        <w:rPr>
          <w:w w:val="110"/>
          <w:sz w:val="24"/>
          <w:szCs w:val="24"/>
        </w:rPr>
        <w:t>je</w:t>
      </w:r>
      <w:r w:rsidRPr="003C39D6">
        <w:rPr>
          <w:spacing w:val="-19"/>
          <w:w w:val="110"/>
          <w:sz w:val="24"/>
          <w:szCs w:val="24"/>
        </w:rPr>
        <w:t xml:space="preserve"> </w:t>
      </w:r>
      <w:r w:rsidR="00422490" w:rsidRPr="003C39D6">
        <w:rPr>
          <w:spacing w:val="-6"/>
          <w:w w:val="110"/>
          <w:sz w:val="24"/>
          <w:szCs w:val="24"/>
        </w:rPr>
        <w:t>20.</w:t>
      </w:r>
      <w:r w:rsidRPr="003C39D6">
        <w:rPr>
          <w:spacing w:val="-6"/>
          <w:w w:val="110"/>
          <w:sz w:val="24"/>
          <w:szCs w:val="24"/>
        </w:rPr>
        <w:t xml:space="preserve"> </w:t>
      </w:r>
    </w:p>
    <w:p w:rsidR="006C7810" w:rsidRPr="003C39D6" w:rsidRDefault="006C7810" w:rsidP="006C7810">
      <w:pPr>
        <w:pStyle w:val="Tijeloteksta"/>
        <w:tabs>
          <w:tab w:val="left" w:pos="0"/>
        </w:tabs>
        <w:ind w:right="-6"/>
        <w:jc w:val="both"/>
        <w:rPr>
          <w:spacing w:val="-6"/>
          <w:w w:val="110"/>
          <w:sz w:val="24"/>
          <w:szCs w:val="24"/>
        </w:rPr>
      </w:pPr>
    </w:p>
    <w:p w:rsidR="006C7810" w:rsidRPr="003C39D6" w:rsidRDefault="006C7810" w:rsidP="006C7810">
      <w:pPr>
        <w:pStyle w:val="Tijeloteksta"/>
        <w:tabs>
          <w:tab w:val="left" w:pos="0"/>
        </w:tabs>
        <w:ind w:right="-6"/>
        <w:jc w:val="both"/>
        <w:rPr>
          <w:spacing w:val="-6"/>
          <w:w w:val="110"/>
          <w:sz w:val="24"/>
          <w:szCs w:val="24"/>
        </w:rPr>
      </w:pPr>
      <w:r w:rsidRPr="003C39D6">
        <w:rPr>
          <w:spacing w:val="-6"/>
          <w:w w:val="110"/>
          <w:sz w:val="24"/>
          <w:szCs w:val="24"/>
        </w:rPr>
        <w:t>S = broj bodova koji je dobila ponuda za iskustvo osoblja angažiranog na izvršenju ugovora</w:t>
      </w:r>
    </w:p>
    <w:p w:rsidR="00DB2A1B" w:rsidRPr="001F5CC0" w:rsidRDefault="00DB2A1B" w:rsidP="006306A2">
      <w:pPr>
        <w:pStyle w:val="Odlomakpopisa"/>
        <w:numPr>
          <w:ilvl w:val="1"/>
          <w:numId w:val="9"/>
        </w:numPr>
        <w:tabs>
          <w:tab w:val="left" w:pos="142"/>
        </w:tabs>
        <w:spacing w:before="239"/>
        <w:ind w:left="0"/>
        <w:rPr>
          <w:b/>
          <w:color w:val="131313"/>
          <w:sz w:val="24"/>
          <w:szCs w:val="24"/>
          <w:u w:val="single"/>
        </w:rPr>
      </w:pPr>
      <w:r w:rsidRPr="001F5CC0">
        <w:rPr>
          <w:b/>
          <w:color w:val="1F1F1F"/>
          <w:w w:val="105"/>
          <w:sz w:val="24"/>
          <w:szCs w:val="24"/>
          <w:u w:val="single"/>
        </w:rPr>
        <w:t>Jezik i pismo na kojem se izrađuje</w:t>
      </w:r>
      <w:r w:rsidRPr="001F5CC0">
        <w:rPr>
          <w:b/>
          <w:color w:val="1F1F1F"/>
          <w:spacing w:val="25"/>
          <w:w w:val="105"/>
          <w:sz w:val="24"/>
          <w:szCs w:val="24"/>
          <w:u w:val="single"/>
        </w:rPr>
        <w:t xml:space="preserve"> </w:t>
      </w:r>
      <w:r w:rsidRPr="001F5CC0">
        <w:rPr>
          <w:b/>
          <w:color w:val="1F1F1F"/>
          <w:w w:val="105"/>
          <w:sz w:val="24"/>
          <w:szCs w:val="24"/>
          <w:u w:val="single"/>
        </w:rPr>
        <w:t xml:space="preserve">ponuda </w:t>
      </w:r>
    </w:p>
    <w:p w:rsidR="00DB2A1B" w:rsidRPr="001F5CC0" w:rsidRDefault="00DB2A1B" w:rsidP="00DB2A1B">
      <w:pPr>
        <w:pStyle w:val="Tijeloteksta"/>
        <w:tabs>
          <w:tab w:val="left" w:pos="142"/>
        </w:tabs>
        <w:spacing w:before="120"/>
        <w:rPr>
          <w:color w:val="1F1F1F"/>
          <w:w w:val="105"/>
          <w:sz w:val="24"/>
          <w:szCs w:val="24"/>
        </w:rPr>
      </w:pPr>
      <w:r w:rsidRPr="001F5CC0">
        <w:rPr>
          <w:color w:val="1F1F1F"/>
          <w:w w:val="105"/>
          <w:sz w:val="24"/>
          <w:szCs w:val="24"/>
        </w:rPr>
        <w:t>Ponuda mora biti izrađena na hrvatskom jeziku i latiničnom pismu.</w:t>
      </w:r>
    </w:p>
    <w:p w:rsidR="00DB2A1B" w:rsidRPr="001F5CC0" w:rsidRDefault="00DB2A1B" w:rsidP="00DB2A1B">
      <w:pPr>
        <w:pStyle w:val="Tijeloteksta"/>
        <w:tabs>
          <w:tab w:val="left" w:pos="142"/>
        </w:tabs>
        <w:spacing w:before="120"/>
        <w:jc w:val="both"/>
        <w:rPr>
          <w:sz w:val="24"/>
          <w:szCs w:val="24"/>
        </w:rPr>
      </w:pPr>
      <w:r w:rsidRPr="001F5CC0">
        <w:rPr>
          <w:sz w:val="24"/>
          <w:szCs w:val="24"/>
        </w:rPr>
        <w:t>Ukoliko je bilo koji drugi dokument ponuditelja, izdan na stranom jeziku, a ovom Dokumentacijom nije drukčije određeno, ponuditelj ga mora dostaviti zajedno s prijevodom</w:t>
      </w:r>
      <w:r w:rsidR="002F5525" w:rsidRPr="001F5CC0">
        <w:rPr>
          <w:sz w:val="24"/>
          <w:szCs w:val="24"/>
        </w:rPr>
        <w:t xml:space="preserve"> </w:t>
      </w:r>
      <w:r w:rsidRPr="001F5CC0">
        <w:rPr>
          <w:sz w:val="24"/>
          <w:szCs w:val="24"/>
        </w:rPr>
        <w:t>na hrvatski jezik. Iznimno je moguće navesti pojmove, nazive projekata ili publikacija i sl. na stranom jeziku te koristiti međunarodno priznat izričaj, odnosno tzv. internacionalizme, tuđe riječi i prilagođenice.</w:t>
      </w:r>
    </w:p>
    <w:p w:rsidR="00D7389B" w:rsidRPr="00715A2F" w:rsidRDefault="00644E99" w:rsidP="007A5AD0">
      <w:pPr>
        <w:pStyle w:val="Tijeloteksta"/>
        <w:tabs>
          <w:tab w:val="left" w:pos="142"/>
        </w:tabs>
        <w:spacing w:before="120"/>
        <w:jc w:val="both"/>
        <w:rPr>
          <w:sz w:val="24"/>
          <w:szCs w:val="24"/>
        </w:rPr>
      </w:pPr>
      <w:r>
        <w:rPr>
          <w:sz w:val="24"/>
          <w:szCs w:val="24"/>
        </w:rPr>
        <w:t>U pogledu bankarske garan</w:t>
      </w:r>
      <w:r w:rsidR="003C39D6">
        <w:rPr>
          <w:sz w:val="24"/>
          <w:szCs w:val="24"/>
        </w:rPr>
        <w:t>cije koja je na stranom jeziku, p</w:t>
      </w:r>
      <w:r w:rsidR="007A5AD0" w:rsidRPr="001F5CC0">
        <w:rPr>
          <w:sz w:val="24"/>
          <w:szCs w:val="24"/>
        </w:rPr>
        <w:t xml:space="preserve">rijevod </w:t>
      </w:r>
      <w:r w:rsidR="003C39D6">
        <w:rPr>
          <w:sz w:val="24"/>
          <w:szCs w:val="24"/>
        </w:rPr>
        <w:t xml:space="preserve">iste </w:t>
      </w:r>
      <w:r w:rsidR="007A5AD0" w:rsidRPr="00715A2F">
        <w:rPr>
          <w:sz w:val="24"/>
          <w:szCs w:val="24"/>
        </w:rPr>
        <w:t xml:space="preserve">dostavlja </w:t>
      </w:r>
      <w:r w:rsidR="003C39D6" w:rsidRPr="00715A2F">
        <w:rPr>
          <w:sz w:val="24"/>
          <w:szCs w:val="24"/>
        </w:rPr>
        <w:t xml:space="preserve">se </w:t>
      </w:r>
      <w:r w:rsidR="007A5AD0" w:rsidRPr="00715A2F">
        <w:rPr>
          <w:sz w:val="24"/>
          <w:szCs w:val="24"/>
        </w:rPr>
        <w:t>u elektronskom obliku</w:t>
      </w:r>
      <w:r w:rsidR="00C9040E" w:rsidRPr="00715A2F">
        <w:rPr>
          <w:sz w:val="24"/>
          <w:szCs w:val="24"/>
        </w:rPr>
        <w:t xml:space="preserve"> putem sustava EOJN</w:t>
      </w:r>
      <w:r w:rsidR="00C06D3A" w:rsidRPr="00715A2F">
        <w:rPr>
          <w:sz w:val="24"/>
          <w:szCs w:val="24"/>
        </w:rPr>
        <w:t xml:space="preserve"> RH</w:t>
      </w:r>
      <w:r w:rsidR="007A5AD0" w:rsidRPr="00715A2F">
        <w:rPr>
          <w:sz w:val="24"/>
          <w:szCs w:val="24"/>
        </w:rPr>
        <w:t xml:space="preserve">, a originalna bankarska garancija </w:t>
      </w:r>
      <w:r w:rsidR="00056B33" w:rsidRPr="00715A2F">
        <w:rPr>
          <w:sz w:val="24"/>
          <w:szCs w:val="24"/>
        </w:rPr>
        <w:t xml:space="preserve">s prijevodom dostavlja se </w:t>
      </w:r>
      <w:r w:rsidR="007A5AD0" w:rsidRPr="00715A2F">
        <w:rPr>
          <w:sz w:val="24"/>
          <w:szCs w:val="24"/>
        </w:rPr>
        <w:t xml:space="preserve">sukladno točki </w:t>
      </w:r>
      <w:r w:rsidR="00B16A08" w:rsidRPr="00715A2F">
        <w:rPr>
          <w:sz w:val="24"/>
          <w:szCs w:val="24"/>
        </w:rPr>
        <w:t>6.2</w:t>
      </w:r>
      <w:r w:rsidR="007A5AD0" w:rsidRPr="00715A2F">
        <w:rPr>
          <w:sz w:val="24"/>
          <w:szCs w:val="24"/>
        </w:rPr>
        <w:t xml:space="preserve">. </w:t>
      </w:r>
      <w:r w:rsidR="00B16A08" w:rsidRPr="00715A2F">
        <w:rPr>
          <w:sz w:val="24"/>
          <w:szCs w:val="24"/>
        </w:rPr>
        <w:t>dokumentacije.</w:t>
      </w:r>
    </w:p>
    <w:p w:rsidR="00DB2A1B" w:rsidRPr="00715A2F" w:rsidRDefault="00DB2A1B" w:rsidP="006306A2">
      <w:pPr>
        <w:pStyle w:val="Odlomakpopisa"/>
        <w:numPr>
          <w:ilvl w:val="1"/>
          <w:numId w:val="9"/>
        </w:numPr>
        <w:tabs>
          <w:tab w:val="left" w:pos="142"/>
        </w:tabs>
        <w:spacing w:before="239"/>
        <w:ind w:left="0"/>
        <w:rPr>
          <w:b/>
          <w:color w:val="131313"/>
          <w:sz w:val="24"/>
          <w:szCs w:val="24"/>
          <w:u w:val="single"/>
        </w:rPr>
      </w:pPr>
      <w:r w:rsidRPr="00715A2F">
        <w:rPr>
          <w:b/>
          <w:color w:val="1F1F1F"/>
          <w:w w:val="105"/>
          <w:sz w:val="24"/>
          <w:szCs w:val="24"/>
          <w:u w:val="single"/>
        </w:rPr>
        <w:t>Rok valjanosti</w:t>
      </w:r>
      <w:r w:rsidRPr="00715A2F">
        <w:rPr>
          <w:b/>
          <w:color w:val="1F1F1F"/>
          <w:spacing w:val="45"/>
          <w:w w:val="105"/>
          <w:sz w:val="24"/>
          <w:szCs w:val="24"/>
          <w:u w:val="single"/>
        </w:rPr>
        <w:t xml:space="preserve"> </w:t>
      </w:r>
      <w:r w:rsidRPr="00715A2F">
        <w:rPr>
          <w:b/>
          <w:color w:val="1F1F1F"/>
          <w:w w:val="105"/>
          <w:sz w:val="24"/>
          <w:szCs w:val="24"/>
          <w:u w:val="single"/>
        </w:rPr>
        <w:t>ponude</w:t>
      </w:r>
    </w:p>
    <w:p w:rsidR="00B16A08" w:rsidRPr="0007657B" w:rsidRDefault="00B16A08" w:rsidP="00410081">
      <w:pPr>
        <w:pStyle w:val="Tijeloteksta"/>
        <w:tabs>
          <w:tab w:val="left" w:pos="142"/>
        </w:tabs>
        <w:spacing w:before="120" w:line="268" w:lineRule="auto"/>
        <w:ind w:right="-6"/>
        <w:jc w:val="both"/>
        <w:rPr>
          <w:w w:val="105"/>
          <w:sz w:val="24"/>
          <w:szCs w:val="24"/>
        </w:rPr>
      </w:pPr>
      <w:r w:rsidRPr="00715A2F">
        <w:rPr>
          <w:color w:val="1F1F1F"/>
          <w:w w:val="105"/>
          <w:sz w:val="24"/>
          <w:szCs w:val="24"/>
        </w:rPr>
        <w:t xml:space="preserve">Rok valjanosti ponude mora biti naveden u ponudi i ne može biti kraći </w:t>
      </w:r>
      <w:r w:rsidRPr="0007657B">
        <w:rPr>
          <w:w w:val="105"/>
          <w:sz w:val="24"/>
          <w:szCs w:val="24"/>
        </w:rPr>
        <w:t xml:space="preserve">od </w:t>
      </w:r>
      <w:r w:rsidR="00A228D5" w:rsidRPr="0007657B">
        <w:rPr>
          <w:w w:val="105"/>
          <w:sz w:val="24"/>
          <w:szCs w:val="24"/>
        </w:rPr>
        <w:t>1</w:t>
      </w:r>
      <w:r w:rsidR="005C21C7" w:rsidRPr="0007657B">
        <w:rPr>
          <w:w w:val="105"/>
          <w:sz w:val="24"/>
          <w:szCs w:val="24"/>
        </w:rPr>
        <w:t>4</w:t>
      </w:r>
      <w:r w:rsidR="00A228D5" w:rsidRPr="0007657B">
        <w:rPr>
          <w:w w:val="105"/>
          <w:sz w:val="24"/>
          <w:szCs w:val="24"/>
        </w:rPr>
        <w:t xml:space="preserve">0 dana </w:t>
      </w:r>
      <w:r w:rsidRPr="0007657B">
        <w:rPr>
          <w:w w:val="105"/>
          <w:sz w:val="24"/>
          <w:szCs w:val="24"/>
        </w:rPr>
        <w:t>od dana isteka roka za dostavu ponuda.</w:t>
      </w:r>
    </w:p>
    <w:p w:rsidR="008B2A38" w:rsidRPr="007D3283" w:rsidRDefault="00B16A08" w:rsidP="008B2A38">
      <w:pPr>
        <w:pStyle w:val="Tijeloteksta"/>
        <w:tabs>
          <w:tab w:val="left" w:pos="142"/>
        </w:tabs>
        <w:spacing w:line="268" w:lineRule="auto"/>
        <w:ind w:right="-6"/>
        <w:jc w:val="both"/>
        <w:rPr>
          <w:color w:val="1F1F1F"/>
          <w:w w:val="105"/>
          <w:sz w:val="24"/>
          <w:szCs w:val="24"/>
        </w:rPr>
      </w:pPr>
      <w:r w:rsidRPr="00715A2F">
        <w:rPr>
          <w:color w:val="1F1F1F"/>
          <w:w w:val="105"/>
          <w:sz w:val="24"/>
          <w:szCs w:val="24"/>
        </w:rPr>
        <w:t xml:space="preserve">Smatra se da ponuda dostavljena elektroničkim sredstvima komunikacije putem EOJN-a </w:t>
      </w:r>
      <w:r w:rsidRPr="007D3283">
        <w:rPr>
          <w:color w:val="1F1F1F"/>
          <w:w w:val="105"/>
          <w:sz w:val="24"/>
          <w:szCs w:val="24"/>
        </w:rPr>
        <w:t xml:space="preserve">obvezuje gospodarskog subjekta u roku valjanosti ponude neovisno o tome je li potpisana ili nije, te naručitelj ne smije odbiti takvu ponudu samo zbog toga </w:t>
      </w:r>
      <w:r w:rsidR="008523AE" w:rsidRPr="007D3283">
        <w:rPr>
          <w:color w:val="1F1F1F"/>
          <w:w w:val="105"/>
          <w:sz w:val="24"/>
          <w:szCs w:val="24"/>
        </w:rPr>
        <w:t>što nije potpisana</w:t>
      </w:r>
      <w:r w:rsidRPr="007D3283">
        <w:rPr>
          <w:color w:val="1F1F1F"/>
          <w:w w:val="105"/>
          <w:sz w:val="24"/>
          <w:szCs w:val="24"/>
        </w:rPr>
        <w:t>.</w:t>
      </w:r>
    </w:p>
    <w:p w:rsidR="008B2A38" w:rsidRPr="007D3283" w:rsidRDefault="008B2A38" w:rsidP="008B2A38">
      <w:pPr>
        <w:pStyle w:val="Tijeloteksta"/>
        <w:tabs>
          <w:tab w:val="left" w:pos="142"/>
        </w:tabs>
        <w:spacing w:line="268" w:lineRule="auto"/>
        <w:ind w:right="-6"/>
        <w:jc w:val="both"/>
        <w:rPr>
          <w:color w:val="1F1F1F"/>
          <w:w w:val="105"/>
          <w:sz w:val="24"/>
          <w:szCs w:val="24"/>
        </w:rPr>
      </w:pPr>
    </w:p>
    <w:p w:rsidR="008B2A38" w:rsidRPr="007D3283" w:rsidRDefault="008B2A38" w:rsidP="006306A2">
      <w:pPr>
        <w:pStyle w:val="Tijeloteksta"/>
        <w:numPr>
          <w:ilvl w:val="0"/>
          <w:numId w:val="21"/>
        </w:numPr>
        <w:tabs>
          <w:tab w:val="left" w:pos="142"/>
        </w:tabs>
        <w:spacing w:line="268" w:lineRule="auto"/>
        <w:ind w:left="0" w:right="-6"/>
        <w:jc w:val="both"/>
        <w:rPr>
          <w:b/>
          <w:color w:val="1F1F1F"/>
          <w:w w:val="105"/>
          <w:sz w:val="24"/>
          <w:szCs w:val="24"/>
          <w:u w:val="single"/>
        </w:rPr>
      </w:pPr>
      <w:r w:rsidRPr="007D3283">
        <w:rPr>
          <w:b/>
          <w:color w:val="1F1F1F"/>
          <w:w w:val="105"/>
          <w:sz w:val="24"/>
          <w:szCs w:val="24"/>
          <w:u w:val="single"/>
        </w:rPr>
        <w:t>OSTALE ODREDBE</w:t>
      </w:r>
    </w:p>
    <w:p w:rsidR="00B16E85" w:rsidRDefault="00B16E85" w:rsidP="006306A2">
      <w:pPr>
        <w:pStyle w:val="Odlomakpopisa"/>
        <w:numPr>
          <w:ilvl w:val="1"/>
          <w:numId w:val="22"/>
        </w:numPr>
        <w:tabs>
          <w:tab w:val="left" w:pos="142"/>
        </w:tabs>
        <w:spacing w:before="120"/>
        <w:ind w:left="0"/>
        <w:rPr>
          <w:b/>
          <w:color w:val="131313"/>
          <w:sz w:val="24"/>
          <w:szCs w:val="24"/>
          <w:u w:val="single"/>
        </w:rPr>
      </w:pPr>
      <w:r w:rsidRPr="007D3283">
        <w:rPr>
          <w:b/>
          <w:color w:val="131313"/>
          <w:sz w:val="24"/>
          <w:szCs w:val="24"/>
          <w:u w:val="single"/>
        </w:rPr>
        <w:t xml:space="preserve">Podaci o terminu obilaska lokacije </w:t>
      </w:r>
    </w:p>
    <w:p w:rsidR="00746D2C" w:rsidRPr="007D3283" w:rsidRDefault="00746D2C" w:rsidP="0064518A">
      <w:pPr>
        <w:tabs>
          <w:tab w:val="left" w:pos="142"/>
        </w:tabs>
        <w:spacing w:before="120" w:line="249" w:lineRule="auto"/>
        <w:ind w:right="-6"/>
        <w:jc w:val="both"/>
        <w:rPr>
          <w:sz w:val="24"/>
          <w:szCs w:val="24"/>
        </w:rPr>
      </w:pPr>
      <w:r w:rsidRPr="007D3283">
        <w:rPr>
          <w:sz w:val="24"/>
          <w:szCs w:val="24"/>
        </w:rPr>
        <w:t xml:space="preserve">Zainteresirani gospodarski subjekti </w:t>
      </w:r>
      <w:r w:rsidR="0019437F" w:rsidRPr="0007657B">
        <w:rPr>
          <w:sz w:val="24"/>
          <w:szCs w:val="24"/>
        </w:rPr>
        <w:t>mogu</w:t>
      </w:r>
      <w:r w:rsidR="009038D5" w:rsidRPr="0007657B">
        <w:rPr>
          <w:sz w:val="24"/>
          <w:szCs w:val="24"/>
        </w:rPr>
        <w:t xml:space="preserve"> </w:t>
      </w:r>
      <w:r w:rsidRPr="007D3283">
        <w:rPr>
          <w:sz w:val="24"/>
          <w:szCs w:val="24"/>
        </w:rPr>
        <w:t xml:space="preserve">prije podnošenja ponude izvršiti obilazak lokacije kako bi pregledali mjesto izvođenja radova u svrhu upoznavanja s lokacijom i stanjem iste, kao i opsegom radova te svim drugim faktorima koji mogu utjecati na uvjete rada, a sve u cilju izrade kvalitetne ponude </w:t>
      </w:r>
      <w:r w:rsidR="0007657B">
        <w:rPr>
          <w:sz w:val="24"/>
          <w:szCs w:val="24"/>
        </w:rPr>
        <w:t>i</w:t>
      </w:r>
      <w:r w:rsidRPr="007D3283">
        <w:rPr>
          <w:sz w:val="24"/>
          <w:szCs w:val="24"/>
        </w:rPr>
        <w:t xml:space="preserve"> otklanjanja eventualnih nejasnoća. </w:t>
      </w:r>
    </w:p>
    <w:p w:rsidR="00746D2C" w:rsidRPr="007D3283" w:rsidRDefault="00746D2C" w:rsidP="00746D2C">
      <w:pPr>
        <w:tabs>
          <w:tab w:val="left" w:pos="142"/>
        </w:tabs>
        <w:spacing w:line="249" w:lineRule="auto"/>
        <w:ind w:right="-6"/>
        <w:jc w:val="both"/>
        <w:rPr>
          <w:sz w:val="24"/>
          <w:szCs w:val="24"/>
        </w:rPr>
      </w:pPr>
      <w:r w:rsidRPr="007D3283">
        <w:rPr>
          <w:sz w:val="24"/>
          <w:szCs w:val="24"/>
        </w:rPr>
        <w:t>Prilikom pregleda mjesta izvođenja radova gospodarski subjekt može izvršiti i uvid u projektnu dokumentaciju.</w:t>
      </w:r>
    </w:p>
    <w:p w:rsidR="00746D2C" w:rsidRPr="007D3283" w:rsidRDefault="00746D2C" w:rsidP="00746D2C">
      <w:pPr>
        <w:tabs>
          <w:tab w:val="left" w:pos="142"/>
        </w:tabs>
        <w:spacing w:line="249" w:lineRule="auto"/>
        <w:ind w:right="-6"/>
        <w:jc w:val="both"/>
        <w:rPr>
          <w:sz w:val="24"/>
          <w:szCs w:val="24"/>
        </w:rPr>
      </w:pPr>
      <w:r w:rsidRPr="007D3283">
        <w:rPr>
          <w:sz w:val="24"/>
          <w:szCs w:val="24"/>
        </w:rPr>
        <w:t>Termin obilaska lokacije p</w:t>
      </w:r>
      <w:r w:rsidR="00C06D3A" w:rsidRPr="007D3283">
        <w:rPr>
          <w:sz w:val="24"/>
          <w:szCs w:val="24"/>
        </w:rPr>
        <w:t>otrebno je prethodno dogovoriti</w:t>
      </w:r>
      <w:r w:rsidRPr="007D3283">
        <w:rPr>
          <w:sz w:val="24"/>
          <w:szCs w:val="24"/>
        </w:rPr>
        <w:t xml:space="preserve"> poziv</w:t>
      </w:r>
      <w:r w:rsidR="00C06D3A" w:rsidRPr="007D3283">
        <w:rPr>
          <w:sz w:val="24"/>
          <w:szCs w:val="24"/>
        </w:rPr>
        <w:t>om</w:t>
      </w:r>
      <w:r w:rsidRPr="007D3283">
        <w:rPr>
          <w:sz w:val="24"/>
          <w:szCs w:val="24"/>
        </w:rPr>
        <w:t xml:space="preserve"> na telefonski broj kontakt osobe navedene u toč. 1.2. ove dokumentacije. </w:t>
      </w:r>
    </w:p>
    <w:p w:rsidR="00746D2C" w:rsidRDefault="00746D2C" w:rsidP="00746D2C">
      <w:pPr>
        <w:tabs>
          <w:tab w:val="left" w:pos="142"/>
        </w:tabs>
        <w:spacing w:line="249" w:lineRule="auto"/>
        <w:ind w:right="-6"/>
        <w:jc w:val="both"/>
        <w:rPr>
          <w:color w:val="131313"/>
          <w:sz w:val="24"/>
          <w:szCs w:val="24"/>
        </w:rPr>
      </w:pPr>
    </w:p>
    <w:p w:rsidR="003F428B" w:rsidRPr="007D3283" w:rsidRDefault="003F428B" w:rsidP="006306A2">
      <w:pPr>
        <w:pStyle w:val="Odlomakpopisa"/>
        <w:numPr>
          <w:ilvl w:val="1"/>
          <w:numId w:val="22"/>
        </w:numPr>
        <w:tabs>
          <w:tab w:val="left" w:pos="142"/>
        </w:tabs>
        <w:spacing w:before="120"/>
        <w:ind w:left="0"/>
        <w:rPr>
          <w:b/>
          <w:color w:val="131313"/>
          <w:sz w:val="24"/>
          <w:szCs w:val="24"/>
          <w:u w:val="single"/>
        </w:rPr>
      </w:pPr>
      <w:r>
        <w:rPr>
          <w:b/>
          <w:color w:val="131313"/>
          <w:sz w:val="24"/>
          <w:szCs w:val="24"/>
          <w:u w:val="single"/>
        </w:rPr>
        <w:t>Norme osiguranja kvalitete ili norme upravljanja okolišem</w:t>
      </w:r>
    </w:p>
    <w:p w:rsidR="003F428B" w:rsidRDefault="003F428B" w:rsidP="003F428B">
      <w:pPr>
        <w:tabs>
          <w:tab w:val="left" w:pos="142"/>
        </w:tabs>
        <w:spacing w:before="120" w:line="249" w:lineRule="auto"/>
        <w:ind w:right="-6"/>
        <w:jc w:val="both"/>
        <w:rPr>
          <w:color w:val="131313"/>
          <w:sz w:val="24"/>
          <w:szCs w:val="24"/>
        </w:rPr>
      </w:pPr>
      <w:r>
        <w:rPr>
          <w:color w:val="131313"/>
          <w:sz w:val="24"/>
          <w:szCs w:val="24"/>
        </w:rPr>
        <w:t>Nije primjenjivo.</w:t>
      </w:r>
    </w:p>
    <w:p w:rsidR="003F428B" w:rsidRPr="007D3283" w:rsidRDefault="003F428B" w:rsidP="00746D2C">
      <w:pPr>
        <w:tabs>
          <w:tab w:val="left" w:pos="142"/>
        </w:tabs>
        <w:spacing w:line="249" w:lineRule="auto"/>
        <w:ind w:right="-6"/>
        <w:jc w:val="both"/>
        <w:rPr>
          <w:color w:val="131313"/>
          <w:sz w:val="24"/>
          <w:szCs w:val="24"/>
        </w:rPr>
      </w:pPr>
    </w:p>
    <w:p w:rsidR="008B2A38" w:rsidRPr="00A12769" w:rsidRDefault="008B2A38" w:rsidP="006306A2">
      <w:pPr>
        <w:pStyle w:val="Odlomakpopisa"/>
        <w:numPr>
          <w:ilvl w:val="1"/>
          <w:numId w:val="22"/>
        </w:numPr>
        <w:tabs>
          <w:tab w:val="left" w:pos="142"/>
        </w:tabs>
        <w:ind w:left="0"/>
        <w:rPr>
          <w:b/>
          <w:sz w:val="24"/>
          <w:szCs w:val="24"/>
          <w:u w:val="single"/>
        </w:rPr>
      </w:pPr>
      <w:r w:rsidRPr="00A12769">
        <w:rPr>
          <w:b/>
          <w:sz w:val="24"/>
          <w:szCs w:val="24"/>
          <w:u w:val="single"/>
        </w:rPr>
        <w:t xml:space="preserve">Oslanjanje na sposobnost drugih subjekata </w:t>
      </w:r>
    </w:p>
    <w:p w:rsidR="008B2A38" w:rsidRPr="00A12769" w:rsidRDefault="008B2A38" w:rsidP="008B2A38">
      <w:pPr>
        <w:tabs>
          <w:tab w:val="left" w:pos="142"/>
          <w:tab w:val="left" w:pos="9066"/>
        </w:tabs>
        <w:spacing w:before="120" w:line="252" w:lineRule="auto"/>
        <w:ind w:right="-6"/>
        <w:jc w:val="both"/>
        <w:rPr>
          <w:sz w:val="24"/>
          <w:szCs w:val="24"/>
        </w:rPr>
      </w:pPr>
      <w:r w:rsidRPr="00A12769">
        <w:rPr>
          <w:w w:val="105"/>
          <w:sz w:val="24"/>
          <w:szCs w:val="24"/>
        </w:rPr>
        <w:t>Gospodarski</w:t>
      </w:r>
      <w:r w:rsidRPr="00A12769">
        <w:rPr>
          <w:spacing w:val="3"/>
          <w:w w:val="105"/>
          <w:sz w:val="24"/>
          <w:szCs w:val="24"/>
        </w:rPr>
        <w:t xml:space="preserve"> </w:t>
      </w:r>
      <w:r w:rsidRPr="00A12769">
        <w:rPr>
          <w:w w:val="105"/>
          <w:sz w:val="24"/>
          <w:szCs w:val="24"/>
        </w:rPr>
        <w:t>subjekt</w:t>
      </w:r>
      <w:r w:rsidRPr="00A12769">
        <w:rPr>
          <w:spacing w:val="-25"/>
          <w:w w:val="105"/>
          <w:sz w:val="24"/>
          <w:szCs w:val="24"/>
        </w:rPr>
        <w:t xml:space="preserve"> </w:t>
      </w:r>
      <w:r w:rsidRPr="00A12769">
        <w:rPr>
          <w:w w:val="105"/>
          <w:sz w:val="24"/>
          <w:szCs w:val="24"/>
        </w:rPr>
        <w:t>može</w:t>
      </w:r>
      <w:r w:rsidRPr="00A12769">
        <w:rPr>
          <w:spacing w:val="-14"/>
          <w:w w:val="105"/>
          <w:sz w:val="24"/>
          <w:szCs w:val="24"/>
        </w:rPr>
        <w:t xml:space="preserve"> </w:t>
      </w:r>
      <w:r w:rsidRPr="00A12769">
        <w:rPr>
          <w:w w:val="105"/>
          <w:sz w:val="24"/>
          <w:szCs w:val="24"/>
        </w:rPr>
        <w:t>se</w:t>
      </w:r>
      <w:r w:rsidR="004D64C0" w:rsidRPr="00A12769">
        <w:rPr>
          <w:w w:val="105"/>
          <w:sz w:val="24"/>
          <w:szCs w:val="24"/>
        </w:rPr>
        <w:t>,</w:t>
      </w:r>
      <w:r w:rsidRPr="00A12769">
        <w:rPr>
          <w:spacing w:val="-17"/>
          <w:w w:val="105"/>
          <w:sz w:val="24"/>
          <w:szCs w:val="24"/>
        </w:rPr>
        <w:t xml:space="preserve"> </w:t>
      </w:r>
      <w:r w:rsidRPr="00A12769">
        <w:rPr>
          <w:w w:val="105"/>
          <w:sz w:val="24"/>
          <w:szCs w:val="24"/>
        </w:rPr>
        <w:t>radi</w:t>
      </w:r>
      <w:r w:rsidRPr="00A12769">
        <w:rPr>
          <w:spacing w:val="-11"/>
          <w:w w:val="105"/>
          <w:sz w:val="24"/>
          <w:szCs w:val="24"/>
        </w:rPr>
        <w:t xml:space="preserve"> </w:t>
      </w:r>
      <w:r w:rsidRPr="00A12769">
        <w:rPr>
          <w:w w:val="105"/>
          <w:sz w:val="24"/>
          <w:szCs w:val="24"/>
        </w:rPr>
        <w:t>dokazivanja</w:t>
      </w:r>
      <w:r w:rsidRPr="00A12769">
        <w:rPr>
          <w:spacing w:val="6"/>
          <w:w w:val="105"/>
          <w:sz w:val="24"/>
          <w:szCs w:val="24"/>
        </w:rPr>
        <w:t xml:space="preserve"> </w:t>
      </w:r>
      <w:r w:rsidRPr="00A12769">
        <w:rPr>
          <w:w w:val="105"/>
          <w:sz w:val="24"/>
          <w:szCs w:val="24"/>
        </w:rPr>
        <w:t>ispunjavanja</w:t>
      </w:r>
      <w:r w:rsidRPr="00A12769">
        <w:rPr>
          <w:spacing w:val="10"/>
          <w:w w:val="105"/>
          <w:sz w:val="24"/>
          <w:szCs w:val="24"/>
        </w:rPr>
        <w:t xml:space="preserve"> </w:t>
      </w:r>
      <w:r w:rsidRPr="00A12769">
        <w:rPr>
          <w:w w:val="105"/>
          <w:sz w:val="24"/>
          <w:szCs w:val="24"/>
        </w:rPr>
        <w:t>kriterija za odabir gospodarskog subjekta iz članaka 259. ZJN-a (tehnička i stručna sposobnost)</w:t>
      </w:r>
      <w:r w:rsidR="004D64C0" w:rsidRPr="00A12769">
        <w:rPr>
          <w:w w:val="105"/>
          <w:sz w:val="24"/>
          <w:szCs w:val="24"/>
        </w:rPr>
        <w:t>,</w:t>
      </w:r>
      <w:r w:rsidRPr="00A12769">
        <w:rPr>
          <w:w w:val="105"/>
          <w:sz w:val="24"/>
          <w:szCs w:val="24"/>
        </w:rPr>
        <w:t xml:space="preserve"> osloniti na sposobnost drugih subjekata, bez obzira na pravnu prirodu njihova međusobnog</w:t>
      </w:r>
      <w:r w:rsidRPr="00A12769">
        <w:rPr>
          <w:spacing w:val="28"/>
          <w:w w:val="105"/>
          <w:sz w:val="24"/>
          <w:szCs w:val="24"/>
        </w:rPr>
        <w:t xml:space="preserve"> </w:t>
      </w:r>
      <w:r w:rsidRPr="00A12769">
        <w:rPr>
          <w:w w:val="105"/>
          <w:sz w:val="24"/>
          <w:szCs w:val="24"/>
        </w:rPr>
        <w:t>odnosa.</w:t>
      </w:r>
    </w:p>
    <w:p w:rsidR="008B2A38" w:rsidRPr="00A12769" w:rsidRDefault="008B2A38" w:rsidP="008B2A38">
      <w:pPr>
        <w:tabs>
          <w:tab w:val="left" w:pos="142"/>
        </w:tabs>
        <w:spacing w:before="120" w:line="247" w:lineRule="auto"/>
        <w:ind w:right="-6"/>
        <w:jc w:val="both"/>
        <w:rPr>
          <w:sz w:val="24"/>
          <w:szCs w:val="24"/>
        </w:rPr>
      </w:pPr>
      <w:r w:rsidRPr="00A12769">
        <w:rPr>
          <w:sz w:val="24"/>
          <w:szCs w:val="24"/>
        </w:rPr>
        <w:t xml:space="preserve">Gospodarski subjekt može se u  postupku  javne  nabave  osloniti  na  sposobnost  drugih subjekata radi dokazivanja ispunjavanja kriterija koji su vezani uz obrazovne i stručne kvalifikacije ili uz relevantna stručno iskustvo, samo ako će ti  subjekti  izvoditi  radove  ih  </w:t>
      </w:r>
      <w:r w:rsidRPr="00A12769">
        <w:rPr>
          <w:sz w:val="24"/>
          <w:szCs w:val="24"/>
        </w:rPr>
        <w:lastRenderedPageBreak/>
        <w:t>pružati usluge za koje se ta sposobnost</w:t>
      </w:r>
      <w:r w:rsidRPr="00A12769">
        <w:rPr>
          <w:spacing w:val="36"/>
          <w:sz w:val="24"/>
          <w:szCs w:val="24"/>
        </w:rPr>
        <w:t xml:space="preserve"> </w:t>
      </w:r>
      <w:r w:rsidRPr="00A12769">
        <w:rPr>
          <w:spacing w:val="5"/>
          <w:sz w:val="24"/>
          <w:szCs w:val="24"/>
        </w:rPr>
        <w:t>traži.</w:t>
      </w:r>
    </w:p>
    <w:p w:rsidR="00AA6FAA" w:rsidRPr="0007657B" w:rsidRDefault="008B2A38" w:rsidP="00AA6FAA">
      <w:pPr>
        <w:tabs>
          <w:tab w:val="left" w:pos="142"/>
        </w:tabs>
        <w:spacing w:before="120" w:line="249" w:lineRule="auto"/>
        <w:ind w:right="-6"/>
        <w:jc w:val="both"/>
        <w:rPr>
          <w:w w:val="110"/>
          <w:sz w:val="24"/>
          <w:szCs w:val="24"/>
        </w:rPr>
      </w:pPr>
      <w:r w:rsidRPr="00A12769">
        <w:rPr>
          <w:sz w:val="24"/>
          <w:szCs w:val="24"/>
        </w:rPr>
        <w:t xml:space="preserve">Ako se gospodarski  </w:t>
      </w:r>
      <w:r w:rsidRPr="00541195">
        <w:rPr>
          <w:sz w:val="24"/>
          <w:szCs w:val="24"/>
        </w:rPr>
        <w:t>subjekt  oslanja  na  sposobnost  drugih  subjekata,  mora  dokazati naručitelju da će imati na raspolaganju potreb</w:t>
      </w:r>
      <w:r w:rsidR="00E74DCD" w:rsidRPr="00541195">
        <w:rPr>
          <w:sz w:val="24"/>
          <w:szCs w:val="24"/>
        </w:rPr>
        <w:t xml:space="preserve">ne resurse za </w:t>
      </w:r>
      <w:r w:rsidR="00E74DCD" w:rsidRPr="0007657B">
        <w:rPr>
          <w:sz w:val="24"/>
          <w:szCs w:val="24"/>
        </w:rPr>
        <w:t>izvršenje ugovora</w:t>
      </w:r>
      <w:r w:rsidR="00AA6FAA" w:rsidRPr="0007657B">
        <w:rPr>
          <w:sz w:val="24"/>
          <w:szCs w:val="24"/>
        </w:rPr>
        <w:t>, primjerice prihvaćanjem obveze drugih subjekata da će te resurse staviti na raspolaganje gospodarskom subjektu.</w:t>
      </w:r>
      <w:r w:rsidR="00E74DCD" w:rsidRPr="0007657B">
        <w:rPr>
          <w:sz w:val="24"/>
          <w:szCs w:val="24"/>
        </w:rPr>
        <w:t xml:space="preserve"> </w:t>
      </w:r>
    </w:p>
    <w:p w:rsidR="008B2A38" w:rsidRDefault="00AA6FAA" w:rsidP="008B2A38">
      <w:pPr>
        <w:pStyle w:val="Tijeloteksta"/>
        <w:tabs>
          <w:tab w:val="left" w:pos="142"/>
        </w:tabs>
        <w:spacing w:before="120" w:line="261" w:lineRule="auto"/>
        <w:ind w:right="-6"/>
        <w:jc w:val="both"/>
        <w:rPr>
          <w:color w:val="131313"/>
          <w:w w:val="110"/>
          <w:sz w:val="24"/>
          <w:szCs w:val="24"/>
        </w:rPr>
      </w:pPr>
      <w:r w:rsidRPr="0007657B">
        <w:rPr>
          <w:sz w:val="24"/>
          <w:szCs w:val="24"/>
        </w:rPr>
        <w:t>Dokaz da će gospodarski  subjekt imati na raspolaganju potrebne resurse za izvršenje ugovora</w:t>
      </w:r>
      <w:r w:rsidRPr="0007657B">
        <w:rPr>
          <w:w w:val="110"/>
          <w:sz w:val="24"/>
          <w:szCs w:val="24"/>
        </w:rPr>
        <w:t xml:space="preserve"> </w:t>
      </w:r>
      <w:r w:rsidR="008B2A38" w:rsidRPr="00541195">
        <w:rPr>
          <w:color w:val="131313"/>
          <w:w w:val="110"/>
          <w:sz w:val="24"/>
          <w:szCs w:val="24"/>
        </w:rPr>
        <w:t>mora minimalno sadržavati: naziv i sjedište gospodarskog subjekta koji ustupa resurse te naziv i sjedište ponuditelja kojemu</w:t>
      </w:r>
      <w:r w:rsidR="008B2A38" w:rsidRPr="00541195">
        <w:rPr>
          <w:color w:val="131313"/>
          <w:spacing w:val="3"/>
          <w:w w:val="110"/>
          <w:sz w:val="24"/>
          <w:szCs w:val="24"/>
        </w:rPr>
        <w:t xml:space="preserve"> </w:t>
      </w:r>
      <w:r w:rsidR="008B2A38" w:rsidRPr="00541195">
        <w:rPr>
          <w:color w:val="131313"/>
          <w:w w:val="110"/>
          <w:sz w:val="24"/>
          <w:szCs w:val="24"/>
        </w:rPr>
        <w:t>ustupa</w:t>
      </w:r>
      <w:r w:rsidR="008B2A38" w:rsidRPr="00541195">
        <w:rPr>
          <w:color w:val="131313"/>
          <w:spacing w:val="-8"/>
          <w:w w:val="110"/>
          <w:sz w:val="24"/>
          <w:szCs w:val="24"/>
        </w:rPr>
        <w:t xml:space="preserve"> </w:t>
      </w:r>
      <w:r w:rsidR="008B2A38" w:rsidRPr="00541195">
        <w:rPr>
          <w:color w:val="131313"/>
          <w:w w:val="110"/>
          <w:sz w:val="24"/>
          <w:szCs w:val="24"/>
        </w:rPr>
        <w:t>resurse,</w:t>
      </w:r>
      <w:r w:rsidR="008B2A38" w:rsidRPr="00541195">
        <w:rPr>
          <w:color w:val="131313"/>
          <w:spacing w:val="-6"/>
          <w:w w:val="110"/>
          <w:sz w:val="24"/>
          <w:szCs w:val="24"/>
        </w:rPr>
        <w:t xml:space="preserve"> </w:t>
      </w:r>
      <w:r w:rsidR="008B2A38" w:rsidRPr="00541195">
        <w:rPr>
          <w:color w:val="131313"/>
          <w:w w:val="110"/>
          <w:sz w:val="24"/>
          <w:szCs w:val="24"/>
        </w:rPr>
        <w:t>jasno i</w:t>
      </w:r>
      <w:r w:rsidR="008B2A38" w:rsidRPr="00541195">
        <w:rPr>
          <w:color w:val="131313"/>
          <w:spacing w:val="-14"/>
          <w:w w:val="110"/>
          <w:sz w:val="24"/>
          <w:szCs w:val="24"/>
        </w:rPr>
        <w:t xml:space="preserve"> </w:t>
      </w:r>
      <w:r w:rsidR="008B2A38" w:rsidRPr="00541195">
        <w:rPr>
          <w:color w:val="131313"/>
          <w:w w:val="110"/>
          <w:sz w:val="24"/>
          <w:szCs w:val="24"/>
        </w:rPr>
        <w:t>točno navedene</w:t>
      </w:r>
      <w:r w:rsidR="008B2A38" w:rsidRPr="00541195">
        <w:rPr>
          <w:color w:val="131313"/>
          <w:spacing w:val="5"/>
          <w:w w:val="110"/>
          <w:sz w:val="24"/>
          <w:szCs w:val="24"/>
        </w:rPr>
        <w:t xml:space="preserve"> </w:t>
      </w:r>
      <w:r w:rsidR="008B2A38" w:rsidRPr="00541195">
        <w:rPr>
          <w:color w:val="131313"/>
          <w:w w:val="110"/>
          <w:sz w:val="24"/>
          <w:szCs w:val="24"/>
        </w:rPr>
        <w:t>resurse</w:t>
      </w:r>
      <w:r w:rsidR="008B2A38" w:rsidRPr="00541195">
        <w:rPr>
          <w:color w:val="131313"/>
          <w:spacing w:val="-6"/>
          <w:w w:val="110"/>
          <w:sz w:val="24"/>
          <w:szCs w:val="24"/>
        </w:rPr>
        <w:t xml:space="preserve"> </w:t>
      </w:r>
      <w:r w:rsidR="008B2A38" w:rsidRPr="00541195">
        <w:rPr>
          <w:color w:val="131313"/>
          <w:w w:val="110"/>
          <w:sz w:val="24"/>
          <w:szCs w:val="24"/>
        </w:rPr>
        <w:t>koje</w:t>
      </w:r>
      <w:r w:rsidR="008B2A38" w:rsidRPr="00541195">
        <w:rPr>
          <w:color w:val="131313"/>
          <w:spacing w:val="-9"/>
          <w:w w:val="110"/>
          <w:sz w:val="24"/>
          <w:szCs w:val="24"/>
        </w:rPr>
        <w:t xml:space="preserve"> </w:t>
      </w:r>
      <w:r w:rsidR="008B2A38" w:rsidRPr="00541195">
        <w:rPr>
          <w:color w:val="131313"/>
          <w:w w:val="110"/>
          <w:sz w:val="24"/>
          <w:szCs w:val="24"/>
        </w:rPr>
        <w:t>stavlja</w:t>
      </w:r>
      <w:r w:rsidR="008B2A38" w:rsidRPr="00541195">
        <w:rPr>
          <w:color w:val="131313"/>
          <w:spacing w:val="-7"/>
          <w:w w:val="110"/>
          <w:sz w:val="24"/>
          <w:szCs w:val="24"/>
        </w:rPr>
        <w:t xml:space="preserve"> </w:t>
      </w:r>
      <w:r w:rsidR="008B2A38" w:rsidRPr="00541195">
        <w:rPr>
          <w:color w:val="131313"/>
          <w:w w:val="110"/>
          <w:sz w:val="24"/>
          <w:szCs w:val="24"/>
        </w:rPr>
        <w:t>na</w:t>
      </w:r>
      <w:r w:rsidR="008B2A38" w:rsidRPr="00541195">
        <w:rPr>
          <w:color w:val="131313"/>
          <w:spacing w:val="-6"/>
          <w:w w:val="110"/>
          <w:sz w:val="24"/>
          <w:szCs w:val="24"/>
        </w:rPr>
        <w:t xml:space="preserve"> </w:t>
      </w:r>
      <w:r w:rsidR="008B2A38" w:rsidRPr="00541195">
        <w:rPr>
          <w:color w:val="131313"/>
          <w:w w:val="110"/>
          <w:sz w:val="24"/>
          <w:szCs w:val="24"/>
        </w:rPr>
        <w:t>raspolaganje</w:t>
      </w:r>
      <w:r w:rsidR="008B2A38" w:rsidRPr="00541195">
        <w:rPr>
          <w:color w:val="131313"/>
          <w:spacing w:val="3"/>
          <w:w w:val="110"/>
          <w:sz w:val="24"/>
          <w:szCs w:val="24"/>
        </w:rPr>
        <w:t xml:space="preserve"> </w:t>
      </w:r>
      <w:r w:rsidR="008B2A38" w:rsidRPr="00541195">
        <w:rPr>
          <w:color w:val="131313"/>
          <w:w w:val="110"/>
          <w:sz w:val="24"/>
          <w:szCs w:val="24"/>
        </w:rPr>
        <w:t>te</w:t>
      </w:r>
      <w:r w:rsidR="008B2A38" w:rsidRPr="00541195">
        <w:rPr>
          <w:color w:val="131313"/>
          <w:spacing w:val="-5"/>
          <w:w w:val="110"/>
          <w:sz w:val="24"/>
          <w:szCs w:val="24"/>
        </w:rPr>
        <w:t xml:space="preserve"> </w:t>
      </w:r>
      <w:r w:rsidR="008B2A38" w:rsidRPr="00541195">
        <w:rPr>
          <w:color w:val="131313"/>
          <w:w w:val="110"/>
          <w:sz w:val="24"/>
          <w:szCs w:val="24"/>
        </w:rPr>
        <w:t>način</w:t>
      </w:r>
      <w:r w:rsidR="008B2A38" w:rsidRPr="00541195">
        <w:rPr>
          <w:color w:val="131313"/>
          <w:spacing w:val="-8"/>
          <w:w w:val="110"/>
          <w:sz w:val="24"/>
          <w:szCs w:val="24"/>
        </w:rPr>
        <w:t xml:space="preserve"> </w:t>
      </w:r>
      <w:r w:rsidR="008B2A38" w:rsidRPr="00541195">
        <w:rPr>
          <w:color w:val="131313"/>
          <w:w w:val="110"/>
          <w:sz w:val="24"/>
          <w:szCs w:val="24"/>
        </w:rPr>
        <w:t xml:space="preserve">na koji se stavljaju na raspolaganje u svrhu izvršenja ugovora, potpis ovlaštene osobe gospodarskog subjekta koji </w:t>
      </w:r>
      <w:r w:rsidR="00A5277F" w:rsidRPr="00541195">
        <w:rPr>
          <w:color w:val="131313"/>
          <w:w w:val="110"/>
          <w:sz w:val="24"/>
          <w:szCs w:val="24"/>
        </w:rPr>
        <w:t>stavlja resurse na raspolaganje</w:t>
      </w:r>
      <w:r w:rsidR="008B2A38" w:rsidRPr="00541195">
        <w:rPr>
          <w:color w:val="131313"/>
          <w:w w:val="110"/>
          <w:sz w:val="24"/>
          <w:szCs w:val="24"/>
        </w:rPr>
        <w:t>.</w:t>
      </w:r>
      <w:r w:rsidR="00CC76C0">
        <w:rPr>
          <w:color w:val="131313"/>
          <w:w w:val="110"/>
          <w:sz w:val="24"/>
          <w:szCs w:val="24"/>
        </w:rPr>
        <w:t xml:space="preserve"> </w:t>
      </w:r>
    </w:p>
    <w:p w:rsidR="00CC76C0" w:rsidRPr="0007657B" w:rsidRDefault="00CC76C0" w:rsidP="008B2A38">
      <w:pPr>
        <w:pStyle w:val="Tijeloteksta"/>
        <w:tabs>
          <w:tab w:val="left" w:pos="142"/>
        </w:tabs>
        <w:spacing w:before="120" w:line="261" w:lineRule="auto"/>
        <w:ind w:right="-6"/>
        <w:jc w:val="both"/>
        <w:rPr>
          <w:sz w:val="24"/>
          <w:szCs w:val="24"/>
        </w:rPr>
      </w:pPr>
      <w:r w:rsidRPr="0007657B">
        <w:rPr>
          <w:sz w:val="24"/>
          <w:szCs w:val="24"/>
        </w:rPr>
        <w:t>Dokaz da će gospodarski subjekt imati na raspolaganju potrebne resurse za izvršenje ugovora</w:t>
      </w:r>
      <w:r w:rsidR="000E1640" w:rsidRPr="0007657B">
        <w:rPr>
          <w:sz w:val="24"/>
          <w:szCs w:val="24"/>
        </w:rPr>
        <w:t>,</w:t>
      </w:r>
      <w:r w:rsidRPr="0007657B">
        <w:rPr>
          <w:w w:val="110"/>
          <w:sz w:val="24"/>
          <w:szCs w:val="24"/>
        </w:rPr>
        <w:t xml:space="preserve"> ponuditelj</w:t>
      </w:r>
      <w:r w:rsidRPr="0007657B">
        <w:rPr>
          <w:w w:val="105"/>
          <w:sz w:val="24"/>
          <w:szCs w:val="24"/>
        </w:rPr>
        <w:t xml:space="preserve"> koji je podnio ekonomski najpovoljniju ponudu</w:t>
      </w:r>
      <w:r w:rsidRPr="0007657B">
        <w:rPr>
          <w:w w:val="110"/>
          <w:sz w:val="24"/>
          <w:szCs w:val="24"/>
        </w:rPr>
        <w:t xml:space="preserve"> dostavlja na traženje naručitelja </w:t>
      </w:r>
      <w:r w:rsidRPr="0007657B">
        <w:rPr>
          <w:w w:val="105"/>
          <w:sz w:val="24"/>
          <w:szCs w:val="24"/>
        </w:rPr>
        <w:t>u primjerenom roku, ne kraćem od 5 dana, kao ažurirani popratni dokument, (osim ako već posjeduje taj dokument),</w:t>
      </w:r>
      <w:r w:rsidRPr="0007657B">
        <w:rPr>
          <w:w w:val="110"/>
          <w:sz w:val="24"/>
          <w:szCs w:val="24"/>
        </w:rPr>
        <w:t xml:space="preserve"> s</w:t>
      </w:r>
      <w:r w:rsidRPr="0007657B">
        <w:rPr>
          <w:w w:val="105"/>
          <w:sz w:val="24"/>
          <w:szCs w:val="24"/>
        </w:rPr>
        <w:t>ukladno članku 263. ZJN 2016.</w:t>
      </w:r>
    </w:p>
    <w:p w:rsidR="00E74DCD" w:rsidRPr="00993503" w:rsidRDefault="00E74DCD" w:rsidP="00E74DCD">
      <w:pPr>
        <w:tabs>
          <w:tab w:val="left" w:pos="142"/>
        </w:tabs>
        <w:spacing w:before="120" w:line="242" w:lineRule="auto"/>
        <w:ind w:right="-6"/>
        <w:jc w:val="both"/>
        <w:rPr>
          <w:sz w:val="24"/>
          <w:szCs w:val="24"/>
        </w:rPr>
      </w:pPr>
      <w:r w:rsidRPr="00541195">
        <w:rPr>
          <w:sz w:val="24"/>
          <w:szCs w:val="24"/>
        </w:rPr>
        <w:t xml:space="preserve">Naručitelj će provjeriti sukladno člancima </w:t>
      </w:r>
      <w:r w:rsidRPr="00541195">
        <w:rPr>
          <w:spacing w:val="-3"/>
          <w:sz w:val="24"/>
          <w:szCs w:val="24"/>
        </w:rPr>
        <w:t xml:space="preserve">260.-269. </w:t>
      </w:r>
      <w:r w:rsidRPr="00541195">
        <w:rPr>
          <w:sz w:val="24"/>
          <w:szCs w:val="24"/>
        </w:rPr>
        <w:t>ZJN</w:t>
      </w:r>
      <w:r w:rsidR="00A84305" w:rsidRPr="00541195">
        <w:rPr>
          <w:sz w:val="24"/>
          <w:szCs w:val="24"/>
        </w:rPr>
        <w:t xml:space="preserve"> 2016</w:t>
      </w:r>
      <w:r w:rsidRPr="00541195">
        <w:rPr>
          <w:sz w:val="24"/>
          <w:szCs w:val="24"/>
        </w:rPr>
        <w:t xml:space="preserve">  ispunjavaju  li subjekti na čiju se </w:t>
      </w:r>
      <w:r w:rsidRPr="00993503">
        <w:rPr>
          <w:sz w:val="24"/>
          <w:szCs w:val="24"/>
        </w:rPr>
        <w:t xml:space="preserve">sposobnost gospodarski subjekt oslanja relevantne kriterije za odabir gospodarskih subjekata (uvjeti </w:t>
      </w:r>
      <w:r w:rsidRPr="0007657B">
        <w:rPr>
          <w:sz w:val="24"/>
          <w:szCs w:val="24"/>
        </w:rPr>
        <w:t>sposobnost)</w:t>
      </w:r>
      <w:r w:rsidR="009940DE" w:rsidRPr="0007657B">
        <w:rPr>
          <w:sz w:val="24"/>
          <w:szCs w:val="24"/>
        </w:rPr>
        <w:t xml:space="preserve"> u pogledu kojih se gospodarski subjekt oslanja na druge subjekte</w:t>
      </w:r>
      <w:r w:rsidRPr="0007657B">
        <w:rPr>
          <w:sz w:val="24"/>
          <w:szCs w:val="24"/>
        </w:rPr>
        <w:t xml:space="preserve"> te postoje li osnove za njihovo</w:t>
      </w:r>
      <w:r w:rsidRPr="0007657B">
        <w:rPr>
          <w:spacing w:val="30"/>
          <w:sz w:val="24"/>
          <w:szCs w:val="24"/>
        </w:rPr>
        <w:t xml:space="preserve"> </w:t>
      </w:r>
      <w:r w:rsidRPr="00993503">
        <w:rPr>
          <w:sz w:val="24"/>
          <w:szCs w:val="24"/>
        </w:rPr>
        <w:t>isključenje.</w:t>
      </w:r>
      <w:r w:rsidRPr="00993503">
        <w:rPr>
          <w:noProof/>
          <w:sz w:val="24"/>
          <w:szCs w:val="24"/>
          <w:lang w:eastAsia="hr-HR"/>
        </w:rPr>
        <mc:AlternateContent>
          <mc:Choice Requires="wps">
            <w:drawing>
              <wp:anchor distT="0" distB="0" distL="114300" distR="114300" simplePos="0" relativeHeight="251662848" behindDoc="0" locked="0" layoutInCell="1" allowOverlap="1" wp14:anchorId="63E3AECE" wp14:editId="071AB953">
                <wp:simplePos x="0" y="0"/>
                <wp:positionH relativeFrom="page">
                  <wp:posOffset>1270</wp:posOffset>
                </wp:positionH>
                <wp:positionV relativeFrom="page">
                  <wp:posOffset>1452880</wp:posOffset>
                </wp:positionV>
                <wp:extent cx="0" cy="0"/>
                <wp:effectExtent l="10795" t="1462405" r="8255" b="1466850"/>
                <wp:wrapNone/>
                <wp:docPr id="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14.4pt" to=".1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gFFwIAAD0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" strokeweight=".08481mm">
                <w10:wrap anchorx="page" anchory="page"/>
              </v:line>
            </w:pict>
          </mc:Fallback>
        </mc:AlternateContent>
      </w:r>
    </w:p>
    <w:p w:rsidR="00FD55FA" w:rsidRPr="00993503" w:rsidRDefault="00FD55FA" w:rsidP="006306A2">
      <w:pPr>
        <w:pStyle w:val="Odlomakpopisa"/>
        <w:numPr>
          <w:ilvl w:val="1"/>
          <w:numId w:val="22"/>
        </w:numPr>
        <w:tabs>
          <w:tab w:val="left" w:pos="142"/>
        </w:tabs>
        <w:spacing w:before="239"/>
        <w:ind w:left="0"/>
        <w:rPr>
          <w:b/>
          <w:sz w:val="24"/>
          <w:szCs w:val="24"/>
          <w:u w:val="single"/>
        </w:rPr>
      </w:pPr>
      <w:r w:rsidRPr="00993503">
        <w:rPr>
          <w:b/>
          <w:w w:val="105"/>
          <w:sz w:val="24"/>
          <w:szCs w:val="24"/>
          <w:u w:val="single"/>
        </w:rPr>
        <w:t>Zajednica gospodarskih</w:t>
      </w:r>
      <w:r w:rsidRPr="00993503">
        <w:rPr>
          <w:b/>
          <w:spacing w:val="8"/>
          <w:w w:val="105"/>
          <w:sz w:val="24"/>
          <w:szCs w:val="24"/>
          <w:u w:val="single"/>
        </w:rPr>
        <w:t xml:space="preserve"> </w:t>
      </w:r>
      <w:r w:rsidRPr="00993503">
        <w:rPr>
          <w:b/>
          <w:w w:val="105"/>
          <w:sz w:val="24"/>
          <w:szCs w:val="24"/>
          <w:u w:val="single"/>
        </w:rPr>
        <w:t>subjekata</w:t>
      </w:r>
    </w:p>
    <w:p w:rsidR="00FD55FA" w:rsidRPr="00993503" w:rsidRDefault="00FD55FA" w:rsidP="00FD55FA">
      <w:pPr>
        <w:pStyle w:val="Tijeloteksta"/>
        <w:tabs>
          <w:tab w:val="left" w:pos="142"/>
        </w:tabs>
        <w:spacing w:before="120" w:line="261" w:lineRule="auto"/>
        <w:ind w:right="-6"/>
        <w:jc w:val="both"/>
        <w:rPr>
          <w:sz w:val="24"/>
          <w:szCs w:val="24"/>
        </w:rPr>
      </w:pPr>
      <w:r w:rsidRPr="00993503">
        <w:rPr>
          <w:color w:val="1F1F1F"/>
          <w:w w:val="105"/>
          <w:sz w:val="24"/>
          <w:szCs w:val="24"/>
        </w:rPr>
        <w:t>Zajednica gospodarskih subjekata je udruženje više gospodarskih subjekata koja na  tržištu nudi izvođenje radova ili posla, isporuku robe ili pružanje usluga, a koja je  pravodobno dostavila zajedničku</w:t>
      </w:r>
      <w:r w:rsidRPr="00993503">
        <w:rPr>
          <w:color w:val="1F1F1F"/>
          <w:spacing w:val="36"/>
          <w:w w:val="105"/>
          <w:sz w:val="24"/>
          <w:szCs w:val="24"/>
        </w:rPr>
        <w:t xml:space="preserve"> </w:t>
      </w:r>
      <w:r w:rsidRPr="00993503">
        <w:rPr>
          <w:color w:val="1F1F1F"/>
          <w:spacing w:val="1"/>
          <w:w w:val="105"/>
          <w:sz w:val="24"/>
          <w:szCs w:val="24"/>
        </w:rPr>
        <w:t>ponudu</w:t>
      </w:r>
      <w:r w:rsidRPr="00993503">
        <w:rPr>
          <w:color w:val="424242"/>
          <w:spacing w:val="1"/>
          <w:w w:val="105"/>
          <w:sz w:val="24"/>
          <w:szCs w:val="24"/>
        </w:rPr>
        <w:t>.</w:t>
      </w:r>
    </w:p>
    <w:p w:rsidR="00C47DD7" w:rsidRPr="00993503" w:rsidRDefault="00C47DD7" w:rsidP="00FD55FA">
      <w:pPr>
        <w:pStyle w:val="Tijeloteksta"/>
        <w:tabs>
          <w:tab w:val="left" w:pos="142"/>
        </w:tabs>
        <w:spacing w:line="259" w:lineRule="auto"/>
        <w:ind w:right="-6"/>
        <w:jc w:val="both"/>
        <w:rPr>
          <w:color w:val="1F1F1F"/>
          <w:w w:val="105"/>
          <w:sz w:val="24"/>
          <w:szCs w:val="24"/>
        </w:rPr>
      </w:pPr>
    </w:p>
    <w:p w:rsidR="00FD55FA" w:rsidRPr="0007657B" w:rsidRDefault="00FD55FA" w:rsidP="00FD55FA">
      <w:pPr>
        <w:pStyle w:val="Tijeloteksta"/>
        <w:tabs>
          <w:tab w:val="left" w:pos="142"/>
        </w:tabs>
        <w:spacing w:line="259" w:lineRule="auto"/>
        <w:ind w:right="-6"/>
        <w:jc w:val="both"/>
        <w:rPr>
          <w:w w:val="105"/>
          <w:sz w:val="24"/>
          <w:szCs w:val="24"/>
        </w:rPr>
      </w:pPr>
      <w:r w:rsidRPr="00993503">
        <w:rPr>
          <w:color w:val="1F1F1F"/>
          <w:w w:val="105"/>
          <w:sz w:val="24"/>
          <w:szCs w:val="24"/>
        </w:rPr>
        <w:t>Ponuda zajednice gospodarskih subjekata mora sadržavati podatke o svakom članu zajednice ponuditelja, kako je određeno obrascem EOJN</w:t>
      </w:r>
      <w:r w:rsidR="004D64C0" w:rsidRPr="00993503">
        <w:rPr>
          <w:color w:val="1F1F1F"/>
          <w:w w:val="105"/>
          <w:sz w:val="24"/>
          <w:szCs w:val="24"/>
        </w:rPr>
        <w:t xml:space="preserve"> RH</w:t>
      </w:r>
      <w:r w:rsidRPr="00993503">
        <w:rPr>
          <w:color w:val="424242"/>
          <w:w w:val="105"/>
          <w:sz w:val="24"/>
          <w:szCs w:val="24"/>
        </w:rPr>
        <w:t xml:space="preserve">, uz obveznu naznaku člana </w:t>
      </w:r>
      <w:r w:rsidRPr="0007657B">
        <w:rPr>
          <w:w w:val="105"/>
          <w:sz w:val="24"/>
          <w:szCs w:val="24"/>
        </w:rPr>
        <w:t>zajednice gospodarskih subjekata koji je ovlašten za komunikaciju sa Naručiteljem.</w:t>
      </w:r>
    </w:p>
    <w:p w:rsidR="00D328A1" w:rsidRPr="00993503" w:rsidRDefault="00D328A1" w:rsidP="00FD55FA">
      <w:pPr>
        <w:pStyle w:val="Tijeloteksta"/>
        <w:tabs>
          <w:tab w:val="left" w:pos="142"/>
        </w:tabs>
        <w:spacing w:line="259" w:lineRule="auto"/>
        <w:ind w:right="-6"/>
        <w:jc w:val="both"/>
        <w:rPr>
          <w:color w:val="424242"/>
          <w:w w:val="105"/>
          <w:sz w:val="24"/>
          <w:szCs w:val="24"/>
        </w:rPr>
      </w:pPr>
    </w:p>
    <w:p w:rsidR="00C47DD7" w:rsidRPr="0007657B" w:rsidRDefault="00C47DD7" w:rsidP="00FD55FA">
      <w:pPr>
        <w:pStyle w:val="Tijeloteksta"/>
        <w:tabs>
          <w:tab w:val="left" w:pos="142"/>
        </w:tabs>
        <w:spacing w:line="259" w:lineRule="auto"/>
        <w:ind w:right="-6"/>
        <w:jc w:val="both"/>
        <w:rPr>
          <w:w w:val="105"/>
          <w:sz w:val="24"/>
          <w:szCs w:val="24"/>
        </w:rPr>
      </w:pPr>
      <w:r w:rsidRPr="0007657B">
        <w:rPr>
          <w:w w:val="110"/>
          <w:sz w:val="24"/>
          <w:szCs w:val="24"/>
        </w:rPr>
        <w:t>Naručitelj ne zahtijeva od zajednice gospodarskih subjekata određeni pravni oblik u trenutku dostave</w:t>
      </w:r>
      <w:r w:rsidRPr="0007657B">
        <w:rPr>
          <w:spacing w:val="-1"/>
          <w:w w:val="110"/>
          <w:sz w:val="24"/>
          <w:szCs w:val="24"/>
        </w:rPr>
        <w:t xml:space="preserve"> </w:t>
      </w:r>
      <w:r w:rsidRPr="0007657B">
        <w:rPr>
          <w:w w:val="110"/>
          <w:sz w:val="24"/>
          <w:szCs w:val="24"/>
        </w:rPr>
        <w:t>ponude, ali</w:t>
      </w:r>
      <w:r w:rsidRPr="0007657B">
        <w:rPr>
          <w:w w:val="105"/>
          <w:sz w:val="24"/>
          <w:szCs w:val="24"/>
        </w:rPr>
        <w:t xml:space="preserve"> </w:t>
      </w:r>
      <w:r w:rsidR="00742DDC">
        <w:rPr>
          <w:w w:val="105"/>
          <w:sz w:val="24"/>
          <w:szCs w:val="24"/>
        </w:rPr>
        <w:t>u roku od 8 dana od dana</w:t>
      </w:r>
      <w:r w:rsidRPr="0007657B">
        <w:rPr>
          <w:w w:val="105"/>
          <w:sz w:val="24"/>
          <w:szCs w:val="24"/>
        </w:rPr>
        <w:t xml:space="preserve"> sklapanja ugovora </w:t>
      </w:r>
      <w:r w:rsidR="004132AC" w:rsidRPr="0007657B">
        <w:rPr>
          <w:w w:val="105"/>
          <w:sz w:val="24"/>
          <w:szCs w:val="24"/>
        </w:rPr>
        <w:t xml:space="preserve">o javnoj nabavi radova </w:t>
      </w:r>
      <w:r w:rsidRPr="0007657B">
        <w:rPr>
          <w:w w:val="105"/>
          <w:sz w:val="24"/>
          <w:szCs w:val="24"/>
        </w:rPr>
        <w:t>č</w:t>
      </w:r>
      <w:r w:rsidR="00FD55FA" w:rsidRPr="0007657B">
        <w:rPr>
          <w:w w:val="105"/>
          <w:sz w:val="24"/>
          <w:szCs w:val="24"/>
        </w:rPr>
        <w:t>lanovi zajednice gospodarskih subjekata moraju dostavit</w:t>
      </w:r>
      <w:r w:rsidRPr="0007657B">
        <w:rPr>
          <w:w w:val="105"/>
          <w:sz w:val="24"/>
          <w:szCs w:val="24"/>
        </w:rPr>
        <w:t xml:space="preserve">i određeni pravni akt u mjeri u </w:t>
      </w:r>
      <w:r w:rsidR="00FD55FA" w:rsidRPr="0007657B">
        <w:rPr>
          <w:w w:val="105"/>
          <w:sz w:val="24"/>
          <w:szCs w:val="24"/>
        </w:rPr>
        <w:t>kojoj je to potrebno za zadovoljavajuće izvršenje ugovora (npr. međusobni sporaz</w:t>
      </w:r>
      <w:r w:rsidRPr="0007657B">
        <w:rPr>
          <w:w w:val="105"/>
          <w:sz w:val="24"/>
          <w:szCs w:val="24"/>
        </w:rPr>
        <w:t xml:space="preserve">um, ugovor o poslovnoj suradnji </w:t>
      </w:r>
      <w:r w:rsidR="00FD55FA" w:rsidRPr="0007657B">
        <w:rPr>
          <w:w w:val="105"/>
          <w:sz w:val="24"/>
          <w:szCs w:val="24"/>
        </w:rPr>
        <w:t>ili slično). Navedeni akt mora biti potpisan i ovjeren (samo ukoliko se u zemlji posl</w:t>
      </w:r>
      <w:r w:rsidRPr="0007657B">
        <w:rPr>
          <w:w w:val="105"/>
          <w:sz w:val="24"/>
          <w:szCs w:val="24"/>
        </w:rPr>
        <w:t xml:space="preserve">ovnog nastana koristi pečat) od </w:t>
      </w:r>
      <w:r w:rsidR="00FD55FA" w:rsidRPr="0007657B">
        <w:rPr>
          <w:w w:val="105"/>
          <w:sz w:val="24"/>
          <w:szCs w:val="24"/>
        </w:rPr>
        <w:t xml:space="preserve">svih članova zajednice gospodarskih subjekata. </w:t>
      </w:r>
    </w:p>
    <w:p w:rsidR="00C47DD7" w:rsidRPr="0007657B" w:rsidRDefault="00C47DD7" w:rsidP="00FD55FA">
      <w:pPr>
        <w:pStyle w:val="Tijeloteksta"/>
        <w:tabs>
          <w:tab w:val="left" w:pos="142"/>
        </w:tabs>
        <w:spacing w:line="259" w:lineRule="auto"/>
        <w:ind w:right="-6"/>
        <w:jc w:val="both"/>
        <w:rPr>
          <w:w w:val="105"/>
          <w:sz w:val="24"/>
          <w:szCs w:val="24"/>
        </w:rPr>
      </w:pPr>
    </w:p>
    <w:p w:rsidR="00FD55FA" w:rsidRPr="0007657B" w:rsidRDefault="00FD55FA" w:rsidP="00FD55FA">
      <w:pPr>
        <w:pStyle w:val="Tijeloteksta"/>
        <w:tabs>
          <w:tab w:val="left" w:pos="142"/>
        </w:tabs>
        <w:spacing w:line="259" w:lineRule="auto"/>
        <w:ind w:right="-6"/>
        <w:jc w:val="both"/>
        <w:rPr>
          <w:w w:val="105"/>
          <w:sz w:val="24"/>
          <w:szCs w:val="24"/>
        </w:rPr>
      </w:pPr>
      <w:r w:rsidRPr="0007657B">
        <w:rPr>
          <w:w w:val="105"/>
          <w:sz w:val="24"/>
          <w:szCs w:val="24"/>
        </w:rPr>
        <w:t>Navedenim pravnim aktom se tr</w:t>
      </w:r>
      <w:r w:rsidR="00C47DD7" w:rsidRPr="0007657B">
        <w:rPr>
          <w:w w:val="105"/>
          <w:sz w:val="24"/>
          <w:szCs w:val="24"/>
        </w:rPr>
        <w:t xml:space="preserve">ebaju riješiti međusobni odnosi </w:t>
      </w:r>
      <w:r w:rsidRPr="0007657B">
        <w:rPr>
          <w:w w:val="105"/>
          <w:sz w:val="24"/>
          <w:szCs w:val="24"/>
        </w:rPr>
        <w:t>članova zajednice gospodarskih subjekata vezani uz izvršavanje ugovora o ja</w:t>
      </w:r>
      <w:r w:rsidR="004D64C0" w:rsidRPr="0007657B">
        <w:rPr>
          <w:w w:val="105"/>
          <w:sz w:val="24"/>
          <w:szCs w:val="24"/>
        </w:rPr>
        <w:t xml:space="preserve">vnoj nabavi, primjerice </w:t>
      </w:r>
      <w:r w:rsidR="00C47DD7" w:rsidRPr="0007657B">
        <w:rPr>
          <w:w w:val="105"/>
          <w:sz w:val="24"/>
          <w:szCs w:val="24"/>
        </w:rPr>
        <w:t xml:space="preserve">dostava </w:t>
      </w:r>
      <w:r w:rsidRPr="0007657B">
        <w:rPr>
          <w:w w:val="105"/>
          <w:sz w:val="24"/>
          <w:szCs w:val="24"/>
        </w:rPr>
        <w:t xml:space="preserve">jamstva za uredno izvršenje ugovora o javnoj nabavi, dijelovi ugovora koje će </w:t>
      </w:r>
      <w:r w:rsidR="00C47DD7" w:rsidRPr="0007657B">
        <w:rPr>
          <w:w w:val="105"/>
          <w:sz w:val="24"/>
          <w:szCs w:val="24"/>
        </w:rPr>
        <w:t xml:space="preserve">izvršavati svaki član zajednice </w:t>
      </w:r>
      <w:r w:rsidRPr="0007657B">
        <w:rPr>
          <w:w w:val="105"/>
          <w:sz w:val="24"/>
          <w:szCs w:val="24"/>
        </w:rPr>
        <w:t>gospodarskih subjekata, obveze svakog člana zajednice gospodarskih subjekat</w:t>
      </w:r>
      <w:r w:rsidR="00C47DD7" w:rsidRPr="0007657B">
        <w:rPr>
          <w:w w:val="105"/>
          <w:sz w:val="24"/>
          <w:szCs w:val="24"/>
        </w:rPr>
        <w:t xml:space="preserve">a u ispunjenju ugovora o javnoj </w:t>
      </w:r>
      <w:r w:rsidRPr="0007657B">
        <w:rPr>
          <w:w w:val="105"/>
          <w:sz w:val="24"/>
          <w:szCs w:val="24"/>
        </w:rPr>
        <w:t>nabavi, obavještavanje Naručitelja o promjenama vezanim uz potpisnike ugovora o javnoj nabavi, način odvija</w:t>
      </w:r>
      <w:r w:rsidR="00C47DD7" w:rsidRPr="0007657B">
        <w:rPr>
          <w:w w:val="105"/>
          <w:sz w:val="24"/>
          <w:szCs w:val="24"/>
        </w:rPr>
        <w:t>nja</w:t>
      </w:r>
      <w:r w:rsidR="000C1D0F" w:rsidRPr="0007657B">
        <w:rPr>
          <w:w w:val="105"/>
          <w:sz w:val="24"/>
          <w:szCs w:val="24"/>
        </w:rPr>
        <w:t xml:space="preserve"> </w:t>
      </w:r>
      <w:r w:rsidRPr="0007657B">
        <w:rPr>
          <w:w w:val="105"/>
          <w:sz w:val="24"/>
          <w:szCs w:val="24"/>
        </w:rPr>
        <w:t>komunikacije (koji član zajednice na koji e-mail, fax i slično), način sklapan</w:t>
      </w:r>
      <w:r w:rsidR="00C47DD7" w:rsidRPr="0007657B">
        <w:rPr>
          <w:w w:val="105"/>
          <w:sz w:val="24"/>
          <w:szCs w:val="24"/>
        </w:rPr>
        <w:t xml:space="preserve">ja ugovora i potpisnik ugovora, </w:t>
      </w:r>
      <w:r w:rsidRPr="0007657B">
        <w:rPr>
          <w:w w:val="105"/>
          <w:sz w:val="24"/>
          <w:szCs w:val="24"/>
        </w:rPr>
        <w:t xml:space="preserve">izdavanje jamstava na temelju ugovora, komunikacija vezana uz </w:t>
      </w:r>
      <w:r w:rsidRPr="0007657B">
        <w:rPr>
          <w:w w:val="105"/>
          <w:sz w:val="24"/>
          <w:szCs w:val="24"/>
        </w:rPr>
        <w:lastRenderedPageBreak/>
        <w:t>izvršavanje ugov</w:t>
      </w:r>
      <w:r w:rsidR="00C47DD7" w:rsidRPr="0007657B">
        <w:rPr>
          <w:w w:val="105"/>
          <w:sz w:val="24"/>
          <w:szCs w:val="24"/>
        </w:rPr>
        <w:t xml:space="preserve">ora, izdavanje računa, plaćanje </w:t>
      </w:r>
      <w:r w:rsidRPr="0007657B">
        <w:rPr>
          <w:w w:val="105"/>
          <w:sz w:val="24"/>
          <w:szCs w:val="24"/>
        </w:rPr>
        <w:t>računa, potpisivanje primopredajnog zapisnika i ostala bitna pitanja.</w:t>
      </w:r>
    </w:p>
    <w:p w:rsidR="00C47DD7" w:rsidRPr="0007657B" w:rsidRDefault="00C47DD7" w:rsidP="00C47DD7">
      <w:pPr>
        <w:pStyle w:val="Tijeloteksta"/>
        <w:tabs>
          <w:tab w:val="left" w:pos="142"/>
        </w:tabs>
        <w:spacing w:line="259" w:lineRule="auto"/>
        <w:ind w:right="-6"/>
        <w:jc w:val="both"/>
        <w:rPr>
          <w:w w:val="105"/>
          <w:sz w:val="24"/>
          <w:szCs w:val="24"/>
        </w:rPr>
      </w:pPr>
    </w:p>
    <w:p w:rsidR="00FD55FA" w:rsidRPr="0007657B" w:rsidRDefault="00FD55FA" w:rsidP="00FD55FA">
      <w:pPr>
        <w:pStyle w:val="Tijeloteksta"/>
        <w:tabs>
          <w:tab w:val="left" w:pos="142"/>
        </w:tabs>
        <w:spacing w:line="259" w:lineRule="auto"/>
        <w:ind w:right="-6"/>
        <w:jc w:val="both"/>
        <w:rPr>
          <w:w w:val="105"/>
          <w:sz w:val="24"/>
          <w:szCs w:val="24"/>
        </w:rPr>
      </w:pPr>
      <w:r w:rsidRPr="0007657B">
        <w:rPr>
          <w:w w:val="105"/>
          <w:sz w:val="24"/>
          <w:szCs w:val="24"/>
        </w:rPr>
        <w:t>Zajednica gospodarskih subjekata može se osloniti na sposobnost članova zaj</w:t>
      </w:r>
      <w:r w:rsidR="00C47DD7" w:rsidRPr="0007657B">
        <w:rPr>
          <w:w w:val="105"/>
          <w:sz w:val="24"/>
          <w:szCs w:val="24"/>
        </w:rPr>
        <w:t xml:space="preserve">ednice ili drugih subjekata pod </w:t>
      </w:r>
      <w:r w:rsidR="00A84305" w:rsidRPr="0007657B">
        <w:rPr>
          <w:w w:val="105"/>
          <w:sz w:val="24"/>
          <w:szCs w:val="24"/>
        </w:rPr>
        <w:t>uvjetima određenim u ZJN 2016</w:t>
      </w:r>
      <w:r w:rsidRPr="0007657B">
        <w:rPr>
          <w:w w:val="105"/>
          <w:sz w:val="24"/>
          <w:szCs w:val="24"/>
        </w:rPr>
        <w:t>.</w:t>
      </w:r>
    </w:p>
    <w:p w:rsidR="00FD55FA" w:rsidRPr="0007657B" w:rsidRDefault="00FD55FA" w:rsidP="00115A1D">
      <w:pPr>
        <w:tabs>
          <w:tab w:val="left" w:pos="142"/>
        </w:tabs>
        <w:spacing w:line="249" w:lineRule="auto"/>
        <w:ind w:right="-6"/>
        <w:jc w:val="both"/>
        <w:rPr>
          <w:sz w:val="24"/>
          <w:szCs w:val="24"/>
        </w:rPr>
      </w:pPr>
    </w:p>
    <w:p w:rsidR="00BF277D" w:rsidRPr="0007657B" w:rsidRDefault="00BF277D" w:rsidP="00BF277D">
      <w:pPr>
        <w:tabs>
          <w:tab w:val="left" w:pos="142"/>
        </w:tabs>
        <w:spacing w:line="249" w:lineRule="auto"/>
        <w:ind w:right="-6"/>
        <w:jc w:val="both"/>
        <w:rPr>
          <w:sz w:val="24"/>
          <w:szCs w:val="24"/>
        </w:rPr>
      </w:pPr>
      <w:r w:rsidRPr="0007657B">
        <w:rPr>
          <w:sz w:val="24"/>
          <w:szCs w:val="24"/>
        </w:rPr>
        <w:t>Naručitelj će neposredno plaćati svakom članu zajednice gospodarskih subjekata za onaj dio ugovora o javnoj nabavi koji je on izvršio, ako zajednica gospodarskih subjekata n</w:t>
      </w:r>
      <w:r w:rsidR="004D64C0" w:rsidRPr="0007657B">
        <w:rPr>
          <w:sz w:val="24"/>
          <w:szCs w:val="24"/>
        </w:rPr>
        <w:t>e</w:t>
      </w:r>
      <w:r w:rsidRPr="0007657B">
        <w:rPr>
          <w:sz w:val="24"/>
          <w:szCs w:val="24"/>
        </w:rPr>
        <w:t xml:space="preserve"> odredi drugačije. </w:t>
      </w:r>
    </w:p>
    <w:p w:rsidR="005F1613" w:rsidRPr="0007657B" w:rsidRDefault="00BF277D" w:rsidP="00BF277D">
      <w:pPr>
        <w:tabs>
          <w:tab w:val="left" w:pos="142"/>
        </w:tabs>
        <w:spacing w:line="249" w:lineRule="auto"/>
        <w:ind w:right="-6"/>
        <w:jc w:val="both"/>
        <w:rPr>
          <w:sz w:val="24"/>
          <w:szCs w:val="24"/>
        </w:rPr>
      </w:pPr>
      <w:r w:rsidRPr="0007657B">
        <w:rPr>
          <w:sz w:val="24"/>
          <w:szCs w:val="24"/>
        </w:rPr>
        <w:t>Ponuditelj koji je samostalno podnio ponudu ne smije istodobno sudjelovati u zajedničkoj ponudi</w:t>
      </w:r>
      <w:r w:rsidR="00A84305" w:rsidRPr="0007657B">
        <w:rPr>
          <w:sz w:val="24"/>
          <w:szCs w:val="24"/>
        </w:rPr>
        <w:t xml:space="preserve"> kao član zajednice gospodarskih subjekata</w:t>
      </w:r>
      <w:r w:rsidRPr="0007657B">
        <w:rPr>
          <w:sz w:val="24"/>
          <w:szCs w:val="24"/>
        </w:rPr>
        <w:t>.</w:t>
      </w:r>
    </w:p>
    <w:p w:rsidR="00BF277D" w:rsidRPr="0007657B" w:rsidRDefault="00BF277D" w:rsidP="00BF277D">
      <w:pPr>
        <w:tabs>
          <w:tab w:val="left" w:pos="142"/>
        </w:tabs>
        <w:spacing w:line="249" w:lineRule="auto"/>
        <w:ind w:right="-6"/>
        <w:jc w:val="both"/>
        <w:rPr>
          <w:sz w:val="24"/>
          <w:szCs w:val="24"/>
        </w:rPr>
      </w:pPr>
    </w:p>
    <w:p w:rsidR="00BF277D" w:rsidRPr="0007657B" w:rsidRDefault="00BF277D" w:rsidP="00BF277D">
      <w:pPr>
        <w:tabs>
          <w:tab w:val="left" w:pos="142"/>
        </w:tabs>
        <w:spacing w:line="249" w:lineRule="auto"/>
        <w:ind w:right="-6"/>
        <w:jc w:val="both"/>
        <w:rPr>
          <w:sz w:val="24"/>
          <w:szCs w:val="24"/>
        </w:rPr>
      </w:pPr>
      <w:r w:rsidRPr="0007657B">
        <w:rPr>
          <w:sz w:val="24"/>
          <w:szCs w:val="24"/>
        </w:rPr>
        <w:t>Zajednica gospodarskih subjekata mora u svojoj ponudi priložiti i navesti:</w:t>
      </w:r>
    </w:p>
    <w:p w:rsidR="00BF277D" w:rsidRPr="0007657B" w:rsidRDefault="00BF277D" w:rsidP="00BF277D">
      <w:pPr>
        <w:tabs>
          <w:tab w:val="left" w:pos="142"/>
        </w:tabs>
        <w:spacing w:line="249" w:lineRule="auto"/>
        <w:ind w:left="142" w:right="-6"/>
        <w:jc w:val="both"/>
        <w:rPr>
          <w:sz w:val="24"/>
          <w:szCs w:val="24"/>
        </w:rPr>
      </w:pPr>
      <w:r w:rsidRPr="0007657B">
        <w:rPr>
          <w:sz w:val="24"/>
          <w:szCs w:val="24"/>
        </w:rPr>
        <w:t>- sve tražene dokaze o nepostojanju osnova za isključenje, te dokaze tražene za kriterij za odabir gospodarskog subjekta iz dokumentacije o nabavi o pojedinačnoj i zajedničkoj sposobnosti za izvršenje predmetne nabave s tim da se mogu koristiti kapacitetima drugih gospodarskih subjekata, ali moraju dokazati da će imati na raspolaganju resurse nužne za ispunjenje ugovora o nabavi.</w:t>
      </w:r>
    </w:p>
    <w:p w:rsidR="00BF277D" w:rsidRPr="0007657B" w:rsidRDefault="00BF277D" w:rsidP="00BF277D">
      <w:pPr>
        <w:tabs>
          <w:tab w:val="left" w:pos="142"/>
        </w:tabs>
        <w:spacing w:line="249" w:lineRule="auto"/>
        <w:ind w:right="-6"/>
        <w:jc w:val="both"/>
        <w:rPr>
          <w:sz w:val="24"/>
          <w:szCs w:val="24"/>
        </w:rPr>
      </w:pPr>
    </w:p>
    <w:p w:rsidR="00BF277D" w:rsidRPr="0007657B" w:rsidRDefault="00BF277D" w:rsidP="00BF277D">
      <w:pPr>
        <w:tabs>
          <w:tab w:val="left" w:pos="142"/>
        </w:tabs>
        <w:spacing w:line="249" w:lineRule="auto"/>
        <w:ind w:right="-6"/>
        <w:jc w:val="both"/>
        <w:rPr>
          <w:sz w:val="24"/>
          <w:szCs w:val="24"/>
        </w:rPr>
      </w:pPr>
      <w:r w:rsidRPr="0007657B">
        <w:rPr>
          <w:sz w:val="24"/>
          <w:szCs w:val="24"/>
        </w:rPr>
        <w:t>Za potrebe utvrđivanja okolnosti za ispunjavanje kriterija za kvalitativni odabir</w:t>
      </w:r>
      <w:r w:rsidR="00F35921" w:rsidRPr="0007657B">
        <w:rPr>
          <w:sz w:val="24"/>
          <w:szCs w:val="24"/>
        </w:rPr>
        <w:t>,</w:t>
      </w:r>
      <w:r w:rsidRPr="0007657B">
        <w:rPr>
          <w:sz w:val="24"/>
          <w:szCs w:val="24"/>
        </w:rPr>
        <w:t xml:space="preserve"> gospodarski subjekt u ponudi dostavlja:</w:t>
      </w:r>
    </w:p>
    <w:p w:rsidR="00BF277D" w:rsidRPr="0007657B" w:rsidRDefault="00BF277D" w:rsidP="00BF277D">
      <w:pPr>
        <w:tabs>
          <w:tab w:val="left" w:pos="142"/>
        </w:tabs>
        <w:spacing w:line="249" w:lineRule="auto"/>
        <w:ind w:right="-6"/>
        <w:jc w:val="both"/>
        <w:rPr>
          <w:sz w:val="24"/>
          <w:szCs w:val="24"/>
        </w:rPr>
      </w:pPr>
      <w:r w:rsidRPr="0007657B">
        <w:rPr>
          <w:sz w:val="24"/>
          <w:szCs w:val="24"/>
        </w:rPr>
        <w:tab/>
        <w:t>- ispunjeni ESPD obrazac za sve članove zajednice gospodarskih subjekata.</w:t>
      </w:r>
    </w:p>
    <w:p w:rsidR="005F1613" w:rsidRPr="00FC07B2" w:rsidRDefault="005F1613" w:rsidP="006306A2">
      <w:pPr>
        <w:pStyle w:val="Odlomakpopisa"/>
        <w:numPr>
          <w:ilvl w:val="1"/>
          <w:numId w:val="22"/>
        </w:numPr>
        <w:tabs>
          <w:tab w:val="left" w:pos="142"/>
        </w:tabs>
        <w:spacing w:before="239"/>
        <w:ind w:left="0"/>
        <w:rPr>
          <w:b/>
          <w:sz w:val="24"/>
          <w:szCs w:val="24"/>
          <w:u w:val="single"/>
        </w:rPr>
      </w:pPr>
      <w:r w:rsidRPr="00FC07B2">
        <w:rPr>
          <w:b/>
          <w:color w:val="1F1F1F"/>
          <w:w w:val="105"/>
          <w:sz w:val="24"/>
          <w:szCs w:val="24"/>
          <w:u w:val="single"/>
        </w:rPr>
        <w:t>Podugovaranje</w:t>
      </w:r>
    </w:p>
    <w:p w:rsidR="005F1613" w:rsidRPr="00FC07B2" w:rsidRDefault="005F1613" w:rsidP="00F35921">
      <w:pPr>
        <w:pStyle w:val="Tijeloteksta"/>
        <w:tabs>
          <w:tab w:val="left" w:pos="142"/>
        </w:tabs>
        <w:spacing w:before="120" w:line="264" w:lineRule="auto"/>
        <w:ind w:right="-6"/>
        <w:jc w:val="both"/>
        <w:rPr>
          <w:sz w:val="24"/>
          <w:szCs w:val="24"/>
        </w:rPr>
      </w:pPr>
      <w:r w:rsidRPr="00FC07B2">
        <w:rPr>
          <w:color w:val="1F1F1F"/>
          <w:w w:val="110"/>
          <w:sz w:val="24"/>
          <w:szCs w:val="24"/>
        </w:rPr>
        <w:t>Naručitelj</w:t>
      </w:r>
      <w:r w:rsidRPr="00FC07B2">
        <w:rPr>
          <w:color w:val="1F1F1F"/>
          <w:spacing w:val="-2"/>
          <w:w w:val="110"/>
          <w:sz w:val="24"/>
          <w:szCs w:val="24"/>
        </w:rPr>
        <w:t xml:space="preserve"> </w:t>
      </w:r>
      <w:r w:rsidRPr="00FC07B2">
        <w:rPr>
          <w:color w:val="1F1F1F"/>
          <w:w w:val="110"/>
          <w:sz w:val="24"/>
          <w:szCs w:val="24"/>
        </w:rPr>
        <w:t>ne</w:t>
      </w:r>
      <w:r w:rsidRPr="00FC07B2">
        <w:rPr>
          <w:color w:val="1F1F1F"/>
          <w:spacing w:val="-15"/>
          <w:w w:val="110"/>
          <w:sz w:val="24"/>
          <w:szCs w:val="24"/>
        </w:rPr>
        <w:t xml:space="preserve"> </w:t>
      </w:r>
      <w:r w:rsidRPr="00FC07B2">
        <w:rPr>
          <w:color w:val="1F1F1F"/>
          <w:w w:val="110"/>
          <w:sz w:val="24"/>
          <w:szCs w:val="24"/>
        </w:rPr>
        <w:t>smije</w:t>
      </w:r>
      <w:r w:rsidRPr="00FC07B2">
        <w:rPr>
          <w:color w:val="1F1F1F"/>
          <w:spacing w:val="-8"/>
          <w:w w:val="110"/>
          <w:sz w:val="24"/>
          <w:szCs w:val="24"/>
        </w:rPr>
        <w:t xml:space="preserve"> </w:t>
      </w:r>
      <w:r w:rsidRPr="00FC07B2">
        <w:rPr>
          <w:color w:val="1F1F1F"/>
          <w:w w:val="110"/>
          <w:sz w:val="24"/>
          <w:szCs w:val="24"/>
        </w:rPr>
        <w:t>zahtijevati od</w:t>
      </w:r>
      <w:r w:rsidRPr="00FC07B2">
        <w:rPr>
          <w:color w:val="1F1F1F"/>
          <w:spacing w:val="-4"/>
          <w:w w:val="110"/>
          <w:sz w:val="24"/>
          <w:szCs w:val="24"/>
        </w:rPr>
        <w:t xml:space="preserve"> </w:t>
      </w:r>
      <w:r w:rsidRPr="00FC07B2">
        <w:rPr>
          <w:color w:val="1F1F1F"/>
          <w:w w:val="110"/>
          <w:sz w:val="24"/>
          <w:szCs w:val="24"/>
        </w:rPr>
        <w:t>gospodarskih</w:t>
      </w:r>
      <w:r w:rsidRPr="00FC07B2">
        <w:rPr>
          <w:color w:val="1F1F1F"/>
          <w:spacing w:val="10"/>
          <w:w w:val="110"/>
          <w:sz w:val="24"/>
          <w:szCs w:val="24"/>
        </w:rPr>
        <w:t xml:space="preserve"> </w:t>
      </w:r>
      <w:r w:rsidRPr="00FC07B2">
        <w:rPr>
          <w:color w:val="1F1F1F"/>
          <w:w w:val="110"/>
          <w:sz w:val="24"/>
          <w:szCs w:val="24"/>
        </w:rPr>
        <w:t>subjekata</w:t>
      </w:r>
      <w:r w:rsidRPr="00FC07B2">
        <w:rPr>
          <w:color w:val="1F1F1F"/>
          <w:spacing w:val="6"/>
          <w:w w:val="110"/>
          <w:sz w:val="24"/>
          <w:szCs w:val="24"/>
        </w:rPr>
        <w:t xml:space="preserve"> </w:t>
      </w:r>
      <w:r w:rsidRPr="00FC07B2">
        <w:rPr>
          <w:color w:val="1F1F1F"/>
          <w:w w:val="110"/>
          <w:sz w:val="24"/>
          <w:szCs w:val="24"/>
        </w:rPr>
        <w:t>da</w:t>
      </w:r>
      <w:r w:rsidRPr="00FC07B2">
        <w:rPr>
          <w:color w:val="1F1F1F"/>
          <w:spacing w:val="-12"/>
          <w:w w:val="110"/>
          <w:sz w:val="24"/>
          <w:szCs w:val="24"/>
        </w:rPr>
        <w:t xml:space="preserve"> </w:t>
      </w:r>
      <w:r w:rsidRPr="00FC07B2">
        <w:rPr>
          <w:color w:val="1F1F1F"/>
          <w:w w:val="110"/>
          <w:sz w:val="24"/>
          <w:szCs w:val="24"/>
        </w:rPr>
        <w:t>dio</w:t>
      </w:r>
      <w:r w:rsidRPr="00FC07B2">
        <w:rPr>
          <w:color w:val="1F1F1F"/>
          <w:spacing w:val="-11"/>
          <w:w w:val="110"/>
          <w:sz w:val="24"/>
          <w:szCs w:val="24"/>
        </w:rPr>
        <w:t xml:space="preserve"> </w:t>
      </w:r>
      <w:r w:rsidRPr="00FC07B2">
        <w:rPr>
          <w:color w:val="1F1F1F"/>
          <w:w w:val="110"/>
          <w:sz w:val="24"/>
          <w:szCs w:val="24"/>
        </w:rPr>
        <w:t>ugovora</w:t>
      </w:r>
      <w:r w:rsidRPr="00FC07B2">
        <w:rPr>
          <w:color w:val="1F1F1F"/>
          <w:spacing w:val="-4"/>
          <w:w w:val="110"/>
          <w:sz w:val="24"/>
          <w:szCs w:val="24"/>
        </w:rPr>
        <w:t xml:space="preserve"> </w:t>
      </w:r>
      <w:r w:rsidRPr="00FC07B2">
        <w:rPr>
          <w:color w:val="1F1F1F"/>
          <w:w w:val="110"/>
          <w:sz w:val="24"/>
          <w:szCs w:val="24"/>
        </w:rPr>
        <w:t>o</w:t>
      </w:r>
      <w:r w:rsidRPr="00FC07B2">
        <w:rPr>
          <w:color w:val="1F1F1F"/>
          <w:spacing w:val="-9"/>
          <w:w w:val="110"/>
          <w:sz w:val="24"/>
          <w:szCs w:val="24"/>
        </w:rPr>
        <w:t xml:space="preserve"> </w:t>
      </w:r>
      <w:r w:rsidRPr="00FC07B2">
        <w:rPr>
          <w:color w:val="1F1F1F"/>
          <w:w w:val="110"/>
          <w:sz w:val="24"/>
          <w:szCs w:val="24"/>
        </w:rPr>
        <w:t>javnoj</w:t>
      </w:r>
      <w:r w:rsidRPr="00FC07B2">
        <w:rPr>
          <w:color w:val="1F1F1F"/>
          <w:spacing w:val="-2"/>
          <w:w w:val="110"/>
          <w:sz w:val="24"/>
          <w:szCs w:val="24"/>
        </w:rPr>
        <w:t xml:space="preserve"> </w:t>
      </w:r>
      <w:r w:rsidRPr="00FC07B2">
        <w:rPr>
          <w:color w:val="1F1F1F"/>
          <w:w w:val="110"/>
          <w:sz w:val="24"/>
          <w:szCs w:val="24"/>
        </w:rPr>
        <w:t>nabavi</w:t>
      </w:r>
      <w:r w:rsidRPr="00FC07B2">
        <w:rPr>
          <w:color w:val="1F1F1F"/>
          <w:spacing w:val="-4"/>
          <w:w w:val="110"/>
          <w:sz w:val="24"/>
          <w:szCs w:val="24"/>
        </w:rPr>
        <w:t xml:space="preserve"> </w:t>
      </w:r>
      <w:r w:rsidRPr="00FC07B2">
        <w:rPr>
          <w:color w:val="1F1F1F"/>
          <w:w w:val="110"/>
          <w:sz w:val="24"/>
          <w:szCs w:val="24"/>
        </w:rPr>
        <w:t>daju u podugovor ili da angažiraju određene podugovaratelje niti ih u tome ograničavati, osim ako posebnim propisom ili međunarodnim sporazumom nije drukčije</w:t>
      </w:r>
      <w:r w:rsidRPr="00FC07B2">
        <w:rPr>
          <w:color w:val="1F1F1F"/>
          <w:spacing w:val="13"/>
          <w:w w:val="110"/>
          <w:sz w:val="24"/>
          <w:szCs w:val="24"/>
        </w:rPr>
        <w:t xml:space="preserve"> </w:t>
      </w:r>
      <w:r w:rsidRPr="00FC07B2">
        <w:rPr>
          <w:color w:val="1F1F1F"/>
          <w:w w:val="110"/>
          <w:sz w:val="24"/>
          <w:szCs w:val="24"/>
        </w:rPr>
        <w:t>određeno.</w:t>
      </w:r>
    </w:p>
    <w:p w:rsidR="005F1613" w:rsidRPr="00FC07B2" w:rsidRDefault="005F1613" w:rsidP="005F1613">
      <w:pPr>
        <w:pStyle w:val="Tijeloteksta"/>
        <w:tabs>
          <w:tab w:val="left" w:pos="142"/>
        </w:tabs>
        <w:spacing w:before="3"/>
        <w:ind w:right="-6"/>
        <w:rPr>
          <w:sz w:val="24"/>
          <w:szCs w:val="24"/>
        </w:rPr>
      </w:pPr>
    </w:p>
    <w:p w:rsidR="005F1613" w:rsidRPr="00FC07B2" w:rsidRDefault="005F1613" w:rsidP="005F1613">
      <w:pPr>
        <w:pStyle w:val="Tijeloteksta"/>
        <w:tabs>
          <w:tab w:val="left" w:pos="142"/>
        </w:tabs>
        <w:spacing w:line="259" w:lineRule="auto"/>
        <w:ind w:right="-6"/>
        <w:jc w:val="both"/>
        <w:rPr>
          <w:sz w:val="24"/>
          <w:szCs w:val="24"/>
        </w:rPr>
      </w:pPr>
      <w:r w:rsidRPr="00FC07B2">
        <w:rPr>
          <w:color w:val="1F1F1F"/>
          <w:w w:val="105"/>
          <w:sz w:val="24"/>
          <w:szCs w:val="24"/>
        </w:rPr>
        <w:t>Gospodarski subjekt koji namjerava dati dio ugovora o javnoj nabavi u podugovor obvezan je u</w:t>
      </w:r>
      <w:r w:rsidRPr="00FC07B2">
        <w:rPr>
          <w:color w:val="1F1F1F"/>
          <w:spacing w:val="5"/>
          <w:w w:val="105"/>
          <w:sz w:val="24"/>
          <w:szCs w:val="24"/>
        </w:rPr>
        <w:t xml:space="preserve"> </w:t>
      </w:r>
      <w:r w:rsidRPr="00FC07B2">
        <w:rPr>
          <w:color w:val="1F1F1F"/>
          <w:w w:val="105"/>
          <w:sz w:val="24"/>
          <w:szCs w:val="24"/>
        </w:rPr>
        <w:t>ponudi:</w:t>
      </w:r>
    </w:p>
    <w:p w:rsidR="005F1613" w:rsidRPr="00FC07B2" w:rsidRDefault="005F1613" w:rsidP="006306A2">
      <w:pPr>
        <w:pStyle w:val="Odlomakpopisa"/>
        <w:numPr>
          <w:ilvl w:val="0"/>
          <w:numId w:val="10"/>
        </w:numPr>
        <w:tabs>
          <w:tab w:val="left" w:pos="142"/>
          <w:tab w:val="left" w:pos="672"/>
        </w:tabs>
        <w:spacing w:before="11" w:line="259" w:lineRule="auto"/>
        <w:ind w:right="-6"/>
        <w:jc w:val="both"/>
        <w:rPr>
          <w:color w:val="1F1F1F"/>
          <w:sz w:val="24"/>
          <w:szCs w:val="24"/>
        </w:rPr>
      </w:pPr>
      <w:r w:rsidRPr="00FC07B2">
        <w:rPr>
          <w:color w:val="1F1F1F"/>
          <w:w w:val="105"/>
          <w:sz w:val="24"/>
          <w:szCs w:val="24"/>
        </w:rPr>
        <w:t>navesti koji dio ugovora namjerava dati u podugovor (predmet ili količina, vrijednost ili postotni</w:t>
      </w:r>
      <w:r w:rsidRPr="00FC07B2">
        <w:rPr>
          <w:color w:val="1F1F1F"/>
          <w:spacing w:val="28"/>
          <w:w w:val="105"/>
          <w:sz w:val="24"/>
          <w:szCs w:val="24"/>
        </w:rPr>
        <w:t xml:space="preserve"> </w:t>
      </w:r>
      <w:r w:rsidRPr="00FC07B2">
        <w:rPr>
          <w:color w:val="1F1F1F"/>
          <w:w w:val="105"/>
          <w:sz w:val="24"/>
          <w:szCs w:val="24"/>
        </w:rPr>
        <w:t>udio)</w:t>
      </w:r>
    </w:p>
    <w:p w:rsidR="005F1613" w:rsidRPr="00FC07B2" w:rsidRDefault="005F1613" w:rsidP="006306A2">
      <w:pPr>
        <w:pStyle w:val="Odlomakpopisa"/>
        <w:numPr>
          <w:ilvl w:val="0"/>
          <w:numId w:val="10"/>
        </w:numPr>
        <w:tabs>
          <w:tab w:val="left" w:pos="142"/>
          <w:tab w:val="left" w:pos="672"/>
        </w:tabs>
        <w:spacing w:before="11" w:line="259" w:lineRule="auto"/>
        <w:ind w:right="-6"/>
        <w:jc w:val="both"/>
        <w:rPr>
          <w:color w:val="1F1F1F"/>
          <w:sz w:val="24"/>
          <w:szCs w:val="24"/>
        </w:rPr>
      </w:pPr>
      <w:r w:rsidRPr="00FC07B2">
        <w:rPr>
          <w:color w:val="1F1F1F"/>
          <w:w w:val="105"/>
          <w:sz w:val="24"/>
          <w:szCs w:val="24"/>
        </w:rPr>
        <w:t xml:space="preserve">navesti   podatke   o   podugovarateljima  </w:t>
      </w:r>
      <w:r w:rsidRPr="00FC07B2">
        <w:rPr>
          <w:color w:val="1F1F1F"/>
          <w:spacing w:val="25"/>
          <w:w w:val="105"/>
          <w:sz w:val="24"/>
          <w:szCs w:val="24"/>
        </w:rPr>
        <w:t xml:space="preserve"> </w:t>
      </w:r>
      <w:r w:rsidRPr="00FC07B2">
        <w:rPr>
          <w:color w:val="1F1F1F"/>
          <w:w w:val="105"/>
          <w:sz w:val="24"/>
          <w:szCs w:val="24"/>
        </w:rPr>
        <w:t>(naziv ili tvrtka, sjedište, OIB ili</w:t>
      </w:r>
      <w:r w:rsidRPr="00FC07B2">
        <w:rPr>
          <w:color w:val="1F1F1F"/>
          <w:spacing w:val="55"/>
          <w:w w:val="105"/>
          <w:sz w:val="24"/>
          <w:szCs w:val="24"/>
        </w:rPr>
        <w:t xml:space="preserve"> </w:t>
      </w:r>
      <w:r w:rsidRPr="00FC07B2">
        <w:rPr>
          <w:color w:val="1F1F1F"/>
          <w:w w:val="105"/>
          <w:sz w:val="24"/>
          <w:szCs w:val="24"/>
        </w:rPr>
        <w:t>nacionalni identifikacijski broj</w:t>
      </w:r>
      <w:r w:rsidRPr="00FC07B2">
        <w:rPr>
          <w:color w:val="444444"/>
          <w:w w:val="105"/>
          <w:sz w:val="24"/>
          <w:szCs w:val="24"/>
        </w:rPr>
        <w:t xml:space="preserve">, </w:t>
      </w:r>
      <w:r w:rsidRPr="00FC07B2">
        <w:rPr>
          <w:color w:val="1F1F1F"/>
          <w:w w:val="105"/>
          <w:sz w:val="24"/>
          <w:szCs w:val="24"/>
        </w:rPr>
        <w:t>broj računa, zakonski zastupnici</w:t>
      </w:r>
      <w:r w:rsidRPr="00FC07B2">
        <w:rPr>
          <w:color w:val="1F1F1F"/>
          <w:spacing w:val="55"/>
          <w:w w:val="105"/>
          <w:sz w:val="24"/>
          <w:szCs w:val="24"/>
        </w:rPr>
        <w:t xml:space="preserve"> </w:t>
      </w:r>
      <w:r w:rsidRPr="00FC07B2">
        <w:rPr>
          <w:color w:val="1F1F1F"/>
          <w:w w:val="105"/>
          <w:sz w:val="24"/>
          <w:szCs w:val="24"/>
        </w:rPr>
        <w:t>podugovaratelja)</w:t>
      </w:r>
    </w:p>
    <w:p w:rsidR="005F1613" w:rsidRPr="00FC07B2" w:rsidRDefault="005F1613" w:rsidP="006306A2">
      <w:pPr>
        <w:pStyle w:val="Odlomakpopisa"/>
        <w:numPr>
          <w:ilvl w:val="0"/>
          <w:numId w:val="10"/>
        </w:numPr>
        <w:tabs>
          <w:tab w:val="left" w:pos="142"/>
          <w:tab w:val="left" w:pos="672"/>
        </w:tabs>
        <w:spacing w:before="11" w:line="259" w:lineRule="auto"/>
        <w:ind w:right="-6"/>
        <w:jc w:val="both"/>
        <w:rPr>
          <w:color w:val="1F1F1F"/>
          <w:sz w:val="24"/>
          <w:szCs w:val="24"/>
        </w:rPr>
      </w:pPr>
      <w:r w:rsidRPr="00FC07B2">
        <w:rPr>
          <w:color w:val="1F1F1F"/>
          <w:w w:val="110"/>
          <w:sz w:val="24"/>
          <w:szCs w:val="24"/>
        </w:rPr>
        <w:t>dostaviti ESPD obrazac za</w:t>
      </w:r>
      <w:r w:rsidRPr="00FC07B2">
        <w:rPr>
          <w:color w:val="1F1F1F"/>
          <w:spacing w:val="23"/>
          <w:w w:val="110"/>
          <w:sz w:val="24"/>
          <w:szCs w:val="24"/>
        </w:rPr>
        <w:t xml:space="preserve"> </w:t>
      </w:r>
      <w:r w:rsidRPr="00FC07B2">
        <w:rPr>
          <w:color w:val="1F1F1F"/>
          <w:w w:val="110"/>
          <w:sz w:val="24"/>
          <w:szCs w:val="24"/>
        </w:rPr>
        <w:t>podugovaratelja.</w:t>
      </w:r>
    </w:p>
    <w:p w:rsidR="005F1613" w:rsidRPr="00FC07B2" w:rsidRDefault="005F1613" w:rsidP="005F1613">
      <w:pPr>
        <w:pStyle w:val="Tijeloteksta"/>
        <w:tabs>
          <w:tab w:val="left" w:pos="142"/>
        </w:tabs>
        <w:spacing w:before="10"/>
        <w:ind w:right="-6"/>
        <w:rPr>
          <w:sz w:val="24"/>
          <w:szCs w:val="24"/>
        </w:rPr>
      </w:pPr>
    </w:p>
    <w:p w:rsidR="00101EBA" w:rsidRDefault="005F1613" w:rsidP="005F1613">
      <w:pPr>
        <w:pStyle w:val="Tijeloteksta"/>
        <w:tabs>
          <w:tab w:val="left" w:pos="142"/>
        </w:tabs>
        <w:spacing w:line="264" w:lineRule="auto"/>
        <w:ind w:right="-6"/>
        <w:jc w:val="both"/>
        <w:rPr>
          <w:color w:val="1F1F1F"/>
          <w:w w:val="105"/>
          <w:sz w:val="24"/>
          <w:szCs w:val="24"/>
        </w:rPr>
      </w:pPr>
      <w:r w:rsidRPr="00FC07B2">
        <w:rPr>
          <w:color w:val="1F1F1F"/>
          <w:w w:val="105"/>
          <w:sz w:val="24"/>
          <w:szCs w:val="24"/>
        </w:rPr>
        <w:t>Ako je gospodarski subjekt dio ugovora o javnoj nabavi  dao  u  podugovor</w:t>
      </w:r>
      <w:r w:rsidR="00F35921" w:rsidRPr="00FC07B2">
        <w:rPr>
          <w:color w:val="1F1F1F"/>
          <w:w w:val="105"/>
          <w:sz w:val="24"/>
          <w:szCs w:val="24"/>
        </w:rPr>
        <w:t>,</w:t>
      </w:r>
      <w:r w:rsidRPr="00FC07B2">
        <w:rPr>
          <w:color w:val="1F1F1F"/>
          <w:w w:val="105"/>
          <w:sz w:val="24"/>
          <w:szCs w:val="24"/>
        </w:rPr>
        <w:t xml:space="preserve"> </w:t>
      </w:r>
      <w:r w:rsidR="008C682D" w:rsidRPr="008C682D">
        <w:rPr>
          <w:color w:val="1F1F1F"/>
          <w:w w:val="105"/>
          <w:sz w:val="24"/>
          <w:szCs w:val="24"/>
        </w:rPr>
        <w:t>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r w:rsidR="008C682D">
        <w:rPr>
          <w:color w:val="1F1F1F"/>
          <w:w w:val="105"/>
          <w:sz w:val="24"/>
          <w:szCs w:val="24"/>
        </w:rPr>
        <w:t>.</w:t>
      </w:r>
    </w:p>
    <w:p w:rsidR="008C682D" w:rsidRPr="00FC07B2" w:rsidRDefault="008C682D" w:rsidP="005F1613">
      <w:pPr>
        <w:pStyle w:val="Tijeloteksta"/>
        <w:tabs>
          <w:tab w:val="left" w:pos="142"/>
        </w:tabs>
        <w:spacing w:line="264" w:lineRule="auto"/>
        <w:ind w:right="-6"/>
        <w:jc w:val="both"/>
        <w:rPr>
          <w:color w:val="1F1F1F"/>
          <w:w w:val="105"/>
          <w:sz w:val="24"/>
          <w:szCs w:val="24"/>
        </w:rPr>
      </w:pPr>
    </w:p>
    <w:p w:rsidR="00101EBA" w:rsidRPr="00EF6EC8" w:rsidRDefault="00101EBA" w:rsidP="00101EBA">
      <w:pPr>
        <w:pStyle w:val="Tijeloteksta"/>
        <w:tabs>
          <w:tab w:val="left" w:pos="142"/>
        </w:tabs>
        <w:spacing w:line="264" w:lineRule="auto"/>
        <w:ind w:right="-6"/>
        <w:jc w:val="both"/>
        <w:rPr>
          <w:sz w:val="24"/>
          <w:szCs w:val="24"/>
        </w:rPr>
      </w:pPr>
      <w:r w:rsidRPr="00FC07B2">
        <w:rPr>
          <w:sz w:val="24"/>
          <w:szCs w:val="24"/>
        </w:rPr>
        <w:t>Javni naručitelj obvezan je osnovu za isklju</w:t>
      </w:r>
      <w:r w:rsidR="002D617C" w:rsidRPr="00FC07B2">
        <w:rPr>
          <w:sz w:val="24"/>
          <w:szCs w:val="24"/>
        </w:rPr>
        <w:t>čenje iz točke 3</w:t>
      </w:r>
      <w:r w:rsidRPr="00FC07B2">
        <w:rPr>
          <w:sz w:val="24"/>
          <w:szCs w:val="24"/>
        </w:rPr>
        <w:t>.2. Dokumentacije</w:t>
      </w:r>
      <w:r w:rsidR="00742DDC">
        <w:rPr>
          <w:sz w:val="24"/>
          <w:szCs w:val="24"/>
        </w:rPr>
        <w:t xml:space="preserve"> o nabavi</w:t>
      </w:r>
      <w:r w:rsidRPr="00FC07B2">
        <w:rPr>
          <w:sz w:val="24"/>
          <w:szCs w:val="24"/>
        </w:rPr>
        <w:t xml:space="preserve"> primijeniti na </w:t>
      </w:r>
      <w:proofErr w:type="spellStart"/>
      <w:r w:rsidRPr="00EF6EC8">
        <w:rPr>
          <w:sz w:val="24"/>
          <w:szCs w:val="24"/>
        </w:rPr>
        <w:t>podugovaratelje</w:t>
      </w:r>
      <w:proofErr w:type="spellEnd"/>
      <w:r w:rsidRPr="00EF6EC8">
        <w:rPr>
          <w:sz w:val="24"/>
          <w:szCs w:val="24"/>
        </w:rPr>
        <w:t xml:space="preserve">. Javni naručitelj će primijeniti na podugovaratelje i osnovu za isključenje iz točke </w:t>
      </w:r>
      <w:r w:rsidR="002D617C" w:rsidRPr="00EF6EC8">
        <w:rPr>
          <w:sz w:val="24"/>
          <w:szCs w:val="24"/>
        </w:rPr>
        <w:t>3</w:t>
      </w:r>
      <w:r w:rsidRPr="00EF6EC8">
        <w:rPr>
          <w:sz w:val="24"/>
          <w:szCs w:val="24"/>
        </w:rPr>
        <w:t>.1. ove Dokumentacije</w:t>
      </w:r>
      <w:r w:rsidR="00F35921" w:rsidRPr="00EF6EC8">
        <w:rPr>
          <w:sz w:val="24"/>
          <w:szCs w:val="24"/>
        </w:rPr>
        <w:t xml:space="preserve"> o nabavi</w:t>
      </w:r>
      <w:r w:rsidRPr="00EF6EC8">
        <w:rPr>
          <w:sz w:val="24"/>
          <w:szCs w:val="24"/>
        </w:rPr>
        <w:t>.</w:t>
      </w:r>
    </w:p>
    <w:p w:rsidR="00101EBA" w:rsidRPr="00EF6EC8" w:rsidRDefault="005C7320" w:rsidP="005C7320">
      <w:pPr>
        <w:pStyle w:val="Tijeloteksta"/>
        <w:tabs>
          <w:tab w:val="left" w:pos="142"/>
        </w:tabs>
        <w:spacing w:before="1" w:line="264" w:lineRule="auto"/>
        <w:ind w:right="-6"/>
        <w:jc w:val="both"/>
        <w:rPr>
          <w:w w:val="110"/>
          <w:sz w:val="24"/>
          <w:szCs w:val="24"/>
        </w:rPr>
      </w:pPr>
      <w:r w:rsidRPr="00EF6EC8">
        <w:rPr>
          <w:w w:val="110"/>
          <w:sz w:val="24"/>
          <w:szCs w:val="24"/>
        </w:rPr>
        <w:t xml:space="preserve">Ako naručitelj utvrdi da postoji osnova za isključenje podugovaratelja, od </w:t>
      </w:r>
      <w:r w:rsidRPr="00EF6EC8">
        <w:rPr>
          <w:w w:val="110"/>
          <w:sz w:val="24"/>
          <w:szCs w:val="24"/>
        </w:rPr>
        <w:lastRenderedPageBreak/>
        <w:t>gospodarskog subjekta će zatražiti zamjenu tog podugovaratelja u roku od 5 (pet) dana od slanja zahtjeva.</w:t>
      </w:r>
    </w:p>
    <w:p w:rsidR="005C7320" w:rsidRPr="00FC07B2" w:rsidRDefault="005C7320" w:rsidP="005C7320">
      <w:pPr>
        <w:pStyle w:val="Tijeloteksta"/>
        <w:tabs>
          <w:tab w:val="left" w:pos="142"/>
        </w:tabs>
        <w:spacing w:before="1" w:line="264" w:lineRule="auto"/>
        <w:ind w:right="-6"/>
        <w:jc w:val="both"/>
        <w:rPr>
          <w:color w:val="1F1F1F"/>
          <w:w w:val="110"/>
          <w:sz w:val="24"/>
          <w:szCs w:val="24"/>
        </w:rPr>
      </w:pPr>
    </w:p>
    <w:p w:rsidR="005F1613" w:rsidRPr="00EF6EC8" w:rsidRDefault="005F1613" w:rsidP="005F1613">
      <w:pPr>
        <w:pStyle w:val="Tijeloteksta"/>
        <w:tabs>
          <w:tab w:val="left" w:pos="142"/>
        </w:tabs>
        <w:spacing w:before="1" w:line="264" w:lineRule="auto"/>
        <w:ind w:right="-6"/>
        <w:jc w:val="both"/>
        <w:rPr>
          <w:sz w:val="24"/>
          <w:szCs w:val="24"/>
        </w:rPr>
      </w:pPr>
      <w:r w:rsidRPr="00EF6EC8">
        <w:rPr>
          <w:w w:val="110"/>
          <w:sz w:val="24"/>
          <w:szCs w:val="24"/>
        </w:rPr>
        <w:t xml:space="preserve">Naručitelj </w:t>
      </w:r>
      <w:r w:rsidR="005C7320" w:rsidRPr="00EF6EC8">
        <w:rPr>
          <w:w w:val="110"/>
          <w:sz w:val="24"/>
          <w:szCs w:val="24"/>
        </w:rPr>
        <w:t xml:space="preserve">je </w:t>
      </w:r>
      <w:r w:rsidRPr="00EF6EC8">
        <w:rPr>
          <w:w w:val="110"/>
          <w:sz w:val="24"/>
          <w:szCs w:val="24"/>
        </w:rPr>
        <w:t xml:space="preserve">obvezan neposredno plaćati </w:t>
      </w:r>
      <w:proofErr w:type="spellStart"/>
      <w:r w:rsidRPr="00EF6EC8">
        <w:rPr>
          <w:w w:val="110"/>
          <w:sz w:val="24"/>
          <w:szCs w:val="24"/>
        </w:rPr>
        <w:t>podugovaratelju</w:t>
      </w:r>
      <w:proofErr w:type="spellEnd"/>
      <w:r w:rsidRPr="00EF6EC8">
        <w:rPr>
          <w:w w:val="110"/>
          <w:sz w:val="24"/>
          <w:szCs w:val="24"/>
        </w:rPr>
        <w:t xml:space="preserve"> za dio ugovora koji je isti izvršio, osim ako to</w:t>
      </w:r>
      <w:r w:rsidRPr="00EF6EC8">
        <w:rPr>
          <w:i/>
          <w:w w:val="110"/>
          <w:sz w:val="24"/>
          <w:szCs w:val="24"/>
        </w:rPr>
        <w:t xml:space="preserve"> </w:t>
      </w:r>
      <w:r w:rsidRPr="00EF6EC8">
        <w:rPr>
          <w:w w:val="110"/>
          <w:sz w:val="24"/>
          <w:szCs w:val="24"/>
        </w:rPr>
        <w:t>zbog opravdanih razloga, vezanih uz prirodu ugovora ili specifične uvjete njegova izvršenja nije primjenjivo, pod uvjetom da su ti razlozi bili navedeni i obrazloženi u dokumentaciji o nabavi ili ugovaratelj dokaže da su obveze prema podugovaratelju za taj dio ugovora već podmirene.</w:t>
      </w:r>
    </w:p>
    <w:p w:rsidR="005F1613" w:rsidRPr="00EF6EC8" w:rsidRDefault="005F1613" w:rsidP="005F1613">
      <w:pPr>
        <w:pStyle w:val="Tijeloteksta"/>
        <w:tabs>
          <w:tab w:val="left" w:pos="142"/>
        </w:tabs>
        <w:spacing w:line="264" w:lineRule="auto"/>
        <w:ind w:right="-6"/>
        <w:jc w:val="both"/>
        <w:rPr>
          <w:sz w:val="24"/>
          <w:szCs w:val="24"/>
        </w:rPr>
      </w:pPr>
      <w:r w:rsidRPr="00EF6EC8">
        <w:rPr>
          <w:w w:val="105"/>
          <w:sz w:val="24"/>
          <w:szCs w:val="24"/>
        </w:rPr>
        <w:t>Ugovaratelj mora svom računu ili situaciji priložiti račune ili situacije svojih podugovaratelja koje je prethodno potvrdio.</w:t>
      </w:r>
    </w:p>
    <w:p w:rsidR="005F1613" w:rsidRPr="00EF6EC8" w:rsidRDefault="005F1613" w:rsidP="005F1613">
      <w:pPr>
        <w:pStyle w:val="Tijeloteksta"/>
        <w:tabs>
          <w:tab w:val="left" w:pos="142"/>
        </w:tabs>
        <w:spacing w:before="1"/>
        <w:ind w:right="-6"/>
        <w:jc w:val="both"/>
        <w:rPr>
          <w:sz w:val="24"/>
          <w:szCs w:val="24"/>
        </w:rPr>
      </w:pPr>
    </w:p>
    <w:p w:rsidR="005F1613" w:rsidRPr="00EF6EC8" w:rsidRDefault="005F1613" w:rsidP="005F1613">
      <w:pPr>
        <w:pStyle w:val="Tijeloteksta"/>
        <w:tabs>
          <w:tab w:val="left" w:pos="142"/>
        </w:tabs>
        <w:ind w:right="-6"/>
        <w:rPr>
          <w:sz w:val="24"/>
          <w:szCs w:val="24"/>
        </w:rPr>
      </w:pPr>
      <w:r w:rsidRPr="00EF6EC8">
        <w:rPr>
          <w:w w:val="105"/>
          <w:sz w:val="24"/>
          <w:szCs w:val="24"/>
        </w:rPr>
        <w:t>Ugovaratelj može tijekom izvršenja ugovora o javnoj nabavi od naručitelja zahtijevati:</w:t>
      </w:r>
    </w:p>
    <w:p w:rsidR="005F1613" w:rsidRPr="00EF6EC8" w:rsidRDefault="005F1613" w:rsidP="006306A2">
      <w:pPr>
        <w:pStyle w:val="Odlomakpopisa"/>
        <w:numPr>
          <w:ilvl w:val="0"/>
          <w:numId w:val="11"/>
        </w:numPr>
        <w:tabs>
          <w:tab w:val="left" w:pos="142"/>
          <w:tab w:val="left" w:pos="567"/>
        </w:tabs>
        <w:spacing w:before="26" w:line="268" w:lineRule="auto"/>
        <w:ind w:left="567" w:right="-6"/>
        <w:jc w:val="both"/>
        <w:rPr>
          <w:sz w:val="24"/>
          <w:szCs w:val="24"/>
        </w:rPr>
      </w:pPr>
      <w:r w:rsidRPr="00EF6EC8">
        <w:rPr>
          <w:w w:val="105"/>
          <w:sz w:val="24"/>
          <w:szCs w:val="24"/>
        </w:rPr>
        <w:t>promjenu podugovaratelja za onaj dio ugovora o  javnoj  nabavi  koji  je  prethodno  dao  u podugovor</w:t>
      </w:r>
    </w:p>
    <w:p w:rsidR="005F1613" w:rsidRPr="00EF6EC8" w:rsidRDefault="005F1613" w:rsidP="006306A2">
      <w:pPr>
        <w:pStyle w:val="Odlomakpopisa"/>
        <w:numPr>
          <w:ilvl w:val="0"/>
          <w:numId w:val="11"/>
        </w:numPr>
        <w:tabs>
          <w:tab w:val="left" w:pos="142"/>
          <w:tab w:val="left" w:pos="567"/>
        </w:tabs>
        <w:spacing w:before="26" w:line="268" w:lineRule="auto"/>
        <w:ind w:left="567" w:right="-6"/>
        <w:jc w:val="both"/>
        <w:rPr>
          <w:sz w:val="24"/>
          <w:szCs w:val="24"/>
        </w:rPr>
      </w:pPr>
      <w:r w:rsidRPr="00EF6EC8">
        <w:rPr>
          <w:w w:val="110"/>
          <w:sz w:val="24"/>
          <w:szCs w:val="24"/>
        </w:rPr>
        <w:t xml:space="preserve">uvođenje jednog ili više novih podugovaratelja čiji ukupni udio ne smije prijeći 30% </w:t>
      </w:r>
      <w:r w:rsidRPr="00EF6EC8">
        <w:rPr>
          <w:w w:val="105"/>
          <w:sz w:val="24"/>
          <w:szCs w:val="24"/>
        </w:rPr>
        <w:t>vrijednosti ugovora o javnoj nabavi bez poreza na dodanu vrijednost, neovisno o tome je li prethodno dao dio ugovora o javnoj nabavi u podugovor ili nije</w:t>
      </w:r>
    </w:p>
    <w:p w:rsidR="005F1613" w:rsidRPr="00EF6EC8" w:rsidRDefault="005F1613" w:rsidP="006306A2">
      <w:pPr>
        <w:pStyle w:val="Odlomakpopisa"/>
        <w:numPr>
          <w:ilvl w:val="0"/>
          <w:numId w:val="11"/>
        </w:numPr>
        <w:tabs>
          <w:tab w:val="left" w:pos="142"/>
          <w:tab w:val="left" w:pos="567"/>
        </w:tabs>
        <w:spacing w:before="26" w:line="268" w:lineRule="auto"/>
        <w:ind w:left="567" w:right="-6"/>
        <w:jc w:val="both"/>
        <w:rPr>
          <w:sz w:val="24"/>
          <w:szCs w:val="24"/>
        </w:rPr>
      </w:pPr>
      <w:r w:rsidRPr="00EF6EC8">
        <w:rPr>
          <w:w w:val="105"/>
          <w:sz w:val="24"/>
          <w:szCs w:val="24"/>
        </w:rPr>
        <w:t>preuzimanje izvršenja dijela ugovora o javnoj nabavi koji je prethodno dao u</w:t>
      </w:r>
      <w:r w:rsidRPr="00EF6EC8">
        <w:rPr>
          <w:spacing w:val="32"/>
          <w:w w:val="105"/>
          <w:sz w:val="24"/>
          <w:szCs w:val="24"/>
        </w:rPr>
        <w:t xml:space="preserve"> </w:t>
      </w:r>
      <w:r w:rsidRPr="00EF6EC8">
        <w:rPr>
          <w:w w:val="105"/>
          <w:sz w:val="24"/>
          <w:szCs w:val="24"/>
        </w:rPr>
        <w:t>podugovor.</w:t>
      </w:r>
    </w:p>
    <w:p w:rsidR="005F1613" w:rsidRPr="00EF6EC8" w:rsidRDefault="005F1613" w:rsidP="005F1613">
      <w:pPr>
        <w:pStyle w:val="Tijeloteksta"/>
        <w:tabs>
          <w:tab w:val="left" w:pos="142"/>
        </w:tabs>
        <w:spacing w:before="10"/>
        <w:ind w:right="-6"/>
        <w:rPr>
          <w:sz w:val="24"/>
          <w:szCs w:val="24"/>
        </w:rPr>
      </w:pPr>
    </w:p>
    <w:p w:rsidR="005F1613" w:rsidRPr="00EF6EC8" w:rsidRDefault="005F1613" w:rsidP="005F1613">
      <w:pPr>
        <w:pStyle w:val="Tijeloteksta"/>
        <w:tabs>
          <w:tab w:val="left" w:pos="142"/>
        </w:tabs>
        <w:ind w:right="-6"/>
        <w:jc w:val="both"/>
        <w:rPr>
          <w:w w:val="110"/>
          <w:sz w:val="24"/>
          <w:szCs w:val="24"/>
        </w:rPr>
      </w:pPr>
      <w:r w:rsidRPr="00EF6EC8">
        <w:rPr>
          <w:w w:val="110"/>
          <w:sz w:val="24"/>
          <w:szCs w:val="24"/>
        </w:rPr>
        <w:t>Ugovaratelj</w:t>
      </w:r>
      <w:r w:rsidRPr="00EF6EC8">
        <w:rPr>
          <w:spacing w:val="-9"/>
          <w:w w:val="110"/>
          <w:sz w:val="24"/>
          <w:szCs w:val="24"/>
        </w:rPr>
        <w:t xml:space="preserve"> je dužan uz </w:t>
      </w:r>
      <w:r w:rsidRPr="00EF6EC8">
        <w:rPr>
          <w:w w:val="110"/>
          <w:sz w:val="24"/>
          <w:szCs w:val="24"/>
        </w:rPr>
        <w:t>zahtjev</w:t>
      </w:r>
      <w:r w:rsidRPr="00EF6EC8">
        <w:rPr>
          <w:spacing w:val="-16"/>
          <w:w w:val="110"/>
          <w:sz w:val="24"/>
          <w:szCs w:val="24"/>
        </w:rPr>
        <w:t xml:space="preserve"> </w:t>
      </w:r>
      <w:r w:rsidRPr="00EF6EC8">
        <w:rPr>
          <w:w w:val="110"/>
          <w:sz w:val="24"/>
          <w:szCs w:val="24"/>
        </w:rPr>
        <w:t>naručitelju</w:t>
      </w:r>
      <w:r w:rsidRPr="00EF6EC8">
        <w:rPr>
          <w:spacing w:val="-15"/>
          <w:w w:val="110"/>
          <w:sz w:val="24"/>
          <w:szCs w:val="24"/>
        </w:rPr>
        <w:t xml:space="preserve"> </w:t>
      </w:r>
      <w:r w:rsidRPr="00EF6EC8">
        <w:rPr>
          <w:w w:val="110"/>
          <w:sz w:val="24"/>
          <w:szCs w:val="24"/>
        </w:rPr>
        <w:t>dostaviti i</w:t>
      </w:r>
      <w:r w:rsidRPr="00EF6EC8">
        <w:rPr>
          <w:spacing w:val="-10"/>
          <w:w w:val="110"/>
          <w:sz w:val="24"/>
          <w:szCs w:val="24"/>
        </w:rPr>
        <w:t xml:space="preserve"> </w:t>
      </w:r>
      <w:r w:rsidRPr="00EF6EC8">
        <w:rPr>
          <w:w w:val="110"/>
          <w:sz w:val="24"/>
          <w:szCs w:val="24"/>
        </w:rPr>
        <w:t>podatke</w:t>
      </w:r>
      <w:r w:rsidRPr="00EF6EC8">
        <w:rPr>
          <w:spacing w:val="-9"/>
          <w:w w:val="110"/>
          <w:sz w:val="24"/>
          <w:szCs w:val="24"/>
        </w:rPr>
        <w:t xml:space="preserve"> </w:t>
      </w:r>
      <w:r w:rsidRPr="00EF6EC8">
        <w:rPr>
          <w:w w:val="110"/>
          <w:sz w:val="24"/>
          <w:szCs w:val="24"/>
        </w:rPr>
        <w:t>i</w:t>
      </w:r>
      <w:r w:rsidRPr="00EF6EC8">
        <w:rPr>
          <w:spacing w:val="-38"/>
          <w:w w:val="110"/>
          <w:sz w:val="24"/>
          <w:szCs w:val="24"/>
        </w:rPr>
        <w:t xml:space="preserve"> </w:t>
      </w:r>
      <w:r w:rsidRPr="00EF6EC8">
        <w:rPr>
          <w:w w:val="110"/>
          <w:sz w:val="24"/>
          <w:szCs w:val="24"/>
        </w:rPr>
        <w:t>dokumente</w:t>
      </w:r>
      <w:r w:rsidRPr="00EF6EC8">
        <w:rPr>
          <w:spacing w:val="-16"/>
          <w:w w:val="110"/>
          <w:sz w:val="24"/>
          <w:szCs w:val="24"/>
        </w:rPr>
        <w:t xml:space="preserve"> </w:t>
      </w:r>
      <w:r w:rsidRPr="00EF6EC8">
        <w:rPr>
          <w:w w:val="110"/>
          <w:sz w:val="24"/>
          <w:szCs w:val="24"/>
        </w:rPr>
        <w:t>za</w:t>
      </w:r>
      <w:r w:rsidRPr="00EF6EC8">
        <w:rPr>
          <w:spacing w:val="-16"/>
          <w:w w:val="110"/>
          <w:sz w:val="24"/>
          <w:szCs w:val="24"/>
        </w:rPr>
        <w:t xml:space="preserve"> </w:t>
      </w:r>
      <w:r w:rsidRPr="00EF6EC8">
        <w:rPr>
          <w:w w:val="110"/>
          <w:sz w:val="24"/>
          <w:szCs w:val="24"/>
        </w:rPr>
        <w:t>novog</w:t>
      </w:r>
      <w:r w:rsidRPr="00EF6EC8">
        <w:rPr>
          <w:spacing w:val="-15"/>
          <w:w w:val="110"/>
          <w:sz w:val="24"/>
          <w:szCs w:val="24"/>
        </w:rPr>
        <w:t xml:space="preserve"> </w:t>
      </w:r>
      <w:proofErr w:type="spellStart"/>
      <w:r w:rsidRPr="00EF6EC8">
        <w:rPr>
          <w:w w:val="110"/>
          <w:sz w:val="24"/>
          <w:szCs w:val="24"/>
        </w:rPr>
        <w:t>podugovaratelja</w:t>
      </w:r>
      <w:proofErr w:type="spellEnd"/>
      <w:r w:rsidR="00592B7E" w:rsidRPr="00EF6EC8">
        <w:rPr>
          <w:w w:val="110"/>
          <w:sz w:val="24"/>
          <w:szCs w:val="24"/>
        </w:rPr>
        <w:t>.</w:t>
      </w:r>
    </w:p>
    <w:p w:rsidR="005F1613" w:rsidRPr="00EF6EC8" w:rsidRDefault="005F1613" w:rsidP="00115A1D">
      <w:pPr>
        <w:tabs>
          <w:tab w:val="left" w:pos="142"/>
        </w:tabs>
        <w:spacing w:line="249" w:lineRule="auto"/>
        <w:ind w:right="-6"/>
        <w:jc w:val="both"/>
        <w:rPr>
          <w:b/>
          <w:sz w:val="24"/>
          <w:szCs w:val="24"/>
        </w:rPr>
      </w:pPr>
    </w:p>
    <w:p w:rsidR="00BD04F1" w:rsidRPr="00EF6EC8" w:rsidRDefault="00BD04F1" w:rsidP="00BD04F1">
      <w:pPr>
        <w:tabs>
          <w:tab w:val="left" w:pos="142"/>
        </w:tabs>
        <w:spacing w:line="249" w:lineRule="auto"/>
        <w:ind w:right="-6"/>
        <w:jc w:val="both"/>
        <w:rPr>
          <w:sz w:val="24"/>
          <w:szCs w:val="24"/>
        </w:rPr>
      </w:pPr>
      <w:r w:rsidRPr="00EF6EC8">
        <w:rPr>
          <w:sz w:val="24"/>
          <w:szCs w:val="24"/>
        </w:rPr>
        <w:t>Naručitelj neće odobriti zahtjev ugovaratelja:</w:t>
      </w:r>
    </w:p>
    <w:p w:rsidR="00BD04F1" w:rsidRPr="00EF6EC8" w:rsidRDefault="00BD04F1" w:rsidP="00BD04F1">
      <w:pPr>
        <w:tabs>
          <w:tab w:val="left" w:pos="142"/>
        </w:tabs>
        <w:spacing w:line="249" w:lineRule="auto"/>
        <w:ind w:right="-6"/>
        <w:jc w:val="both"/>
        <w:rPr>
          <w:sz w:val="24"/>
          <w:szCs w:val="24"/>
        </w:rPr>
      </w:pPr>
      <w:r w:rsidRPr="00EF6EC8">
        <w:rPr>
          <w:sz w:val="24"/>
          <w:szCs w:val="24"/>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BD04F1" w:rsidRPr="00EF6EC8" w:rsidRDefault="00BD04F1" w:rsidP="00BD04F1">
      <w:pPr>
        <w:tabs>
          <w:tab w:val="left" w:pos="142"/>
        </w:tabs>
        <w:spacing w:line="249" w:lineRule="auto"/>
        <w:ind w:right="-6"/>
        <w:jc w:val="both"/>
        <w:rPr>
          <w:sz w:val="24"/>
          <w:szCs w:val="24"/>
        </w:rPr>
      </w:pPr>
      <w:r w:rsidRPr="00EF6EC8">
        <w:rPr>
          <w:sz w:val="24"/>
          <w:szCs w:val="24"/>
        </w:rPr>
        <w:t>- u slučaju preuzimanja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BD04F1" w:rsidRPr="00EF6EC8" w:rsidRDefault="00BD04F1" w:rsidP="00BD04F1">
      <w:pPr>
        <w:tabs>
          <w:tab w:val="left" w:pos="142"/>
        </w:tabs>
        <w:spacing w:line="249" w:lineRule="auto"/>
        <w:ind w:right="-6"/>
        <w:jc w:val="both"/>
        <w:rPr>
          <w:sz w:val="24"/>
          <w:szCs w:val="24"/>
        </w:rPr>
      </w:pPr>
    </w:p>
    <w:p w:rsidR="00BD04F1" w:rsidRPr="00EF6EC8" w:rsidRDefault="00BD04F1" w:rsidP="00BD04F1">
      <w:pPr>
        <w:tabs>
          <w:tab w:val="left" w:pos="142"/>
        </w:tabs>
        <w:spacing w:line="249" w:lineRule="auto"/>
        <w:ind w:right="-6"/>
        <w:jc w:val="both"/>
        <w:rPr>
          <w:sz w:val="24"/>
          <w:szCs w:val="24"/>
        </w:rPr>
      </w:pPr>
      <w:r w:rsidRPr="00EF6EC8">
        <w:rPr>
          <w:sz w:val="24"/>
          <w:szCs w:val="24"/>
        </w:rPr>
        <w:t>Sudjelovanje podugovaratelja ne utječe na odgovornost ugovaratelja za izvršenje ugovora o javnoj nabavi.</w:t>
      </w:r>
    </w:p>
    <w:p w:rsidR="00EB78D9" w:rsidRPr="00EF6EC8" w:rsidRDefault="00BD04F1" w:rsidP="006306A2">
      <w:pPr>
        <w:pStyle w:val="Odlomakpopisa"/>
        <w:numPr>
          <w:ilvl w:val="1"/>
          <w:numId w:val="22"/>
        </w:numPr>
        <w:tabs>
          <w:tab w:val="left" w:pos="142"/>
        </w:tabs>
        <w:spacing w:before="239"/>
        <w:ind w:left="0"/>
        <w:rPr>
          <w:b/>
          <w:sz w:val="24"/>
          <w:szCs w:val="24"/>
          <w:u w:val="single"/>
        </w:rPr>
      </w:pPr>
      <w:r w:rsidRPr="00EF6EC8">
        <w:rPr>
          <w:b/>
          <w:sz w:val="24"/>
          <w:szCs w:val="24"/>
          <w:u w:val="single"/>
        </w:rPr>
        <w:t>Vrsta, sredstvo i uvjeti jamstva</w:t>
      </w:r>
    </w:p>
    <w:p w:rsidR="00C43C5F" w:rsidRPr="00A16C99" w:rsidRDefault="00C43C5F" w:rsidP="006306A2">
      <w:pPr>
        <w:pStyle w:val="Odlomakpopisa"/>
        <w:numPr>
          <w:ilvl w:val="2"/>
          <w:numId w:val="22"/>
        </w:numPr>
        <w:tabs>
          <w:tab w:val="left" w:pos="567"/>
        </w:tabs>
        <w:spacing w:before="120"/>
        <w:ind w:left="0" w:hanging="567"/>
        <w:rPr>
          <w:b/>
          <w:sz w:val="24"/>
          <w:szCs w:val="24"/>
          <w:u w:val="single"/>
        </w:rPr>
      </w:pPr>
      <w:r w:rsidRPr="00A16C99">
        <w:rPr>
          <w:b/>
          <w:sz w:val="24"/>
          <w:szCs w:val="24"/>
          <w:u w:val="single"/>
        </w:rPr>
        <w:t>Jamstvo za ozbiljnost ponude</w:t>
      </w:r>
    </w:p>
    <w:p w:rsidR="00C43C5F" w:rsidRPr="00A16C99" w:rsidRDefault="00C43C5F" w:rsidP="00AB3D29">
      <w:pPr>
        <w:tabs>
          <w:tab w:val="left" w:pos="0"/>
        </w:tabs>
        <w:spacing w:before="120"/>
        <w:jc w:val="both"/>
        <w:rPr>
          <w:sz w:val="24"/>
          <w:szCs w:val="24"/>
        </w:rPr>
      </w:pPr>
      <w:r w:rsidRPr="00A16C99">
        <w:rPr>
          <w:sz w:val="24"/>
          <w:szCs w:val="24"/>
        </w:rPr>
        <w:t>U ponudi je ponuditelj obvezan priložiti jamstvo za ozbiljnost ponude u</w:t>
      </w:r>
      <w:r w:rsidR="000A4DD6" w:rsidRPr="00A16C99">
        <w:rPr>
          <w:sz w:val="24"/>
          <w:szCs w:val="24"/>
        </w:rPr>
        <w:t xml:space="preserve"> </w:t>
      </w:r>
      <w:r w:rsidR="00AB3D29" w:rsidRPr="00A16C99">
        <w:rPr>
          <w:sz w:val="24"/>
          <w:szCs w:val="24"/>
        </w:rPr>
        <w:t>obliku</w:t>
      </w:r>
      <w:r w:rsidR="000A4DD6" w:rsidRPr="00A16C99">
        <w:rPr>
          <w:sz w:val="24"/>
          <w:szCs w:val="24"/>
        </w:rPr>
        <w:t xml:space="preserve"> bank</w:t>
      </w:r>
      <w:r w:rsidR="00F94F61" w:rsidRPr="00A16C99">
        <w:rPr>
          <w:sz w:val="24"/>
          <w:szCs w:val="24"/>
        </w:rPr>
        <w:t>arske</w:t>
      </w:r>
      <w:r w:rsidR="000A4DD6" w:rsidRPr="00A16C99">
        <w:rPr>
          <w:sz w:val="24"/>
          <w:szCs w:val="24"/>
        </w:rPr>
        <w:t xml:space="preserve"> </w:t>
      </w:r>
      <w:r w:rsidR="00F94F61" w:rsidRPr="00A16C99">
        <w:rPr>
          <w:sz w:val="24"/>
          <w:szCs w:val="24"/>
        </w:rPr>
        <w:t xml:space="preserve">garancije </w:t>
      </w:r>
      <w:r w:rsidR="000A4DD6" w:rsidRPr="00A16C99">
        <w:rPr>
          <w:sz w:val="24"/>
          <w:szCs w:val="24"/>
        </w:rPr>
        <w:t xml:space="preserve">koja mora </w:t>
      </w:r>
      <w:r w:rsidRPr="00A16C99">
        <w:rPr>
          <w:sz w:val="24"/>
          <w:szCs w:val="24"/>
        </w:rPr>
        <w:t>biti neopoziva i bezuvjetna, naplativa na „prvi poziv“ i „bez prigovora“.</w:t>
      </w:r>
    </w:p>
    <w:p w:rsidR="00C43C5F" w:rsidRPr="00A16C99" w:rsidRDefault="00C43C5F" w:rsidP="00EB78D9">
      <w:pPr>
        <w:tabs>
          <w:tab w:val="left" w:pos="0"/>
        </w:tabs>
        <w:spacing w:before="239"/>
        <w:jc w:val="both"/>
        <w:rPr>
          <w:sz w:val="24"/>
          <w:szCs w:val="24"/>
        </w:rPr>
      </w:pPr>
      <w:r w:rsidRPr="00A16C99">
        <w:rPr>
          <w:sz w:val="24"/>
          <w:szCs w:val="24"/>
        </w:rPr>
        <w:t>Ponuditelj može</w:t>
      </w:r>
      <w:r w:rsidR="00A06D92" w:rsidRPr="00A16C99">
        <w:rPr>
          <w:sz w:val="24"/>
          <w:szCs w:val="24"/>
        </w:rPr>
        <w:t xml:space="preserve"> umjesto dostavljanja bankarske garancije </w:t>
      </w:r>
      <w:r w:rsidRPr="00A16C99">
        <w:rPr>
          <w:sz w:val="24"/>
          <w:szCs w:val="24"/>
        </w:rPr>
        <w:t>dati novčani po</w:t>
      </w:r>
      <w:r w:rsidR="00BE2904" w:rsidRPr="00A16C99">
        <w:rPr>
          <w:sz w:val="24"/>
          <w:szCs w:val="24"/>
        </w:rPr>
        <w:t xml:space="preserve">log u traženom iznosu. Polog se </w:t>
      </w:r>
      <w:r w:rsidRPr="00A16C99">
        <w:rPr>
          <w:sz w:val="24"/>
          <w:szCs w:val="24"/>
        </w:rPr>
        <w:t>u odgovarajućem izn</w:t>
      </w:r>
      <w:r w:rsidR="00BE2904" w:rsidRPr="00A16C99">
        <w:rPr>
          <w:sz w:val="24"/>
          <w:szCs w:val="24"/>
        </w:rPr>
        <w:t>osu uplaćuje</w:t>
      </w:r>
      <w:r w:rsidR="00692D43" w:rsidRPr="00A16C99">
        <w:rPr>
          <w:sz w:val="24"/>
          <w:szCs w:val="24"/>
        </w:rPr>
        <w:t xml:space="preserve"> u korist računa HR 8523900011100961630</w:t>
      </w:r>
      <w:r w:rsidRPr="00A16C99">
        <w:rPr>
          <w:sz w:val="24"/>
          <w:szCs w:val="24"/>
        </w:rPr>
        <w:t>, kod</w:t>
      </w:r>
      <w:r w:rsidR="00692D43" w:rsidRPr="00A16C99">
        <w:rPr>
          <w:sz w:val="24"/>
          <w:szCs w:val="24"/>
        </w:rPr>
        <w:t xml:space="preserve"> Hrvatske poštanske </w:t>
      </w:r>
      <w:r w:rsidR="00BE2904" w:rsidRPr="00A16C99">
        <w:rPr>
          <w:sz w:val="24"/>
          <w:szCs w:val="24"/>
        </w:rPr>
        <w:t xml:space="preserve">banke, </w:t>
      </w:r>
      <w:r w:rsidRPr="00A16C99">
        <w:rPr>
          <w:sz w:val="24"/>
          <w:szCs w:val="24"/>
        </w:rPr>
        <w:t>poziv na broj:</w:t>
      </w:r>
      <w:r w:rsidR="00692D43" w:rsidRPr="00A16C99">
        <w:rPr>
          <w:sz w:val="24"/>
          <w:szCs w:val="24"/>
        </w:rPr>
        <w:t xml:space="preserve"> </w:t>
      </w:r>
      <w:r w:rsidR="00B85CC7" w:rsidRPr="00A16C99">
        <w:rPr>
          <w:sz w:val="24"/>
          <w:szCs w:val="24"/>
        </w:rPr>
        <w:t>6</w:t>
      </w:r>
      <w:r w:rsidR="00692D43" w:rsidRPr="00A16C99">
        <w:rPr>
          <w:sz w:val="24"/>
          <w:szCs w:val="24"/>
        </w:rPr>
        <w:t>0-2019, model 00</w:t>
      </w:r>
      <w:r w:rsidRPr="00A16C99">
        <w:rPr>
          <w:sz w:val="24"/>
          <w:szCs w:val="24"/>
        </w:rPr>
        <w:t>. Pod svrhom plaćanja p</w:t>
      </w:r>
      <w:r w:rsidR="00BE2904" w:rsidRPr="00A16C99">
        <w:rPr>
          <w:sz w:val="24"/>
          <w:szCs w:val="24"/>
        </w:rPr>
        <w:t xml:space="preserve">otrebno je navesti da se radi o </w:t>
      </w:r>
      <w:r w:rsidR="00DB767C" w:rsidRPr="00A16C99">
        <w:rPr>
          <w:sz w:val="24"/>
          <w:szCs w:val="24"/>
        </w:rPr>
        <w:t>jamstvu za ozbiljnost ponude te</w:t>
      </w:r>
      <w:r w:rsidRPr="00A16C99">
        <w:rPr>
          <w:sz w:val="24"/>
          <w:szCs w:val="24"/>
        </w:rPr>
        <w:t xml:space="preserve"> </w:t>
      </w:r>
      <w:r w:rsidR="00BE2904" w:rsidRPr="00A16C99">
        <w:rPr>
          <w:sz w:val="24"/>
          <w:szCs w:val="24"/>
        </w:rPr>
        <w:t xml:space="preserve">evidencijski broj nabave. Dokaz o uplati novčanog </w:t>
      </w:r>
      <w:r w:rsidRPr="00A16C99">
        <w:rPr>
          <w:sz w:val="24"/>
          <w:szCs w:val="24"/>
        </w:rPr>
        <w:t xml:space="preserve">pologa ponuditelj je dužan priložiti u ponudi (scan ili kopija istoga) i </w:t>
      </w:r>
      <w:r w:rsidR="00BE2904" w:rsidRPr="00A16C99">
        <w:rPr>
          <w:sz w:val="24"/>
          <w:szCs w:val="24"/>
        </w:rPr>
        <w:t xml:space="preserve">putem EOJN dostaviti sa ponudom </w:t>
      </w:r>
      <w:r w:rsidRPr="00A16C99">
        <w:rPr>
          <w:sz w:val="24"/>
          <w:szCs w:val="24"/>
        </w:rPr>
        <w:t>(nije potrebno dostavljati odvojeno u papirnatom obliku).</w:t>
      </w:r>
    </w:p>
    <w:p w:rsidR="009123B4" w:rsidRPr="003907CD" w:rsidRDefault="009123B4" w:rsidP="009123B4">
      <w:pPr>
        <w:tabs>
          <w:tab w:val="left" w:pos="0"/>
        </w:tabs>
        <w:spacing w:before="239"/>
        <w:rPr>
          <w:sz w:val="24"/>
          <w:szCs w:val="24"/>
        </w:rPr>
      </w:pPr>
      <w:r w:rsidRPr="003907CD">
        <w:rPr>
          <w:sz w:val="24"/>
          <w:szCs w:val="24"/>
        </w:rPr>
        <w:lastRenderedPageBreak/>
        <w:t>Visina jamstva po grupama:</w:t>
      </w:r>
    </w:p>
    <w:p w:rsidR="009123B4" w:rsidRPr="003907CD" w:rsidRDefault="009123B4" w:rsidP="009123B4">
      <w:pPr>
        <w:tabs>
          <w:tab w:val="left" w:pos="0"/>
        </w:tabs>
        <w:rPr>
          <w:sz w:val="24"/>
          <w:szCs w:val="24"/>
        </w:rPr>
      </w:pPr>
      <w:r w:rsidRPr="003907CD">
        <w:rPr>
          <w:sz w:val="24"/>
          <w:szCs w:val="24"/>
        </w:rPr>
        <w:t>GRUPA 1. – 55.000,00 kuna</w:t>
      </w:r>
    </w:p>
    <w:p w:rsidR="009123B4" w:rsidRPr="003907CD" w:rsidRDefault="009123B4" w:rsidP="009123B4">
      <w:pPr>
        <w:tabs>
          <w:tab w:val="left" w:pos="0"/>
        </w:tabs>
        <w:rPr>
          <w:sz w:val="24"/>
          <w:szCs w:val="24"/>
        </w:rPr>
      </w:pPr>
      <w:r w:rsidRPr="003907CD">
        <w:rPr>
          <w:sz w:val="24"/>
          <w:szCs w:val="24"/>
        </w:rPr>
        <w:t>GRUPA 2. – 29.000,00 kuna</w:t>
      </w:r>
    </w:p>
    <w:p w:rsidR="009123B4" w:rsidRPr="003907CD" w:rsidRDefault="009123B4" w:rsidP="009123B4">
      <w:pPr>
        <w:tabs>
          <w:tab w:val="left" w:pos="0"/>
        </w:tabs>
        <w:rPr>
          <w:sz w:val="24"/>
          <w:szCs w:val="24"/>
        </w:rPr>
      </w:pPr>
      <w:r w:rsidRPr="003907CD">
        <w:rPr>
          <w:sz w:val="24"/>
          <w:szCs w:val="24"/>
        </w:rPr>
        <w:t>GRUPA 3. – 40.000,00 kuna</w:t>
      </w:r>
    </w:p>
    <w:p w:rsidR="009123B4" w:rsidRPr="003907CD" w:rsidRDefault="009123B4" w:rsidP="009123B4">
      <w:pPr>
        <w:tabs>
          <w:tab w:val="left" w:pos="0"/>
        </w:tabs>
        <w:rPr>
          <w:sz w:val="24"/>
          <w:szCs w:val="24"/>
        </w:rPr>
      </w:pPr>
      <w:r w:rsidRPr="003907CD">
        <w:rPr>
          <w:sz w:val="24"/>
          <w:szCs w:val="24"/>
        </w:rPr>
        <w:t>GRUPA 4. – 25.000,00 kuna</w:t>
      </w:r>
    </w:p>
    <w:p w:rsidR="009123B4" w:rsidRPr="003907CD" w:rsidRDefault="009123B4" w:rsidP="009123B4">
      <w:pPr>
        <w:tabs>
          <w:tab w:val="left" w:pos="0"/>
        </w:tabs>
        <w:rPr>
          <w:sz w:val="24"/>
          <w:szCs w:val="24"/>
        </w:rPr>
      </w:pPr>
      <w:r w:rsidRPr="003907CD">
        <w:rPr>
          <w:sz w:val="24"/>
          <w:szCs w:val="24"/>
        </w:rPr>
        <w:t>GRUPA 5. – 37.000,00 kuna</w:t>
      </w:r>
    </w:p>
    <w:p w:rsidR="00C43C5F" w:rsidRPr="00A16C99" w:rsidRDefault="00C43C5F" w:rsidP="00DB767C">
      <w:pPr>
        <w:tabs>
          <w:tab w:val="left" w:pos="0"/>
        </w:tabs>
        <w:spacing w:before="239"/>
        <w:jc w:val="both"/>
        <w:rPr>
          <w:sz w:val="24"/>
          <w:szCs w:val="24"/>
        </w:rPr>
      </w:pPr>
      <w:r w:rsidRPr="00A16C99">
        <w:rPr>
          <w:sz w:val="24"/>
          <w:szCs w:val="24"/>
        </w:rPr>
        <w:t>Ukoliko ponuditelj dostavlja jamstvo za ozbiljnost ponude u obliku ba</w:t>
      </w:r>
      <w:r w:rsidR="00A06D92" w:rsidRPr="00A16C99">
        <w:rPr>
          <w:sz w:val="24"/>
          <w:szCs w:val="24"/>
        </w:rPr>
        <w:t xml:space="preserve">nkarske garancije ono mora biti </w:t>
      </w:r>
      <w:r w:rsidRPr="00A16C99">
        <w:rPr>
          <w:sz w:val="24"/>
          <w:szCs w:val="24"/>
        </w:rPr>
        <w:t>dostavljeno</w:t>
      </w:r>
      <w:r w:rsidR="003907CD">
        <w:rPr>
          <w:sz w:val="24"/>
          <w:szCs w:val="24"/>
        </w:rPr>
        <w:t xml:space="preserve"> u izvorniku, sukladno točki 6.1</w:t>
      </w:r>
      <w:r w:rsidRPr="00A16C99">
        <w:rPr>
          <w:sz w:val="24"/>
          <w:szCs w:val="24"/>
        </w:rPr>
        <w:t>. dokumentacije o nabavi. Način</w:t>
      </w:r>
      <w:r w:rsidR="00EB78D9" w:rsidRPr="00A16C99">
        <w:rPr>
          <w:sz w:val="24"/>
          <w:szCs w:val="24"/>
        </w:rPr>
        <w:t xml:space="preserve"> dostave opisan je u točki 6.2</w:t>
      </w:r>
      <w:r w:rsidR="00A06D92" w:rsidRPr="00A16C99">
        <w:rPr>
          <w:sz w:val="24"/>
          <w:szCs w:val="24"/>
        </w:rPr>
        <w:t xml:space="preserve">. </w:t>
      </w:r>
      <w:r w:rsidR="00F94F61" w:rsidRPr="00A16C99">
        <w:rPr>
          <w:sz w:val="24"/>
          <w:szCs w:val="24"/>
        </w:rPr>
        <w:t xml:space="preserve">ove </w:t>
      </w:r>
      <w:r w:rsidRPr="00A16C99">
        <w:rPr>
          <w:sz w:val="24"/>
          <w:szCs w:val="24"/>
        </w:rPr>
        <w:t>dokumentacije</w:t>
      </w:r>
      <w:r w:rsidR="00DB767C" w:rsidRPr="00A16C99">
        <w:rPr>
          <w:sz w:val="24"/>
          <w:szCs w:val="24"/>
        </w:rPr>
        <w:t xml:space="preserve"> o nabavi</w:t>
      </w:r>
      <w:r w:rsidRPr="00A16C99">
        <w:rPr>
          <w:sz w:val="24"/>
          <w:szCs w:val="24"/>
        </w:rPr>
        <w:t>. Jamstvo za ozbiljnost ponude ne smije biti ni na</w:t>
      </w:r>
      <w:r w:rsidR="00A06D92" w:rsidRPr="00A16C99">
        <w:rPr>
          <w:sz w:val="24"/>
          <w:szCs w:val="24"/>
        </w:rPr>
        <w:t xml:space="preserve"> koji način oštećeno (bušenjem, </w:t>
      </w:r>
      <w:r w:rsidRPr="00A16C99">
        <w:rPr>
          <w:sz w:val="24"/>
          <w:szCs w:val="24"/>
        </w:rPr>
        <w:t>klamanjem i sl).</w:t>
      </w:r>
    </w:p>
    <w:p w:rsidR="00C43C5F" w:rsidRPr="00A16C99" w:rsidRDefault="00C43C5F" w:rsidP="00EB78D9">
      <w:pPr>
        <w:tabs>
          <w:tab w:val="left" w:pos="0"/>
        </w:tabs>
        <w:spacing w:before="239"/>
        <w:jc w:val="both"/>
        <w:rPr>
          <w:sz w:val="24"/>
          <w:szCs w:val="24"/>
        </w:rPr>
      </w:pPr>
      <w:r w:rsidRPr="00A16C99">
        <w:rPr>
          <w:sz w:val="24"/>
          <w:szCs w:val="24"/>
        </w:rPr>
        <w:t>Trajanje jamstva za ozbiljnost ponude ne smije biti kraće od roka valjanost</w:t>
      </w:r>
      <w:r w:rsidR="00A06D92" w:rsidRPr="00A16C99">
        <w:rPr>
          <w:sz w:val="24"/>
          <w:szCs w:val="24"/>
        </w:rPr>
        <w:t xml:space="preserve">i ponude, a gospodarski subjekt </w:t>
      </w:r>
      <w:r w:rsidRPr="00A16C99">
        <w:rPr>
          <w:sz w:val="24"/>
          <w:szCs w:val="24"/>
        </w:rPr>
        <w:t>može dostaviti jamstvo koje je duže od roka valjanosti ponude.</w:t>
      </w:r>
    </w:p>
    <w:p w:rsidR="00C43C5F" w:rsidRPr="00265790" w:rsidRDefault="00C43C5F" w:rsidP="00EB78D9">
      <w:pPr>
        <w:tabs>
          <w:tab w:val="left" w:pos="0"/>
        </w:tabs>
        <w:spacing w:before="239"/>
        <w:jc w:val="both"/>
        <w:rPr>
          <w:sz w:val="24"/>
          <w:szCs w:val="24"/>
        </w:rPr>
      </w:pPr>
      <w:r w:rsidRPr="00A16C99">
        <w:rPr>
          <w:sz w:val="24"/>
          <w:szCs w:val="24"/>
        </w:rPr>
        <w:t xml:space="preserve">Ukoliko ponuditelj </w:t>
      </w:r>
      <w:r w:rsidRPr="00265790">
        <w:rPr>
          <w:sz w:val="24"/>
          <w:szCs w:val="24"/>
        </w:rPr>
        <w:t>nudi više od jedne grupe predm</w:t>
      </w:r>
      <w:r w:rsidR="00A06D92" w:rsidRPr="00265790">
        <w:rPr>
          <w:sz w:val="24"/>
          <w:szCs w:val="24"/>
        </w:rPr>
        <w:t>eta nabave, može dostaviti jednu</w:t>
      </w:r>
      <w:r w:rsidRPr="00265790">
        <w:rPr>
          <w:sz w:val="24"/>
          <w:szCs w:val="24"/>
        </w:rPr>
        <w:t xml:space="preserve"> </w:t>
      </w:r>
      <w:r w:rsidR="00A06D92" w:rsidRPr="00265790">
        <w:rPr>
          <w:sz w:val="24"/>
          <w:szCs w:val="24"/>
        </w:rPr>
        <w:t>bankarsku garanciju, koja u tom slučaju mora bit izdana</w:t>
      </w:r>
      <w:r w:rsidRPr="00265790">
        <w:rPr>
          <w:sz w:val="24"/>
          <w:szCs w:val="24"/>
        </w:rPr>
        <w:t xml:space="preserve"> na iznos koji čini </w:t>
      </w:r>
      <w:r w:rsidR="00A06D92" w:rsidRPr="00265790">
        <w:rPr>
          <w:sz w:val="24"/>
          <w:szCs w:val="24"/>
        </w:rPr>
        <w:t xml:space="preserve">zbroj </w:t>
      </w:r>
      <w:r w:rsidR="00DB767C" w:rsidRPr="00265790">
        <w:rPr>
          <w:sz w:val="24"/>
          <w:szCs w:val="24"/>
        </w:rPr>
        <w:t xml:space="preserve">traženih iznosa </w:t>
      </w:r>
      <w:r w:rsidR="00A06D92" w:rsidRPr="00265790">
        <w:rPr>
          <w:sz w:val="24"/>
          <w:szCs w:val="24"/>
        </w:rPr>
        <w:t xml:space="preserve">jamstava za sve </w:t>
      </w:r>
      <w:r w:rsidR="00DB767C" w:rsidRPr="00265790">
        <w:rPr>
          <w:sz w:val="24"/>
          <w:szCs w:val="24"/>
        </w:rPr>
        <w:t>grupe za koje podnose</w:t>
      </w:r>
      <w:r w:rsidRPr="00265790">
        <w:rPr>
          <w:sz w:val="24"/>
          <w:szCs w:val="24"/>
        </w:rPr>
        <w:t xml:space="preserve"> ponude.</w:t>
      </w:r>
    </w:p>
    <w:p w:rsidR="00EB78D9" w:rsidRPr="00265790" w:rsidRDefault="00EB78D9" w:rsidP="00EB78D9">
      <w:pPr>
        <w:tabs>
          <w:tab w:val="left" w:pos="0"/>
        </w:tabs>
        <w:spacing w:before="239"/>
        <w:jc w:val="both"/>
        <w:rPr>
          <w:sz w:val="24"/>
          <w:szCs w:val="24"/>
        </w:rPr>
      </w:pPr>
      <w:r w:rsidRPr="00265790">
        <w:rPr>
          <w:sz w:val="24"/>
          <w:szCs w:val="24"/>
        </w:rPr>
        <w:t>Ako tijekom postupka javne nabave istek</w:t>
      </w:r>
      <w:r w:rsidR="00047408">
        <w:rPr>
          <w:sz w:val="24"/>
          <w:szCs w:val="24"/>
        </w:rPr>
        <w:t>n</w:t>
      </w:r>
      <w:r w:rsidRPr="00265790">
        <w:rPr>
          <w:sz w:val="24"/>
          <w:szCs w:val="24"/>
        </w:rPr>
        <w:t xml:space="preserve">e rok valjanosti ponude i jamstva za ozbiljnost ponude, naručitelj će prije odabira zatražiti produženje roka valjanosti ponude i jamstva </w:t>
      </w:r>
      <w:r w:rsidR="00DB767C" w:rsidRPr="00265790">
        <w:rPr>
          <w:sz w:val="24"/>
          <w:szCs w:val="24"/>
        </w:rPr>
        <w:t xml:space="preserve">za ozbiljnost ponude </w:t>
      </w:r>
      <w:r w:rsidRPr="00265790">
        <w:rPr>
          <w:sz w:val="24"/>
          <w:szCs w:val="24"/>
        </w:rPr>
        <w:t>od ponuditelja koji je podnio ekonomski najpovoljniju ponudu u primjerenom roku</w:t>
      </w:r>
      <w:r w:rsidR="00742DDC">
        <w:rPr>
          <w:sz w:val="24"/>
          <w:szCs w:val="24"/>
        </w:rPr>
        <w:t>,</w:t>
      </w:r>
      <w:r w:rsidRPr="00265790">
        <w:rPr>
          <w:sz w:val="24"/>
          <w:szCs w:val="24"/>
        </w:rPr>
        <w:t xml:space="preserve"> ne kraćem od </w:t>
      </w:r>
      <w:r w:rsidR="003907CD">
        <w:rPr>
          <w:sz w:val="24"/>
          <w:szCs w:val="24"/>
        </w:rPr>
        <w:t>5</w:t>
      </w:r>
      <w:r w:rsidRPr="00265790">
        <w:rPr>
          <w:sz w:val="24"/>
          <w:szCs w:val="24"/>
        </w:rPr>
        <w:t xml:space="preserve"> dana.</w:t>
      </w:r>
    </w:p>
    <w:p w:rsidR="001D19E4" w:rsidRPr="003907CD" w:rsidRDefault="009D684B" w:rsidP="00053521">
      <w:pPr>
        <w:tabs>
          <w:tab w:val="left" w:pos="0"/>
        </w:tabs>
        <w:spacing w:before="239"/>
        <w:jc w:val="both"/>
        <w:rPr>
          <w:sz w:val="24"/>
          <w:szCs w:val="24"/>
        </w:rPr>
      </w:pPr>
      <w:r w:rsidRPr="003907CD">
        <w:rPr>
          <w:sz w:val="24"/>
          <w:szCs w:val="24"/>
        </w:rPr>
        <w:t xml:space="preserve">U slučaju zajednice gospodarskih subjekata, jamstvo za ozbiljnost ponude </w:t>
      </w:r>
      <w:r w:rsidR="001D19E4" w:rsidRPr="003907CD">
        <w:rPr>
          <w:sz w:val="24"/>
          <w:szCs w:val="24"/>
        </w:rPr>
        <w:t>može biti u dvije opcije:</w:t>
      </w:r>
    </w:p>
    <w:p w:rsidR="00053521" w:rsidRPr="003907CD" w:rsidRDefault="001D19E4" w:rsidP="006306A2">
      <w:pPr>
        <w:pStyle w:val="Odlomakpopisa"/>
        <w:numPr>
          <w:ilvl w:val="0"/>
          <w:numId w:val="24"/>
        </w:numPr>
        <w:tabs>
          <w:tab w:val="left" w:pos="0"/>
        </w:tabs>
        <w:spacing w:before="239"/>
        <w:jc w:val="both"/>
        <w:rPr>
          <w:sz w:val="24"/>
          <w:szCs w:val="24"/>
        </w:rPr>
      </w:pPr>
      <w:r w:rsidRPr="003907CD">
        <w:rPr>
          <w:sz w:val="24"/>
          <w:szCs w:val="24"/>
        </w:rPr>
        <w:t xml:space="preserve">Bankarsku garanciju izdaje jedan član zajednice te u tom slučaju jamstvo </w:t>
      </w:r>
      <w:r w:rsidR="009D684B" w:rsidRPr="003907CD">
        <w:rPr>
          <w:sz w:val="24"/>
          <w:szCs w:val="24"/>
        </w:rPr>
        <w:t xml:space="preserve">mora sadržavati navod o tome da je riječ o </w:t>
      </w:r>
      <w:r w:rsidRPr="003907CD">
        <w:rPr>
          <w:sz w:val="24"/>
          <w:szCs w:val="24"/>
        </w:rPr>
        <w:t>ponuditelju koji podnosi ponudu kao zajednica</w:t>
      </w:r>
      <w:r w:rsidR="009D684B" w:rsidRPr="003907CD">
        <w:rPr>
          <w:sz w:val="24"/>
          <w:szCs w:val="24"/>
        </w:rPr>
        <w:t xml:space="preserve"> gospodarskih subjekata</w:t>
      </w:r>
      <w:r w:rsidR="003907CD" w:rsidRPr="003907CD">
        <w:rPr>
          <w:sz w:val="24"/>
          <w:szCs w:val="24"/>
        </w:rPr>
        <w:t xml:space="preserve"> (navodi sve članove zaje</w:t>
      </w:r>
      <w:r w:rsidRPr="003907CD">
        <w:rPr>
          <w:sz w:val="24"/>
          <w:szCs w:val="24"/>
        </w:rPr>
        <w:t>d</w:t>
      </w:r>
      <w:r w:rsidR="003907CD" w:rsidRPr="003907CD">
        <w:rPr>
          <w:sz w:val="24"/>
          <w:szCs w:val="24"/>
        </w:rPr>
        <w:t>n</w:t>
      </w:r>
      <w:r w:rsidRPr="003907CD">
        <w:rPr>
          <w:sz w:val="24"/>
          <w:szCs w:val="24"/>
        </w:rPr>
        <w:t>ice), ili</w:t>
      </w:r>
    </w:p>
    <w:p w:rsidR="001D19E4" w:rsidRPr="003907CD" w:rsidRDefault="001D19E4" w:rsidP="006306A2">
      <w:pPr>
        <w:pStyle w:val="Odlomakpopisa"/>
        <w:numPr>
          <w:ilvl w:val="0"/>
          <w:numId w:val="24"/>
        </w:numPr>
        <w:tabs>
          <w:tab w:val="left" w:pos="0"/>
        </w:tabs>
        <w:spacing w:before="239"/>
        <w:jc w:val="both"/>
        <w:rPr>
          <w:sz w:val="24"/>
          <w:szCs w:val="24"/>
        </w:rPr>
      </w:pPr>
      <w:r w:rsidRPr="003907CD">
        <w:rPr>
          <w:sz w:val="24"/>
          <w:szCs w:val="24"/>
        </w:rPr>
        <w:t>Svaki član zajednice gospodarskih subjekata dostav</w:t>
      </w:r>
      <w:r w:rsidR="003907CD" w:rsidRPr="003907CD">
        <w:rPr>
          <w:sz w:val="24"/>
          <w:szCs w:val="24"/>
        </w:rPr>
        <w:t>lja</w:t>
      </w:r>
      <w:r w:rsidRPr="003907CD">
        <w:rPr>
          <w:sz w:val="24"/>
          <w:szCs w:val="24"/>
        </w:rPr>
        <w:t xml:space="preserve"> bankarsku garanciju za svoj dio </w:t>
      </w:r>
      <w:r w:rsidR="003907CD" w:rsidRPr="003907CD">
        <w:rPr>
          <w:sz w:val="24"/>
          <w:szCs w:val="24"/>
        </w:rPr>
        <w:t>obveze</w:t>
      </w:r>
      <w:r w:rsidRPr="003907CD">
        <w:rPr>
          <w:sz w:val="24"/>
          <w:szCs w:val="24"/>
        </w:rPr>
        <w:t>, a kumulativan iznos mora biti jednak traženom iznosu iz ove točke dokumentacije o nabavi, uz uvjet da su ispunjeni svi zahtjevi u vidu uvjeta, trajanja, sadržaja i ukupnog iznosa dostavljenih garancija.</w:t>
      </w:r>
    </w:p>
    <w:p w:rsidR="001D19E4" w:rsidRPr="003907CD" w:rsidRDefault="001D19E4" w:rsidP="00053521">
      <w:pPr>
        <w:tabs>
          <w:tab w:val="left" w:pos="0"/>
        </w:tabs>
        <w:spacing w:before="239"/>
        <w:jc w:val="both"/>
        <w:rPr>
          <w:sz w:val="24"/>
          <w:szCs w:val="24"/>
        </w:rPr>
      </w:pPr>
      <w:r w:rsidRPr="003907CD">
        <w:rPr>
          <w:sz w:val="24"/>
          <w:szCs w:val="24"/>
        </w:rPr>
        <w:t>Naručitelj može predmetno jamstvo naplatiti neovisno o tome koji je član zajednice gospodarskih subjekata dao jamstvo i neovisno u odnosu na kojeg se člana zajednice gospodarskih subjekata ostvareni osigurani slučajevi u jamstvu.</w:t>
      </w:r>
    </w:p>
    <w:p w:rsidR="00EB78D9" w:rsidRPr="00265790" w:rsidRDefault="00EB78D9" w:rsidP="00EB78D9">
      <w:pPr>
        <w:tabs>
          <w:tab w:val="left" w:pos="0"/>
        </w:tabs>
        <w:spacing w:before="239"/>
        <w:jc w:val="both"/>
        <w:rPr>
          <w:sz w:val="24"/>
          <w:szCs w:val="24"/>
        </w:rPr>
      </w:pPr>
      <w:r w:rsidRPr="00265790">
        <w:rPr>
          <w:sz w:val="24"/>
          <w:szCs w:val="24"/>
        </w:rPr>
        <w:t xml:space="preserve">Naručitelj će jamstvo za ozbiljnost ponude naplatiti u slučajevima iz članka 214. stavka 1. točke 1. </w:t>
      </w:r>
      <w:r w:rsidR="00F94F61" w:rsidRPr="00265790">
        <w:rPr>
          <w:sz w:val="24"/>
          <w:szCs w:val="24"/>
        </w:rPr>
        <w:t>ZJN 2016</w:t>
      </w:r>
      <w:r w:rsidRPr="00265790">
        <w:rPr>
          <w:sz w:val="24"/>
          <w:szCs w:val="24"/>
        </w:rPr>
        <w:t>, odnosno za slučaj:</w:t>
      </w:r>
    </w:p>
    <w:p w:rsidR="00EB78D9" w:rsidRPr="00265790" w:rsidRDefault="00EB78D9" w:rsidP="00EB78D9">
      <w:pPr>
        <w:tabs>
          <w:tab w:val="left" w:pos="0"/>
        </w:tabs>
        <w:jc w:val="both"/>
        <w:rPr>
          <w:sz w:val="24"/>
          <w:szCs w:val="24"/>
        </w:rPr>
      </w:pPr>
      <w:r w:rsidRPr="00265790">
        <w:rPr>
          <w:sz w:val="24"/>
          <w:szCs w:val="24"/>
        </w:rPr>
        <w:t>̵  odustajanja ponuditelja od svoje ponude u roku njezine valjanosti,</w:t>
      </w:r>
      <w:r w:rsidR="005D7688" w:rsidRPr="00265790">
        <w:rPr>
          <w:sz w:val="24"/>
          <w:szCs w:val="24"/>
        </w:rPr>
        <w:t xml:space="preserve"> ili</w:t>
      </w:r>
    </w:p>
    <w:p w:rsidR="00EB78D9" w:rsidRPr="00265790" w:rsidRDefault="00EB78D9" w:rsidP="00EB78D9">
      <w:pPr>
        <w:tabs>
          <w:tab w:val="left" w:pos="0"/>
        </w:tabs>
        <w:jc w:val="both"/>
        <w:rPr>
          <w:sz w:val="24"/>
          <w:szCs w:val="24"/>
        </w:rPr>
      </w:pPr>
      <w:r w:rsidRPr="00265790">
        <w:rPr>
          <w:sz w:val="24"/>
          <w:szCs w:val="24"/>
        </w:rPr>
        <w:t xml:space="preserve">̵ </w:t>
      </w:r>
      <w:r w:rsidR="00053521" w:rsidRPr="00265790">
        <w:rPr>
          <w:sz w:val="24"/>
          <w:szCs w:val="24"/>
        </w:rPr>
        <w:t xml:space="preserve"> </w:t>
      </w:r>
      <w:r w:rsidRPr="00265790">
        <w:rPr>
          <w:sz w:val="24"/>
          <w:szCs w:val="24"/>
        </w:rPr>
        <w:t xml:space="preserve">nedostavljanja ažuriranih popratnih dokumenata sukladno članku 263. </w:t>
      </w:r>
      <w:r w:rsidR="00DB767C" w:rsidRPr="00265790">
        <w:rPr>
          <w:sz w:val="24"/>
          <w:szCs w:val="24"/>
        </w:rPr>
        <w:t>ZJN 2016</w:t>
      </w:r>
      <w:r w:rsidRPr="00265790">
        <w:rPr>
          <w:sz w:val="24"/>
          <w:szCs w:val="24"/>
        </w:rPr>
        <w:t>,</w:t>
      </w:r>
      <w:r w:rsidR="005D7688" w:rsidRPr="00265790">
        <w:rPr>
          <w:sz w:val="24"/>
          <w:szCs w:val="24"/>
        </w:rPr>
        <w:t xml:space="preserve"> ili</w:t>
      </w:r>
    </w:p>
    <w:p w:rsidR="00EB78D9" w:rsidRPr="00265790" w:rsidRDefault="00EB78D9" w:rsidP="00EB78D9">
      <w:pPr>
        <w:tabs>
          <w:tab w:val="left" w:pos="0"/>
        </w:tabs>
        <w:jc w:val="both"/>
        <w:rPr>
          <w:sz w:val="24"/>
          <w:szCs w:val="24"/>
        </w:rPr>
      </w:pPr>
      <w:r w:rsidRPr="00265790">
        <w:rPr>
          <w:sz w:val="24"/>
          <w:szCs w:val="24"/>
        </w:rPr>
        <w:t xml:space="preserve">̵ </w:t>
      </w:r>
      <w:r w:rsidR="00210E6C" w:rsidRPr="00265790">
        <w:rPr>
          <w:sz w:val="24"/>
          <w:szCs w:val="24"/>
        </w:rPr>
        <w:t xml:space="preserve"> </w:t>
      </w:r>
      <w:r w:rsidRPr="00265790">
        <w:rPr>
          <w:sz w:val="24"/>
          <w:szCs w:val="24"/>
        </w:rPr>
        <w:t>neprihvaćanja ispravka računske greške,</w:t>
      </w:r>
      <w:r w:rsidR="005D7688" w:rsidRPr="00265790">
        <w:rPr>
          <w:sz w:val="24"/>
          <w:szCs w:val="24"/>
        </w:rPr>
        <w:t xml:space="preserve"> ili</w:t>
      </w:r>
    </w:p>
    <w:p w:rsidR="00EB78D9" w:rsidRPr="00265790" w:rsidRDefault="00EB78D9" w:rsidP="00EB78D9">
      <w:pPr>
        <w:tabs>
          <w:tab w:val="left" w:pos="0"/>
        </w:tabs>
        <w:jc w:val="both"/>
        <w:rPr>
          <w:sz w:val="24"/>
          <w:szCs w:val="24"/>
        </w:rPr>
      </w:pPr>
      <w:r w:rsidRPr="00265790">
        <w:rPr>
          <w:sz w:val="24"/>
          <w:szCs w:val="24"/>
        </w:rPr>
        <w:t xml:space="preserve">̵ </w:t>
      </w:r>
      <w:r w:rsidR="00210E6C" w:rsidRPr="00265790">
        <w:rPr>
          <w:sz w:val="24"/>
          <w:szCs w:val="24"/>
        </w:rPr>
        <w:t xml:space="preserve"> </w:t>
      </w:r>
      <w:r w:rsidRPr="00265790">
        <w:rPr>
          <w:sz w:val="24"/>
          <w:szCs w:val="24"/>
        </w:rPr>
        <w:t>odbijanja potpisivanja ugovora o javnoj nabavi, ili</w:t>
      </w:r>
      <w:r w:rsidR="005D7688" w:rsidRPr="00265790">
        <w:rPr>
          <w:sz w:val="24"/>
          <w:szCs w:val="24"/>
        </w:rPr>
        <w:t xml:space="preserve"> </w:t>
      </w:r>
    </w:p>
    <w:p w:rsidR="00EB78D9" w:rsidRPr="00265790" w:rsidRDefault="00EB78D9" w:rsidP="00EB78D9">
      <w:pPr>
        <w:tabs>
          <w:tab w:val="left" w:pos="0"/>
        </w:tabs>
        <w:jc w:val="both"/>
        <w:rPr>
          <w:sz w:val="24"/>
          <w:szCs w:val="24"/>
        </w:rPr>
      </w:pPr>
      <w:r w:rsidRPr="00265790">
        <w:rPr>
          <w:sz w:val="24"/>
          <w:szCs w:val="24"/>
        </w:rPr>
        <w:t xml:space="preserve">̵ </w:t>
      </w:r>
      <w:r w:rsidR="00210E6C" w:rsidRPr="00265790">
        <w:rPr>
          <w:sz w:val="24"/>
          <w:szCs w:val="24"/>
        </w:rPr>
        <w:t xml:space="preserve"> </w:t>
      </w:r>
      <w:r w:rsidRPr="00265790">
        <w:rPr>
          <w:sz w:val="24"/>
          <w:szCs w:val="24"/>
        </w:rPr>
        <w:t>nedostavljanja jamstva za uredno ispunjenje ugovora o javnoj nabavi.</w:t>
      </w:r>
    </w:p>
    <w:p w:rsidR="00DB767C" w:rsidRPr="00265790" w:rsidRDefault="00DB767C" w:rsidP="00EB78D9">
      <w:pPr>
        <w:tabs>
          <w:tab w:val="left" w:pos="0"/>
        </w:tabs>
        <w:jc w:val="both"/>
        <w:rPr>
          <w:sz w:val="24"/>
          <w:szCs w:val="24"/>
        </w:rPr>
      </w:pPr>
    </w:p>
    <w:p w:rsidR="00EB78D9" w:rsidRPr="00F30718" w:rsidRDefault="00EB78D9" w:rsidP="00DB767C">
      <w:pPr>
        <w:tabs>
          <w:tab w:val="left" w:pos="0"/>
        </w:tabs>
        <w:jc w:val="both"/>
        <w:rPr>
          <w:sz w:val="24"/>
          <w:szCs w:val="24"/>
        </w:rPr>
      </w:pPr>
      <w:r w:rsidRPr="00265790">
        <w:rPr>
          <w:sz w:val="24"/>
          <w:szCs w:val="24"/>
        </w:rPr>
        <w:t xml:space="preserve">Javni naručitelj će vratiti ponuditeljima jamstvo za ozbiljnost ponude u roku od deset dana od dostave jamstva </w:t>
      </w:r>
      <w:r w:rsidRPr="00F30718">
        <w:rPr>
          <w:sz w:val="24"/>
          <w:szCs w:val="24"/>
        </w:rPr>
        <w:t>za uredno izvršenje ugovora o javnoj nabavi, sukladno članku 217. ZJN 2016.</w:t>
      </w:r>
    </w:p>
    <w:p w:rsidR="00EB78D9" w:rsidRPr="00F30718" w:rsidRDefault="00EB78D9" w:rsidP="006306A2">
      <w:pPr>
        <w:pStyle w:val="Odlomakpopisa"/>
        <w:numPr>
          <w:ilvl w:val="2"/>
          <w:numId w:val="22"/>
        </w:numPr>
        <w:tabs>
          <w:tab w:val="left" w:pos="284"/>
        </w:tabs>
        <w:spacing w:before="239"/>
        <w:ind w:left="0" w:hanging="567"/>
        <w:rPr>
          <w:b/>
          <w:sz w:val="24"/>
          <w:szCs w:val="24"/>
          <w:u w:val="single"/>
        </w:rPr>
      </w:pPr>
      <w:r w:rsidRPr="00F30718">
        <w:rPr>
          <w:b/>
          <w:sz w:val="24"/>
          <w:szCs w:val="24"/>
        </w:rPr>
        <w:lastRenderedPageBreak/>
        <w:t xml:space="preserve"> </w:t>
      </w:r>
      <w:r w:rsidRPr="00F30718">
        <w:rPr>
          <w:b/>
          <w:sz w:val="24"/>
          <w:szCs w:val="24"/>
          <w:u w:val="single"/>
        </w:rPr>
        <w:t>Jamstvo za uredno ispunjenje ugovora za slučaj povrede ugovornih obveza</w:t>
      </w:r>
    </w:p>
    <w:p w:rsidR="002C45BC" w:rsidRDefault="00EB78D9" w:rsidP="00DB767C">
      <w:pPr>
        <w:tabs>
          <w:tab w:val="left" w:pos="142"/>
        </w:tabs>
        <w:spacing w:before="120"/>
        <w:jc w:val="both"/>
        <w:rPr>
          <w:sz w:val="24"/>
          <w:szCs w:val="24"/>
        </w:rPr>
      </w:pPr>
      <w:r w:rsidRPr="00F30718">
        <w:rPr>
          <w:sz w:val="24"/>
          <w:szCs w:val="24"/>
        </w:rPr>
        <w:t>Odabrani ponuditelj će naručitelju najkasnije u roku od 8</w:t>
      </w:r>
      <w:r w:rsidR="00216AC2">
        <w:rPr>
          <w:sz w:val="24"/>
          <w:szCs w:val="24"/>
        </w:rPr>
        <w:t xml:space="preserve"> (osam)</w:t>
      </w:r>
      <w:r w:rsidRPr="00F30718">
        <w:rPr>
          <w:sz w:val="24"/>
          <w:szCs w:val="24"/>
        </w:rPr>
        <w:t xml:space="preserve"> dana od da</w:t>
      </w:r>
      <w:r w:rsidR="00814B36" w:rsidRPr="00F30718">
        <w:rPr>
          <w:sz w:val="24"/>
          <w:szCs w:val="24"/>
        </w:rPr>
        <w:t xml:space="preserve">na </w:t>
      </w:r>
      <w:r w:rsidR="00216AC2" w:rsidRPr="003907CD">
        <w:rPr>
          <w:sz w:val="24"/>
          <w:szCs w:val="24"/>
        </w:rPr>
        <w:t>obostranog potpisa</w:t>
      </w:r>
      <w:r w:rsidR="00814B36" w:rsidRPr="003907CD">
        <w:rPr>
          <w:sz w:val="24"/>
          <w:szCs w:val="24"/>
        </w:rPr>
        <w:t xml:space="preserve"> ugovora o javnoj </w:t>
      </w:r>
      <w:r w:rsidRPr="003907CD">
        <w:rPr>
          <w:sz w:val="24"/>
          <w:szCs w:val="24"/>
        </w:rPr>
        <w:t>nabavi dostaviti jam</w:t>
      </w:r>
      <w:r w:rsidRPr="00F30718">
        <w:rPr>
          <w:sz w:val="24"/>
          <w:szCs w:val="24"/>
        </w:rPr>
        <w:t>stvo za uredno ispunjenje ugovora za slučaj povred</w:t>
      </w:r>
      <w:r w:rsidR="00814B36" w:rsidRPr="00F30718">
        <w:rPr>
          <w:sz w:val="24"/>
          <w:szCs w:val="24"/>
        </w:rPr>
        <w:t>e ugovornih obveza iz ugovora u obliku bankarske garancije</w:t>
      </w:r>
      <w:r w:rsidR="00DB767C" w:rsidRPr="00F30718">
        <w:rPr>
          <w:sz w:val="24"/>
          <w:szCs w:val="24"/>
        </w:rPr>
        <w:t xml:space="preserve">, koja </w:t>
      </w:r>
      <w:r w:rsidRPr="00F30718">
        <w:rPr>
          <w:sz w:val="24"/>
          <w:szCs w:val="24"/>
        </w:rPr>
        <w:t xml:space="preserve">mora biti </w:t>
      </w:r>
      <w:r w:rsidR="00814B36" w:rsidRPr="00F30718">
        <w:rPr>
          <w:sz w:val="24"/>
          <w:szCs w:val="24"/>
        </w:rPr>
        <w:t xml:space="preserve">neopoziva i bezuvjetna, naplativa na „prvi poziv“ i „bez prigovora“ u visini od </w:t>
      </w:r>
      <w:r w:rsidR="00203D0A" w:rsidRPr="00F30718">
        <w:rPr>
          <w:sz w:val="24"/>
          <w:szCs w:val="24"/>
        </w:rPr>
        <w:t>5</w:t>
      </w:r>
      <w:r w:rsidR="00814B36" w:rsidRPr="00F30718">
        <w:rPr>
          <w:sz w:val="24"/>
          <w:szCs w:val="24"/>
        </w:rPr>
        <w:t>% (</w:t>
      </w:r>
      <w:r w:rsidR="00203D0A" w:rsidRPr="00F30718">
        <w:rPr>
          <w:sz w:val="24"/>
          <w:szCs w:val="24"/>
        </w:rPr>
        <w:t>pet</w:t>
      </w:r>
      <w:r w:rsidR="00814B36" w:rsidRPr="00F30718">
        <w:rPr>
          <w:sz w:val="24"/>
          <w:szCs w:val="24"/>
        </w:rPr>
        <w:t xml:space="preserve"> posto) </w:t>
      </w:r>
      <w:r w:rsidRPr="00F30718">
        <w:rPr>
          <w:sz w:val="24"/>
          <w:szCs w:val="24"/>
        </w:rPr>
        <w:t>ukupno ugovorene vrijednosti ugovora bez PDV-a.</w:t>
      </w:r>
    </w:p>
    <w:p w:rsidR="00EB78D9" w:rsidRDefault="00EB78D9" w:rsidP="00EB78D9">
      <w:pPr>
        <w:tabs>
          <w:tab w:val="left" w:pos="142"/>
        </w:tabs>
        <w:spacing w:before="239"/>
        <w:jc w:val="both"/>
        <w:rPr>
          <w:sz w:val="24"/>
          <w:szCs w:val="24"/>
        </w:rPr>
      </w:pPr>
      <w:r w:rsidRPr="00F30718">
        <w:rPr>
          <w:sz w:val="24"/>
          <w:szCs w:val="24"/>
        </w:rPr>
        <w:t xml:space="preserve">Bankarska garancija za uredno ispunjenje ugovora za slučaj povrede </w:t>
      </w:r>
      <w:r w:rsidR="00A76224" w:rsidRPr="00F30718">
        <w:rPr>
          <w:sz w:val="24"/>
          <w:szCs w:val="24"/>
        </w:rPr>
        <w:t xml:space="preserve">ugovornih obveza mora imati rok </w:t>
      </w:r>
      <w:r w:rsidRPr="00F30718">
        <w:rPr>
          <w:sz w:val="24"/>
          <w:szCs w:val="24"/>
        </w:rPr>
        <w:t xml:space="preserve">valjanosti </w:t>
      </w:r>
      <w:r w:rsidR="00210E6C" w:rsidRPr="00F30718">
        <w:rPr>
          <w:sz w:val="24"/>
          <w:szCs w:val="24"/>
        </w:rPr>
        <w:t xml:space="preserve">od uvođenja u posao do </w:t>
      </w:r>
      <w:r w:rsidR="005D7688" w:rsidRPr="00F30718">
        <w:rPr>
          <w:sz w:val="24"/>
          <w:szCs w:val="24"/>
        </w:rPr>
        <w:t xml:space="preserve">minimalno </w:t>
      </w:r>
      <w:r w:rsidRPr="00F30718">
        <w:rPr>
          <w:sz w:val="24"/>
          <w:szCs w:val="24"/>
        </w:rPr>
        <w:t>30 dana</w:t>
      </w:r>
      <w:r w:rsidR="00210E6C" w:rsidRPr="00F30718">
        <w:rPr>
          <w:sz w:val="24"/>
          <w:szCs w:val="24"/>
        </w:rPr>
        <w:t xml:space="preserve"> duže</w:t>
      </w:r>
      <w:r w:rsidR="00A76224" w:rsidRPr="00F30718">
        <w:rPr>
          <w:sz w:val="24"/>
          <w:szCs w:val="24"/>
        </w:rPr>
        <w:t xml:space="preserve"> od</w:t>
      </w:r>
      <w:r w:rsidRPr="00F30718">
        <w:rPr>
          <w:sz w:val="24"/>
          <w:szCs w:val="24"/>
        </w:rPr>
        <w:t xml:space="preserve"> ugov</w:t>
      </w:r>
      <w:r w:rsidR="00210E6C" w:rsidRPr="00F30718">
        <w:rPr>
          <w:sz w:val="24"/>
          <w:szCs w:val="24"/>
        </w:rPr>
        <w:t>orenog roka za završetak radova, a</w:t>
      </w:r>
      <w:r w:rsidR="00DB767C" w:rsidRPr="00F30718">
        <w:rPr>
          <w:sz w:val="24"/>
          <w:szCs w:val="24"/>
        </w:rPr>
        <w:t xml:space="preserve"> </w:t>
      </w:r>
      <w:r w:rsidR="00210E6C" w:rsidRPr="00F30718">
        <w:rPr>
          <w:sz w:val="24"/>
          <w:szCs w:val="24"/>
        </w:rPr>
        <w:t xml:space="preserve">što će se regulirati Ugovorom o javnoj nabavi radova </w:t>
      </w:r>
      <w:r w:rsidR="002C45BC" w:rsidRPr="00F30718">
        <w:rPr>
          <w:sz w:val="24"/>
          <w:szCs w:val="24"/>
        </w:rPr>
        <w:t xml:space="preserve">i terminskim planom </w:t>
      </w:r>
      <w:r w:rsidR="00210E6C" w:rsidRPr="00F30718">
        <w:rPr>
          <w:sz w:val="24"/>
          <w:szCs w:val="24"/>
        </w:rPr>
        <w:t>za svaku grupu predmeta nabave.</w:t>
      </w:r>
    </w:p>
    <w:p w:rsidR="004F0C3D" w:rsidRPr="003907CD" w:rsidRDefault="004F0C3D" w:rsidP="00EB78D9">
      <w:pPr>
        <w:tabs>
          <w:tab w:val="left" w:pos="142"/>
        </w:tabs>
        <w:spacing w:before="239"/>
        <w:jc w:val="both"/>
        <w:rPr>
          <w:sz w:val="24"/>
          <w:szCs w:val="24"/>
        </w:rPr>
      </w:pPr>
      <w:r w:rsidRPr="003907CD">
        <w:rPr>
          <w:sz w:val="24"/>
          <w:szCs w:val="24"/>
        </w:rPr>
        <w:t xml:space="preserve">U slučaju produljenja roka </w:t>
      </w:r>
      <w:r w:rsidR="006E2C95" w:rsidRPr="003907CD">
        <w:rPr>
          <w:sz w:val="24"/>
          <w:szCs w:val="24"/>
        </w:rPr>
        <w:t>izvođenja</w:t>
      </w:r>
      <w:r w:rsidRPr="003907CD">
        <w:rPr>
          <w:sz w:val="24"/>
          <w:szCs w:val="24"/>
        </w:rPr>
        <w:t xml:space="preserve"> </w:t>
      </w:r>
      <w:r w:rsidR="006E2C95" w:rsidRPr="003907CD">
        <w:rPr>
          <w:sz w:val="24"/>
          <w:szCs w:val="24"/>
        </w:rPr>
        <w:t>radova</w:t>
      </w:r>
      <w:r w:rsidRPr="003907CD">
        <w:rPr>
          <w:sz w:val="24"/>
          <w:szCs w:val="24"/>
        </w:rPr>
        <w:t xml:space="preserve"> izvođač je dužan produljiti trajanje jamstva za uredno ispunjenje ugovora na razdoblje produljenog trajanja izvođenja radova ili otklanjanja nedostataka koji se evidentiraju zapisnikom o primopredaji radova. Izvođač je dužan najkasnije 30 dana prije isteka prvog jamstva dostaviti novo, odnosno produljeno jamstvo za uredno ispunjenje ugovora s rokom valjanosti minimalno 30 </w:t>
      </w:r>
      <w:r w:rsidR="003907CD" w:rsidRPr="003907CD">
        <w:rPr>
          <w:sz w:val="24"/>
          <w:szCs w:val="24"/>
        </w:rPr>
        <w:t>dana dužim</w:t>
      </w:r>
      <w:r w:rsidRPr="003907CD">
        <w:rPr>
          <w:sz w:val="24"/>
          <w:szCs w:val="24"/>
        </w:rPr>
        <w:t xml:space="preserve"> od novog roka za završetak radova, odnosno</w:t>
      </w:r>
      <w:r w:rsidR="003907CD" w:rsidRPr="003907CD">
        <w:rPr>
          <w:sz w:val="24"/>
          <w:szCs w:val="24"/>
        </w:rPr>
        <w:t xml:space="preserve"> roka za</w:t>
      </w:r>
      <w:r w:rsidRPr="003907CD">
        <w:rPr>
          <w:sz w:val="24"/>
          <w:szCs w:val="24"/>
        </w:rPr>
        <w:t xml:space="preserve"> otklanjanje nedostataka evidentiranih zapisnikom o primopredaji radova. Ukoliko izvođač u navedenom roku ne dostavi novo, odnosno produljeno jamstvo, naručitelj će naplatiti prethodno dano jamstvo za  uredno ispunjenje ugovora.</w:t>
      </w:r>
    </w:p>
    <w:p w:rsidR="00EB78D9" w:rsidRPr="00F30718" w:rsidRDefault="00EB78D9" w:rsidP="00EB78D9">
      <w:pPr>
        <w:tabs>
          <w:tab w:val="left" w:pos="142"/>
        </w:tabs>
        <w:spacing w:before="239"/>
        <w:jc w:val="both"/>
        <w:rPr>
          <w:sz w:val="24"/>
          <w:szCs w:val="24"/>
        </w:rPr>
      </w:pPr>
      <w:r w:rsidRPr="00F30718">
        <w:rPr>
          <w:sz w:val="24"/>
          <w:szCs w:val="24"/>
        </w:rPr>
        <w:t xml:space="preserve">Bankarska garancija za uredno ispunjenje ugovornih obveza </w:t>
      </w:r>
      <w:r w:rsidR="00A76224" w:rsidRPr="00F30718">
        <w:rPr>
          <w:sz w:val="24"/>
          <w:szCs w:val="24"/>
        </w:rPr>
        <w:t xml:space="preserve">naplatiti će se </w:t>
      </w:r>
      <w:r w:rsidRPr="00F30718">
        <w:rPr>
          <w:sz w:val="24"/>
          <w:szCs w:val="24"/>
        </w:rPr>
        <w:t>u slučaju povrede</w:t>
      </w:r>
    </w:p>
    <w:p w:rsidR="00EB78D9" w:rsidRPr="00F30718" w:rsidRDefault="00EB78D9" w:rsidP="00A76224">
      <w:pPr>
        <w:tabs>
          <w:tab w:val="left" w:pos="142"/>
        </w:tabs>
        <w:jc w:val="both"/>
        <w:rPr>
          <w:sz w:val="24"/>
          <w:szCs w:val="24"/>
        </w:rPr>
      </w:pPr>
      <w:r w:rsidRPr="00F30718">
        <w:rPr>
          <w:sz w:val="24"/>
          <w:szCs w:val="24"/>
        </w:rPr>
        <w:t>ugovornih obveza.</w:t>
      </w:r>
    </w:p>
    <w:p w:rsidR="00EB78D9" w:rsidRPr="00F30718" w:rsidRDefault="00EB78D9" w:rsidP="00EB78D9">
      <w:pPr>
        <w:tabs>
          <w:tab w:val="left" w:pos="142"/>
        </w:tabs>
        <w:spacing w:before="239"/>
        <w:jc w:val="both"/>
        <w:rPr>
          <w:sz w:val="24"/>
          <w:szCs w:val="24"/>
        </w:rPr>
      </w:pPr>
      <w:r w:rsidRPr="00F30718">
        <w:rPr>
          <w:sz w:val="24"/>
          <w:szCs w:val="24"/>
        </w:rPr>
        <w:t xml:space="preserve">Odabrani ponuditelj može umjesto </w:t>
      </w:r>
      <w:r w:rsidR="003907CD">
        <w:rPr>
          <w:sz w:val="24"/>
          <w:szCs w:val="24"/>
        </w:rPr>
        <w:t>bankarske garancije</w:t>
      </w:r>
      <w:r w:rsidR="006611B6" w:rsidRPr="00F30718">
        <w:rPr>
          <w:sz w:val="24"/>
          <w:szCs w:val="24"/>
        </w:rPr>
        <w:t xml:space="preserve"> dati novčani </w:t>
      </w:r>
      <w:r w:rsidRPr="00F30718">
        <w:rPr>
          <w:sz w:val="24"/>
          <w:szCs w:val="24"/>
        </w:rPr>
        <w:t xml:space="preserve">polog u iznosu od </w:t>
      </w:r>
      <w:r w:rsidR="00203D0A" w:rsidRPr="00F30718">
        <w:rPr>
          <w:sz w:val="24"/>
          <w:szCs w:val="24"/>
        </w:rPr>
        <w:t>5</w:t>
      </w:r>
      <w:r w:rsidRPr="00F30718">
        <w:rPr>
          <w:sz w:val="24"/>
          <w:szCs w:val="24"/>
        </w:rPr>
        <w:t>%</w:t>
      </w:r>
      <w:r w:rsidR="00203D0A" w:rsidRPr="00F30718">
        <w:rPr>
          <w:sz w:val="24"/>
          <w:szCs w:val="24"/>
        </w:rPr>
        <w:t xml:space="preserve"> (pet posto) </w:t>
      </w:r>
      <w:r w:rsidRPr="00F30718">
        <w:rPr>
          <w:sz w:val="24"/>
          <w:szCs w:val="24"/>
        </w:rPr>
        <w:t xml:space="preserve"> ukupne </w:t>
      </w:r>
      <w:r w:rsidR="008E3B75" w:rsidRPr="00F30718">
        <w:rPr>
          <w:sz w:val="24"/>
          <w:szCs w:val="24"/>
        </w:rPr>
        <w:t xml:space="preserve">ugovorene </w:t>
      </w:r>
      <w:r w:rsidRPr="00F30718">
        <w:rPr>
          <w:sz w:val="24"/>
          <w:szCs w:val="24"/>
        </w:rPr>
        <w:t>vrijednosti ugovora bez PDV-a.</w:t>
      </w:r>
      <w:r w:rsidR="00DB767C" w:rsidRPr="00F30718">
        <w:rPr>
          <w:sz w:val="24"/>
          <w:szCs w:val="24"/>
        </w:rPr>
        <w:t xml:space="preserve"> </w:t>
      </w:r>
      <w:r w:rsidRPr="00F30718">
        <w:rPr>
          <w:sz w:val="24"/>
          <w:szCs w:val="24"/>
        </w:rPr>
        <w:t xml:space="preserve">Polog se u odgovarajućem iznosu uplaćuje u korist računa HR </w:t>
      </w:r>
      <w:r w:rsidR="007A7E1B" w:rsidRPr="00F30718">
        <w:rPr>
          <w:sz w:val="24"/>
          <w:szCs w:val="24"/>
        </w:rPr>
        <w:t>8523900011100961630</w:t>
      </w:r>
      <w:r w:rsidRPr="00F30718">
        <w:rPr>
          <w:sz w:val="24"/>
          <w:szCs w:val="24"/>
        </w:rPr>
        <w:t xml:space="preserve">, kod </w:t>
      </w:r>
      <w:r w:rsidR="007A7E1B" w:rsidRPr="00F30718">
        <w:rPr>
          <w:sz w:val="24"/>
          <w:szCs w:val="24"/>
        </w:rPr>
        <w:t xml:space="preserve">Hrvatske poštanske </w:t>
      </w:r>
      <w:r w:rsidRPr="00F30718">
        <w:rPr>
          <w:sz w:val="24"/>
          <w:szCs w:val="24"/>
        </w:rPr>
        <w:t>banke</w:t>
      </w:r>
      <w:r w:rsidR="006611B6" w:rsidRPr="00F30718">
        <w:rPr>
          <w:sz w:val="24"/>
          <w:szCs w:val="24"/>
        </w:rPr>
        <w:t>,</w:t>
      </w:r>
      <w:r w:rsidRPr="00F30718">
        <w:rPr>
          <w:sz w:val="24"/>
          <w:szCs w:val="24"/>
        </w:rPr>
        <w:t xml:space="preserve"> poziv na broj: </w:t>
      </w:r>
      <w:r w:rsidR="005F6EBB" w:rsidRPr="00F30718">
        <w:rPr>
          <w:sz w:val="24"/>
          <w:szCs w:val="24"/>
        </w:rPr>
        <w:t>6</w:t>
      </w:r>
      <w:r w:rsidR="007A7E1B" w:rsidRPr="00F30718">
        <w:rPr>
          <w:sz w:val="24"/>
          <w:szCs w:val="24"/>
        </w:rPr>
        <w:t>0-2019, model 00</w:t>
      </w:r>
      <w:r w:rsidRPr="00F30718">
        <w:rPr>
          <w:sz w:val="24"/>
          <w:szCs w:val="24"/>
        </w:rPr>
        <w:t xml:space="preserve">. Pod svrhom </w:t>
      </w:r>
      <w:r w:rsidR="006611B6" w:rsidRPr="00F30718">
        <w:rPr>
          <w:sz w:val="24"/>
          <w:szCs w:val="24"/>
        </w:rPr>
        <w:t xml:space="preserve">plaćanja potrebno je navesti da </w:t>
      </w:r>
      <w:r w:rsidRPr="00F30718">
        <w:rPr>
          <w:sz w:val="24"/>
          <w:szCs w:val="24"/>
        </w:rPr>
        <w:t>se radi o jamstv</w:t>
      </w:r>
      <w:r w:rsidR="00DB767C" w:rsidRPr="00F30718">
        <w:rPr>
          <w:sz w:val="24"/>
          <w:szCs w:val="24"/>
        </w:rPr>
        <w:t xml:space="preserve">u za uredno ispunjenje ugovora te </w:t>
      </w:r>
      <w:r w:rsidRPr="00F30718">
        <w:rPr>
          <w:sz w:val="24"/>
          <w:szCs w:val="24"/>
        </w:rPr>
        <w:t>evidencijski broj nabave</w:t>
      </w:r>
      <w:r w:rsidR="006611B6" w:rsidRPr="00F30718">
        <w:rPr>
          <w:sz w:val="24"/>
          <w:szCs w:val="24"/>
        </w:rPr>
        <w:t>.</w:t>
      </w:r>
      <w:r w:rsidRPr="00F30718">
        <w:rPr>
          <w:sz w:val="24"/>
          <w:szCs w:val="24"/>
        </w:rPr>
        <w:t xml:space="preserve"> </w:t>
      </w:r>
    </w:p>
    <w:p w:rsidR="001D19E4" w:rsidRPr="003907CD" w:rsidRDefault="001D19E4" w:rsidP="001D19E4">
      <w:pPr>
        <w:tabs>
          <w:tab w:val="left" w:pos="0"/>
        </w:tabs>
        <w:spacing w:before="239"/>
        <w:jc w:val="both"/>
        <w:rPr>
          <w:sz w:val="24"/>
          <w:szCs w:val="24"/>
        </w:rPr>
      </w:pPr>
      <w:r w:rsidRPr="003907CD">
        <w:rPr>
          <w:sz w:val="24"/>
          <w:szCs w:val="24"/>
        </w:rPr>
        <w:t xml:space="preserve">U slučaju zajednice gospodarskih subjekata, </w:t>
      </w:r>
      <w:r w:rsidR="00C00BFC" w:rsidRPr="003907CD">
        <w:rPr>
          <w:sz w:val="24"/>
          <w:szCs w:val="24"/>
        </w:rPr>
        <w:t xml:space="preserve">jamstvo za uredno ispunjenje ugovora za slučaj povrede ugovornih obveza </w:t>
      </w:r>
      <w:r w:rsidRPr="003907CD">
        <w:rPr>
          <w:sz w:val="24"/>
          <w:szCs w:val="24"/>
        </w:rPr>
        <w:t>može biti u dvije opcije:</w:t>
      </w:r>
    </w:p>
    <w:p w:rsidR="001D19E4" w:rsidRPr="003907CD" w:rsidRDefault="001D19E4" w:rsidP="006306A2">
      <w:pPr>
        <w:pStyle w:val="Odlomakpopisa"/>
        <w:numPr>
          <w:ilvl w:val="0"/>
          <w:numId w:val="24"/>
        </w:numPr>
        <w:tabs>
          <w:tab w:val="left" w:pos="0"/>
        </w:tabs>
        <w:spacing w:before="239"/>
        <w:jc w:val="both"/>
        <w:rPr>
          <w:sz w:val="24"/>
          <w:szCs w:val="24"/>
        </w:rPr>
      </w:pPr>
      <w:r w:rsidRPr="003907CD">
        <w:rPr>
          <w:sz w:val="24"/>
          <w:szCs w:val="24"/>
        </w:rPr>
        <w:t xml:space="preserve">Bankarsku garanciju izdaje jedan član zajednice te u tom slučaju jamstvo mora sadržavati navod o tome da je riječ o ponuditelju koji podnosi ponudu kao zajednica gospodarskih subjekata (navodi sve članove </w:t>
      </w:r>
      <w:proofErr w:type="spellStart"/>
      <w:r w:rsidRPr="003907CD">
        <w:rPr>
          <w:sz w:val="24"/>
          <w:szCs w:val="24"/>
        </w:rPr>
        <w:t>zajendice</w:t>
      </w:r>
      <w:proofErr w:type="spellEnd"/>
      <w:r w:rsidRPr="003907CD">
        <w:rPr>
          <w:sz w:val="24"/>
          <w:szCs w:val="24"/>
        </w:rPr>
        <w:t>), ili</w:t>
      </w:r>
    </w:p>
    <w:p w:rsidR="001D19E4" w:rsidRPr="003907CD" w:rsidRDefault="001D19E4" w:rsidP="006306A2">
      <w:pPr>
        <w:pStyle w:val="Odlomakpopisa"/>
        <w:numPr>
          <w:ilvl w:val="0"/>
          <w:numId w:val="24"/>
        </w:numPr>
        <w:tabs>
          <w:tab w:val="left" w:pos="0"/>
        </w:tabs>
        <w:spacing w:before="239"/>
        <w:jc w:val="both"/>
        <w:rPr>
          <w:sz w:val="24"/>
          <w:szCs w:val="24"/>
        </w:rPr>
      </w:pPr>
      <w:r w:rsidRPr="003907CD">
        <w:rPr>
          <w:sz w:val="24"/>
          <w:szCs w:val="24"/>
        </w:rPr>
        <w:t>Svaki član zajednice gospodarskih subjekata dostav</w:t>
      </w:r>
      <w:r w:rsidR="003907CD" w:rsidRPr="003907CD">
        <w:rPr>
          <w:sz w:val="24"/>
          <w:szCs w:val="24"/>
        </w:rPr>
        <w:t>lja</w:t>
      </w:r>
      <w:r w:rsidRPr="003907CD">
        <w:rPr>
          <w:sz w:val="24"/>
          <w:szCs w:val="24"/>
        </w:rPr>
        <w:t xml:space="preserve"> bankarsku garanciju za svoj dio </w:t>
      </w:r>
      <w:r w:rsidR="003907CD" w:rsidRPr="003907CD">
        <w:rPr>
          <w:sz w:val="24"/>
          <w:szCs w:val="24"/>
        </w:rPr>
        <w:t>obveze</w:t>
      </w:r>
      <w:r w:rsidRPr="003907CD">
        <w:rPr>
          <w:sz w:val="24"/>
          <w:szCs w:val="24"/>
        </w:rPr>
        <w:t>, a kumulativan iznos mora biti jednak traženom iznosu iz ove točke dokumentacije o nabavi, uz uvjet da su ispunjeni svi zahtjevi u vidu uvjeta, trajanja, sadržaja i ukupnog iznosa dostavljenih garancija.</w:t>
      </w:r>
    </w:p>
    <w:p w:rsidR="001D19E4" w:rsidRPr="003907CD" w:rsidRDefault="001D19E4" w:rsidP="001D19E4">
      <w:pPr>
        <w:tabs>
          <w:tab w:val="left" w:pos="0"/>
        </w:tabs>
        <w:spacing w:before="239"/>
        <w:jc w:val="both"/>
        <w:rPr>
          <w:sz w:val="24"/>
          <w:szCs w:val="24"/>
        </w:rPr>
      </w:pPr>
      <w:r w:rsidRPr="003907CD">
        <w:rPr>
          <w:sz w:val="24"/>
          <w:szCs w:val="24"/>
        </w:rPr>
        <w:t>Naručitelj može predmetno jamstvo naplatiti neovisno o tome koji je član zajednice gospodarskih subjekata dao jamstvo i neovisno u odnosu na kojeg se člana zajednice gospodarskih subjekata ostvareni osigurani slučajevi u jamstvu.</w:t>
      </w:r>
    </w:p>
    <w:p w:rsidR="00216AC2" w:rsidRPr="003907CD" w:rsidRDefault="00216AC2" w:rsidP="001D19E4">
      <w:pPr>
        <w:tabs>
          <w:tab w:val="left" w:pos="0"/>
        </w:tabs>
        <w:spacing w:before="239"/>
        <w:jc w:val="both"/>
        <w:rPr>
          <w:sz w:val="24"/>
          <w:szCs w:val="24"/>
        </w:rPr>
      </w:pPr>
      <w:r w:rsidRPr="003907CD">
        <w:rPr>
          <w:sz w:val="24"/>
          <w:szCs w:val="24"/>
        </w:rPr>
        <w:t>Ukoliko izvođač ne dostavi jamstvo u ugovorenom roku naručitelj može naplatiti jamstvo za ozbiljnost ponude i raskinuti ovaj Ugovor pisanom jednostranom izjavom naručitelja.</w:t>
      </w:r>
    </w:p>
    <w:p w:rsidR="00EB78D9" w:rsidRPr="00F30718" w:rsidRDefault="00EB78D9" w:rsidP="00EB78D9">
      <w:pPr>
        <w:tabs>
          <w:tab w:val="left" w:pos="142"/>
        </w:tabs>
        <w:spacing w:before="239"/>
        <w:jc w:val="both"/>
        <w:rPr>
          <w:sz w:val="24"/>
          <w:szCs w:val="24"/>
        </w:rPr>
      </w:pPr>
      <w:r w:rsidRPr="00F30718">
        <w:rPr>
          <w:sz w:val="24"/>
          <w:szCs w:val="24"/>
        </w:rPr>
        <w:t xml:space="preserve">Naručitelj će jamstvo </w:t>
      </w:r>
      <w:r w:rsidR="00DB767C" w:rsidRPr="00F30718">
        <w:rPr>
          <w:sz w:val="24"/>
          <w:szCs w:val="24"/>
        </w:rPr>
        <w:t xml:space="preserve">za uredno ispunjenje ugovora </w:t>
      </w:r>
      <w:r w:rsidRPr="00F30718">
        <w:rPr>
          <w:sz w:val="24"/>
          <w:szCs w:val="24"/>
        </w:rPr>
        <w:t xml:space="preserve">vratiti odabranom ponuditelju u roku od </w:t>
      </w:r>
      <w:r w:rsidRPr="00F30718">
        <w:rPr>
          <w:sz w:val="24"/>
          <w:szCs w:val="24"/>
        </w:rPr>
        <w:lastRenderedPageBreak/>
        <w:t xml:space="preserve">30 dana </w:t>
      </w:r>
      <w:r w:rsidR="006611B6" w:rsidRPr="00F30718">
        <w:rPr>
          <w:sz w:val="24"/>
          <w:szCs w:val="24"/>
        </w:rPr>
        <w:t xml:space="preserve">od usvajanja uvjeta za povratak </w:t>
      </w:r>
      <w:r w:rsidRPr="00F30718">
        <w:rPr>
          <w:sz w:val="24"/>
          <w:szCs w:val="24"/>
        </w:rPr>
        <w:t>jamstva (konačna primopredaja radova i potpisanog Primopredajnog z</w:t>
      </w:r>
      <w:r w:rsidR="006611B6" w:rsidRPr="00F30718">
        <w:rPr>
          <w:sz w:val="24"/>
          <w:szCs w:val="24"/>
        </w:rPr>
        <w:t>apisnika</w:t>
      </w:r>
      <w:r w:rsidR="00453741" w:rsidRPr="00F30718">
        <w:rPr>
          <w:sz w:val="24"/>
          <w:szCs w:val="24"/>
        </w:rPr>
        <w:t xml:space="preserve"> - kumulativno</w:t>
      </w:r>
      <w:r w:rsidR="006611B6" w:rsidRPr="00F30718">
        <w:rPr>
          <w:sz w:val="24"/>
          <w:szCs w:val="24"/>
        </w:rPr>
        <w:t xml:space="preserve">) te </w:t>
      </w:r>
      <w:r w:rsidR="00DB767C" w:rsidRPr="00F30718">
        <w:rPr>
          <w:sz w:val="24"/>
          <w:szCs w:val="24"/>
        </w:rPr>
        <w:t xml:space="preserve">ukoliko je </w:t>
      </w:r>
      <w:r w:rsidR="006611B6" w:rsidRPr="00F30718">
        <w:rPr>
          <w:sz w:val="24"/>
          <w:szCs w:val="24"/>
        </w:rPr>
        <w:t xml:space="preserve">dostavljeno uredno </w:t>
      </w:r>
      <w:r w:rsidRPr="00F30718">
        <w:rPr>
          <w:sz w:val="24"/>
          <w:szCs w:val="24"/>
        </w:rPr>
        <w:t>jamstvo za otklanjanje nedostataka u jamstvenom roku.</w:t>
      </w:r>
      <w:r w:rsidR="00DB767C" w:rsidRPr="00F30718">
        <w:rPr>
          <w:sz w:val="24"/>
          <w:szCs w:val="24"/>
        </w:rPr>
        <w:t xml:space="preserve"> </w:t>
      </w:r>
    </w:p>
    <w:p w:rsidR="0097221A" w:rsidRPr="00F30718" w:rsidRDefault="0097221A" w:rsidP="006306A2">
      <w:pPr>
        <w:pStyle w:val="Odlomakpopisa"/>
        <w:numPr>
          <w:ilvl w:val="2"/>
          <w:numId w:val="22"/>
        </w:numPr>
        <w:tabs>
          <w:tab w:val="left" w:pos="0"/>
        </w:tabs>
        <w:spacing w:before="239"/>
        <w:ind w:left="0" w:hanging="567"/>
        <w:jc w:val="both"/>
        <w:rPr>
          <w:b/>
          <w:sz w:val="24"/>
          <w:szCs w:val="24"/>
          <w:u w:val="single"/>
        </w:rPr>
      </w:pPr>
      <w:r w:rsidRPr="00F30718">
        <w:rPr>
          <w:b/>
          <w:sz w:val="24"/>
          <w:szCs w:val="24"/>
          <w:u w:val="single"/>
        </w:rPr>
        <w:t>Jamstvo za otklanjanje nedostataka u jamstvenom roku za slučaj da nalogoprimac</w:t>
      </w:r>
      <w:r w:rsidR="00941A7B" w:rsidRPr="00F30718">
        <w:rPr>
          <w:b/>
          <w:sz w:val="24"/>
          <w:szCs w:val="24"/>
          <w:u w:val="single"/>
        </w:rPr>
        <w:t xml:space="preserve"> (ponuditelj)</w:t>
      </w:r>
      <w:r w:rsidRPr="00F30718">
        <w:rPr>
          <w:b/>
          <w:sz w:val="24"/>
          <w:szCs w:val="24"/>
          <w:u w:val="single"/>
        </w:rPr>
        <w:t xml:space="preserve"> u jamstvenom roku ne ispuni obveze otklanjanja nedostataka koje ima po osnovi jamstva ili s naslova naknade štete</w:t>
      </w:r>
    </w:p>
    <w:p w:rsidR="0097221A" w:rsidRPr="00F30718" w:rsidRDefault="0097221A" w:rsidP="00115A1D">
      <w:pPr>
        <w:tabs>
          <w:tab w:val="left" w:pos="142"/>
        </w:tabs>
        <w:spacing w:line="249" w:lineRule="auto"/>
        <w:ind w:right="-6"/>
        <w:jc w:val="both"/>
        <w:rPr>
          <w:color w:val="131313"/>
          <w:sz w:val="24"/>
          <w:szCs w:val="24"/>
        </w:rPr>
      </w:pPr>
    </w:p>
    <w:p w:rsidR="00B05447" w:rsidRPr="00B05447" w:rsidRDefault="00B05447" w:rsidP="00040736">
      <w:pPr>
        <w:tabs>
          <w:tab w:val="left" w:pos="142"/>
        </w:tabs>
        <w:spacing w:line="249" w:lineRule="auto"/>
        <w:ind w:right="-6"/>
        <w:jc w:val="both"/>
        <w:rPr>
          <w:color w:val="131313"/>
          <w:sz w:val="24"/>
          <w:szCs w:val="24"/>
        </w:rPr>
      </w:pPr>
      <w:r w:rsidRPr="00F63D48">
        <w:rPr>
          <w:color w:val="131313"/>
          <w:sz w:val="24"/>
          <w:szCs w:val="24"/>
        </w:rPr>
        <w:t xml:space="preserve">Odabrani ponuditelj bit će obvezan, nakon izvršenih radova, </w:t>
      </w:r>
      <w:r w:rsidR="00941A7B" w:rsidRPr="00F63D48">
        <w:rPr>
          <w:color w:val="131313"/>
          <w:sz w:val="24"/>
          <w:szCs w:val="24"/>
        </w:rPr>
        <w:t>a prije</w:t>
      </w:r>
      <w:r w:rsidRPr="00F63D48">
        <w:rPr>
          <w:color w:val="131313"/>
          <w:sz w:val="24"/>
          <w:szCs w:val="24"/>
        </w:rPr>
        <w:t xml:space="preserve"> konačne primopredaje radova i potpisanog Primopredajnog zapisnika predati naručitelju jamstvo za otklanjanje nedostataka u jamstvenom roku</w:t>
      </w:r>
      <w:r w:rsidR="00B13849">
        <w:rPr>
          <w:color w:val="131313"/>
          <w:sz w:val="24"/>
          <w:szCs w:val="24"/>
        </w:rPr>
        <w:t>,</w:t>
      </w:r>
      <w:r w:rsidRPr="00F63D48">
        <w:rPr>
          <w:color w:val="131313"/>
          <w:sz w:val="24"/>
          <w:szCs w:val="24"/>
        </w:rPr>
        <w:t xml:space="preserve"> </w:t>
      </w:r>
      <w:r w:rsidR="00941A7B" w:rsidRPr="00F63D48">
        <w:rPr>
          <w:color w:val="131313"/>
          <w:sz w:val="24"/>
          <w:szCs w:val="24"/>
        </w:rPr>
        <w:t>kako slijedi:</w:t>
      </w:r>
    </w:p>
    <w:p w:rsidR="00B05447" w:rsidRDefault="00C043D3" w:rsidP="00040736">
      <w:pPr>
        <w:tabs>
          <w:tab w:val="left" w:pos="142"/>
        </w:tabs>
        <w:spacing w:line="249" w:lineRule="auto"/>
        <w:ind w:right="-6"/>
        <w:jc w:val="both"/>
        <w:rPr>
          <w:sz w:val="24"/>
          <w:szCs w:val="24"/>
        </w:rPr>
      </w:pPr>
      <w:r>
        <w:rPr>
          <w:color w:val="131313"/>
          <w:sz w:val="24"/>
          <w:szCs w:val="24"/>
        </w:rPr>
        <w:t>Minimalno jamstvo koje o</w:t>
      </w:r>
      <w:r w:rsidRPr="00B05447">
        <w:rPr>
          <w:color w:val="131313"/>
          <w:sz w:val="24"/>
          <w:szCs w:val="24"/>
        </w:rPr>
        <w:t xml:space="preserve">dabrani </w:t>
      </w:r>
      <w:r>
        <w:rPr>
          <w:color w:val="131313"/>
          <w:sz w:val="24"/>
          <w:szCs w:val="24"/>
        </w:rPr>
        <w:t xml:space="preserve">ponuditelj mora dati je </w:t>
      </w:r>
      <w:r w:rsidR="00941A7B">
        <w:rPr>
          <w:color w:val="131313"/>
          <w:sz w:val="24"/>
          <w:szCs w:val="24"/>
        </w:rPr>
        <w:t>b</w:t>
      </w:r>
      <w:r w:rsidR="00B05447" w:rsidRPr="00B05447">
        <w:rPr>
          <w:color w:val="131313"/>
          <w:sz w:val="24"/>
          <w:szCs w:val="24"/>
        </w:rPr>
        <w:t xml:space="preserve">ankarska garancija </w:t>
      </w:r>
      <w:r>
        <w:rPr>
          <w:color w:val="131313"/>
          <w:sz w:val="24"/>
          <w:szCs w:val="24"/>
        </w:rPr>
        <w:t>(</w:t>
      </w:r>
      <w:r w:rsidR="00DB767C">
        <w:rPr>
          <w:sz w:val="24"/>
          <w:szCs w:val="24"/>
        </w:rPr>
        <w:t xml:space="preserve">neopoziva, </w:t>
      </w:r>
      <w:r w:rsidR="00B05447" w:rsidRPr="00B05447">
        <w:rPr>
          <w:color w:val="131313"/>
          <w:sz w:val="24"/>
          <w:szCs w:val="24"/>
        </w:rPr>
        <w:t>bezuvjetna, «na prvi poziv» i «bez prigovora</w:t>
      </w:r>
      <w:r w:rsidR="00B05447">
        <w:rPr>
          <w:color w:val="131313"/>
          <w:sz w:val="24"/>
          <w:szCs w:val="24"/>
        </w:rPr>
        <w:t>»</w:t>
      </w:r>
      <w:r>
        <w:rPr>
          <w:color w:val="131313"/>
          <w:sz w:val="24"/>
          <w:szCs w:val="24"/>
        </w:rPr>
        <w:t xml:space="preserve">) ili novčani polog u </w:t>
      </w:r>
      <w:r w:rsidR="00B05447" w:rsidRPr="00B41EA3">
        <w:rPr>
          <w:sz w:val="24"/>
          <w:szCs w:val="24"/>
        </w:rPr>
        <w:t xml:space="preserve">visini </w:t>
      </w:r>
      <w:r w:rsidR="00D60D37" w:rsidRPr="00B41EA3">
        <w:rPr>
          <w:w w:val="105"/>
          <w:sz w:val="24"/>
          <w:szCs w:val="24"/>
        </w:rPr>
        <w:t xml:space="preserve">5 % (pet posto) </w:t>
      </w:r>
      <w:r w:rsidR="00B05447" w:rsidRPr="00B41EA3">
        <w:rPr>
          <w:sz w:val="24"/>
          <w:szCs w:val="24"/>
        </w:rPr>
        <w:t>od cijene ukupno izvedenih radova bez PDV-a</w:t>
      </w:r>
      <w:r w:rsidR="00E26F41" w:rsidRPr="00B41EA3">
        <w:rPr>
          <w:sz w:val="24"/>
          <w:szCs w:val="24"/>
        </w:rPr>
        <w:t xml:space="preserve">, s rokom važenja od </w:t>
      </w:r>
      <w:r w:rsidR="00B839D8" w:rsidRPr="00B41EA3">
        <w:rPr>
          <w:sz w:val="24"/>
          <w:szCs w:val="24"/>
        </w:rPr>
        <w:t xml:space="preserve">24 mjeseca </w:t>
      </w:r>
      <w:r w:rsidR="00E26F41" w:rsidRPr="00E26F41">
        <w:rPr>
          <w:sz w:val="24"/>
          <w:szCs w:val="24"/>
        </w:rPr>
        <w:t>od dana primopredaje radova.</w:t>
      </w:r>
    </w:p>
    <w:p w:rsidR="00A4033D" w:rsidRPr="00E26F41" w:rsidRDefault="00A4033D" w:rsidP="00040736">
      <w:pPr>
        <w:tabs>
          <w:tab w:val="left" w:pos="142"/>
        </w:tabs>
        <w:spacing w:line="249" w:lineRule="auto"/>
        <w:ind w:right="-6"/>
        <w:jc w:val="both"/>
        <w:rPr>
          <w:sz w:val="24"/>
          <w:szCs w:val="24"/>
        </w:rPr>
      </w:pPr>
    </w:p>
    <w:p w:rsidR="0046561D" w:rsidRPr="00B16E85" w:rsidRDefault="0046561D" w:rsidP="0046561D">
      <w:pPr>
        <w:tabs>
          <w:tab w:val="left" w:pos="142"/>
        </w:tabs>
        <w:spacing w:line="249" w:lineRule="auto"/>
        <w:ind w:right="-6"/>
        <w:jc w:val="both"/>
        <w:rPr>
          <w:color w:val="131313"/>
          <w:sz w:val="24"/>
          <w:szCs w:val="24"/>
        </w:rPr>
      </w:pPr>
      <w:r>
        <w:rPr>
          <w:color w:val="131313"/>
          <w:sz w:val="24"/>
          <w:szCs w:val="24"/>
        </w:rPr>
        <w:t>Novčani p</w:t>
      </w:r>
      <w:r w:rsidRPr="00B05447">
        <w:rPr>
          <w:color w:val="131313"/>
          <w:sz w:val="24"/>
          <w:szCs w:val="24"/>
        </w:rPr>
        <w:t xml:space="preserve">olog se u odgovarajućem iznosu uplaćuje u korist računa HR </w:t>
      </w:r>
      <w:r w:rsidR="007A7E1B">
        <w:rPr>
          <w:sz w:val="24"/>
          <w:szCs w:val="24"/>
        </w:rPr>
        <w:t>8523900011100961630</w:t>
      </w:r>
      <w:r w:rsidRPr="00B05447">
        <w:rPr>
          <w:color w:val="131313"/>
          <w:sz w:val="24"/>
          <w:szCs w:val="24"/>
        </w:rPr>
        <w:t xml:space="preserve">, kod </w:t>
      </w:r>
      <w:r w:rsidR="007A7E1B">
        <w:rPr>
          <w:sz w:val="24"/>
          <w:szCs w:val="24"/>
        </w:rPr>
        <w:t xml:space="preserve">Hrvatske poštanske </w:t>
      </w:r>
      <w:r w:rsidRPr="00B05447">
        <w:rPr>
          <w:color w:val="131313"/>
          <w:sz w:val="24"/>
          <w:szCs w:val="24"/>
        </w:rPr>
        <w:t>banke</w:t>
      </w:r>
      <w:r>
        <w:rPr>
          <w:color w:val="131313"/>
          <w:sz w:val="24"/>
          <w:szCs w:val="24"/>
        </w:rPr>
        <w:t>,</w:t>
      </w:r>
      <w:r w:rsidRPr="00B05447">
        <w:rPr>
          <w:color w:val="131313"/>
          <w:sz w:val="24"/>
          <w:szCs w:val="24"/>
        </w:rPr>
        <w:t xml:space="preserve"> poziv na broj: </w:t>
      </w:r>
      <w:r w:rsidR="000D1764">
        <w:rPr>
          <w:sz w:val="24"/>
          <w:szCs w:val="24"/>
        </w:rPr>
        <w:t>6</w:t>
      </w:r>
      <w:r w:rsidR="007A7E1B">
        <w:rPr>
          <w:sz w:val="24"/>
          <w:szCs w:val="24"/>
        </w:rPr>
        <w:t>0-2019, model 00</w:t>
      </w:r>
      <w:r w:rsidRPr="00B05447">
        <w:rPr>
          <w:color w:val="131313"/>
          <w:sz w:val="24"/>
          <w:szCs w:val="24"/>
        </w:rPr>
        <w:t xml:space="preserve">. Pod svrhom </w:t>
      </w:r>
      <w:r>
        <w:rPr>
          <w:color w:val="131313"/>
          <w:sz w:val="24"/>
          <w:szCs w:val="24"/>
        </w:rPr>
        <w:t xml:space="preserve">plaćanja potrebno je navesti da </w:t>
      </w:r>
      <w:r w:rsidRPr="00B05447">
        <w:rPr>
          <w:color w:val="131313"/>
          <w:sz w:val="24"/>
          <w:szCs w:val="24"/>
        </w:rPr>
        <w:t>se radi o jams</w:t>
      </w:r>
      <w:r w:rsidR="00E26F41">
        <w:rPr>
          <w:color w:val="131313"/>
          <w:sz w:val="24"/>
          <w:szCs w:val="24"/>
        </w:rPr>
        <w:t xml:space="preserve">tvu za otklanjanje nedostataka </w:t>
      </w:r>
      <w:r w:rsidR="00B41EA3" w:rsidRPr="00B41EA3">
        <w:rPr>
          <w:color w:val="131313"/>
          <w:sz w:val="24"/>
          <w:szCs w:val="24"/>
        </w:rPr>
        <w:t xml:space="preserve">u jamstvenom roku </w:t>
      </w:r>
      <w:r w:rsidR="00E26F41">
        <w:rPr>
          <w:color w:val="131313"/>
          <w:sz w:val="24"/>
          <w:szCs w:val="24"/>
        </w:rPr>
        <w:t xml:space="preserve">te </w:t>
      </w:r>
      <w:r w:rsidRPr="00B05447">
        <w:rPr>
          <w:color w:val="131313"/>
          <w:sz w:val="24"/>
          <w:szCs w:val="24"/>
        </w:rPr>
        <w:t>evidencijski broj nabave.</w:t>
      </w:r>
    </w:p>
    <w:p w:rsidR="006B3B94" w:rsidRDefault="006B3B94" w:rsidP="00040736">
      <w:pPr>
        <w:tabs>
          <w:tab w:val="left" w:pos="142"/>
        </w:tabs>
        <w:spacing w:line="249" w:lineRule="auto"/>
        <w:ind w:right="-6"/>
        <w:jc w:val="both"/>
        <w:rPr>
          <w:color w:val="131313"/>
          <w:sz w:val="24"/>
          <w:szCs w:val="24"/>
        </w:rPr>
      </w:pPr>
    </w:p>
    <w:p w:rsidR="00C043D3" w:rsidRPr="00EB729F" w:rsidRDefault="00E26F41" w:rsidP="00040736">
      <w:pPr>
        <w:tabs>
          <w:tab w:val="left" w:pos="142"/>
        </w:tabs>
        <w:spacing w:line="249" w:lineRule="auto"/>
        <w:ind w:right="-6"/>
        <w:jc w:val="both"/>
        <w:rPr>
          <w:strike/>
          <w:color w:val="131313"/>
          <w:sz w:val="24"/>
          <w:szCs w:val="24"/>
        </w:rPr>
      </w:pPr>
      <w:r>
        <w:rPr>
          <w:color w:val="131313"/>
          <w:sz w:val="24"/>
          <w:szCs w:val="24"/>
        </w:rPr>
        <w:t>Ukoliko se o</w:t>
      </w:r>
      <w:r w:rsidR="00C043D3">
        <w:rPr>
          <w:color w:val="131313"/>
          <w:sz w:val="24"/>
          <w:szCs w:val="24"/>
        </w:rPr>
        <w:t>dabrani ponuditelj</w:t>
      </w:r>
      <w:r>
        <w:rPr>
          <w:color w:val="131313"/>
          <w:sz w:val="24"/>
          <w:szCs w:val="24"/>
        </w:rPr>
        <w:t xml:space="preserve"> u</w:t>
      </w:r>
      <w:r w:rsidRPr="00E26F41">
        <w:rPr>
          <w:color w:val="131313"/>
          <w:sz w:val="24"/>
          <w:szCs w:val="24"/>
        </w:rPr>
        <w:t xml:space="preserve"> </w:t>
      </w:r>
      <w:r>
        <w:rPr>
          <w:color w:val="131313"/>
          <w:sz w:val="24"/>
          <w:szCs w:val="24"/>
        </w:rPr>
        <w:t>Izjavi o trajanju jamstva</w:t>
      </w:r>
      <w:r w:rsidRPr="00AE4C06">
        <w:t xml:space="preserve"> </w:t>
      </w:r>
      <w:r w:rsidRPr="00AE4C06">
        <w:rPr>
          <w:color w:val="131313"/>
          <w:sz w:val="24"/>
          <w:szCs w:val="24"/>
        </w:rPr>
        <w:t>za otklanjanje nedostataka u jamstvenom roku</w:t>
      </w:r>
      <w:r w:rsidR="00AE4C06">
        <w:rPr>
          <w:color w:val="131313"/>
          <w:sz w:val="24"/>
          <w:szCs w:val="24"/>
        </w:rPr>
        <w:t xml:space="preserve">, </w:t>
      </w:r>
      <w:r>
        <w:rPr>
          <w:color w:val="131313"/>
          <w:sz w:val="24"/>
          <w:szCs w:val="24"/>
        </w:rPr>
        <w:t>osim prethodno nav</w:t>
      </w:r>
      <w:r w:rsidRPr="00B41EA3">
        <w:rPr>
          <w:sz w:val="24"/>
          <w:szCs w:val="24"/>
        </w:rPr>
        <w:t xml:space="preserve">edenog jamstva, obvezao dostaviti </w:t>
      </w:r>
      <w:r w:rsidR="00B744AD" w:rsidRPr="00B41EA3">
        <w:rPr>
          <w:sz w:val="24"/>
          <w:szCs w:val="24"/>
        </w:rPr>
        <w:t xml:space="preserve">sva ili neka </w:t>
      </w:r>
      <w:r w:rsidR="00C25744" w:rsidRPr="00B41EA3">
        <w:rPr>
          <w:sz w:val="24"/>
          <w:szCs w:val="24"/>
        </w:rPr>
        <w:t xml:space="preserve">jamstva navedena pod </w:t>
      </w:r>
      <w:proofErr w:type="spellStart"/>
      <w:r w:rsidR="00C25744" w:rsidRPr="00B41EA3">
        <w:rPr>
          <w:sz w:val="24"/>
          <w:szCs w:val="24"/>
        </w:rPr>
        <w:t>toč</w:t>
      </w:r>
      <w:proofErr w:type="spellEnd"/>
      <w:r w:rsidR="00C25744" w:rsidRPr="00B41EA3">
        <w:rPr>
          <w:sz w:val="24"/>
          <w:szCs w:val="24"/>
        </w:rPr>
        <w:t xml:space="preserve">. 2., 3., 4. tablice bodovanja iz </w:t>
      </w:r>
      <w:proofErr w:type="spellStart"/>
      <w:r w:rsidR="00C25744" w:rsidRPr="00B41EA3">
        <w:rPr>
          <w:sz w:val="24"/>
          <w:szCs w:val="24"/>
        </w:rPr>
        <w:t>toč</w:t>
      </w:r>
      <w:proofErr w:type="spellEnd"/>
      <w:r w:rsidR="00C25744" w:rsidRPr="00B41EA3">
        <w:rPr>
          <w:sz w:val="24"/>
          <w:szCs w:val="24"/>
        </w:rPr>
        <w:t>.</w:t>
      </w:r>
      <w:r w:rsidR="00B744AD" w:rsidRPr="00B41EA3">
        <w:rPr>
          <w:sz w:val="24"/>
          <w:szCs w:val="24"/>
        </w:rPr>
        <w:t xml:space="preserve"> 6.6.2. </w:t>
      </w:r>
      <w:r w:rsidR="00D60D37" w:rsidRPr="00B41EA3">
        <w:rPr>
          <w:sz w:val="24"/>
          <w:szCs w:val="24"/>
        </w:rPr>
        <w:t>ove dokumentacije o nabavi</w:t>
      </w:r>
      <w:r w:rsidR="00AE4C06" w:rsidRPr="00B41EA3">
        <w:rPr>
          <w:sz w:val="24"/>
          <w:szCs w:val="24"/>
        </w:rPr>
        <w:t xml:space="preserve">, </w:t>
      </w:r>
      <w:r w:rsidRPr="00B41EA3">
        <w:rPr>
          <w:sz w:val="24"/>
          <w:szCs w:val="24"/>
        </w:rPr>
        <w:t xml:space="preserve">dužan je </w:t>
      </w:r>
      <w:r w:rsidR="00FA5CE0" w:rsidRPr="00B41EA3">
        <w:rPr>
          <w:b/>
          <w:sz w:val="24"/>
          <w:szCs w:val="24"/>
        </w:rPr>
        <w:t xml:space="preserve">svako slijedeće jamstvo dostaviti naručitelju najkasnije </w:t>
      </w:r>
      <w:r w:rsidR="00422A71" w:rsidRPr="00B41EA3">
        <w:rPr>
          <w:b/>
          <w:sz w:val="24"/>
          <w:szCs w:val="24"/>
        </w:rPr>
        <w:t>30</w:t>
      </w:r>
      <w:r w:rsidR="00FA5CE0" w:rsidRPr="00B41EA3">
        <w:rPr>
          <w:b/>
          <w:sz w:val="24"/>
          <w:szCs w:val="24"/>
        </w:rPr>
        <w:t xml:space="preserve"> dana prije isteka roka valjanosti prethod</w:t>
      </w:r>
      <w:r w:rsidR="00EA2073" w:rsidRPr="00B41EA3">
        <w:rPr>
          <w:b/>
          <w:sz w:val="24"/>
          <w:szCs w:val="24"/>
        </w:rPr>
        <w:t>n</w:t>
      </w:r>
      <w:r w:rsidR="00FA5CE0" w:rsidRPr="00B41EA3">
        <w:rPr>
          <w:b/>
          <w:sz w:val="24"/>
          <w:szCs w:val="24"/>
        </w:rPr>
        <w:t>og jamstva.</w:t>
      </w:r>
      <w:r w:rsidR="00AE4C06">
        <w:rPr>
          <w:color w:val="131313"/>
          <w:sz w:val="24"/>
          <w:szCs w:val="24"/>
        </w:rPr>
        <w:t xml:space="preserve"> </w:t>
      </w:r>
      <w:r w:rsidR="005D7688">
        <w:rPr>
          <w:color w:val="131313"/>
          <w:sz w:val="24"/>
          <w:szCs w:val="24"/>
        </w:rPr>
        <w:t xml:space="preserve">Navedena jamstva </w:t>
      </w:r>
      <w:r w:rsidR="00123257">
        <w:rPr>
          <w:color w:val="131313"/>
          <w:sz w:val="24"/>
          <w:szCs w:val="24"/>
        </w:rPr>
        <w:t xml:space="preserve">moraju </w:t>
      </w:r>
      <w:r w:rsidR="00123257" w:rsidRPr="00B41EA3">
        <w:rPr>
          <w:sz w:val="24"/>
          <w:szCs w:val="24"/>
        </w:rPr>
        <w:t xml:space="preserve">biti u </w:t>
      </w:r>
      <w:r w:rsidR="00D60D37" w:rsidRPr="00B41EA3">
        <w:rPr>
          <w:sz w:val="24"/>
          <w:szCs w:val="24"/>
        </w:rPr>
        <w:t>obliku</w:t>
      </w:r>
      <w:r w:rsidR="00D60D37">
        <w:rPr>
          <w:color w:val="131313"/>
          <w:sz w:val="24"/>
          <w:szCs w:val="24"/>
        </w:rPr>
        <w:t xml:space="preserve">, </w:t>
      </w:r>
      <w:r w:rsidR="00123257">
        <w:rPr>
          <w:color w:val="131313"/>
          <w:sz w:val="24"/>
          <w:szCs w:val="24"/>
        </w:rPr>
        <w:t xml:space="preserve">visini </w:t>
      </w:r>
      <w:r w:rsidR="00EB729F" w:rsidRPr="00B41EA3">
        <w:rPr>
          <w:sz w:val="24"/>
          <w:szCs w:val="24"/>
        </w:rPr>
        <w:t>i</w:t>
      </w:r>
      <w:r w:rsidR="00EB729F">
        <w:rPr>
          <w:sz w:val="24"/>
          <w:szCs w:val="24"/>
        </w:rPr>
        <w:t xml:space="preserve"> </w:t>
      </w:r>
      <w:r w:rsidR="00123257">
        <w:rPr>
          <w:sz w:val="24"/>
          <w:szCs w:val="24"/>
        </w:rPr>
        <w:t xml:space="preserve">s rokom važenja sukladno toč. 6.6.2. </w:t>
      </w:r>
      <w:r w:rsidR="00B41EA3">
        <w:rPr>
          <w:color w:val="131313"/>
          <w:sz w:val="24"/>
          <w:szCs w:val="24"/>
        </w:rPr>
        <w:t>ove dokumentacije.</w:t>
      </w:r>
    </w:p>
    <w:p w:rsidR="00B41EA3" w:rsidRDefault="00B41EA3" w:rsidP="00B41EA3">
      <w:pPr>
        <w:tabs>
          <w:tab w:val="left" w:pos="142"/>
        </w:tabs>
        <w:spacing w:line="249" w:lineRule="auto"/>
        <w:ind w:right="-6"/>
        <w:jc w:val="both"/>
        <w:rPr>
          <w:color w:val="00B0F0"/>
          <w:sz w:val="24"/>
          <w:szCs w:val="24"/>
        </w:rPr>
      </w:pPr>
    </w:p>
    <w:p w:rsidR="00B41EA3" w:rsidRPr="00B41EA3" w:rsidRDefault="00B41EA3" w:rsidP="00B41EA3">
      <w:pPr>
        <w:tabs>
          <w:tab w:val="left" w:pos="142"/>
        </w:tabs>
        <w:spacing w:line="249" w:lineRule="auto"/>
        <w:ind w:right="-6"/>
        <w:jc w:val="both"/>
        <w:rPr>
          <w:sz w:val="24"/>
          <w:szCs w:val="24"/>
        </w:rPr>
      </w:pPr>
      <w:r w:rsidRPr="00B41EA3">
        <w:rPr>
          <w:sz w:val="24"/>
          <w:szCs w:val="24"/>
        </w:rPr>
        <w:t>U slučaju da izvođač radova u propisanom roku ne dostavi prvo jamstvo za otklanjanje nedostataka u jamstvenom roku za period od 24 mjeseca od primopredaje radova, pristupiti će se aktiviranju jamstva za uredno ispunjenje ugovora. Ukoliko izvođač radova u propisanom roku ne dostavi neko od sljedećih jamstava koje se obvezao dostaviti, pristupiti će se aktiviranju prethodno danog jamstva za otklanjanje nedostataka u jamstvenom roku.</w:t>
      </w:r>
    </w:p>
    <w:p w:rsidR="001D19E4" w:rsidRPr="00B41EA3" w:rsidRDefault="001D19E4" w:rsidP="001D19E4">
      <w:pPr>
        <w:tabs>
          <w:tab w:val="left" w:pos="0"/>
        </w:tabs>
        <w:spacing w:before="239"/>
        <w:jc w:val="both"/>
        <w:rPr>
          <w:sz w:val="24"/>
          <w:szCs w:val="24"/>
        </w:rPr>
      </w:pPr>
      <w:r w:rsidRPr="00B41EA3">
        <w:rPr>
          <w:sz w:val="24"/>
          <w:szCs w:val="24"/>
        </w:rPr>
        <w:t xml:space="preserve">U slučaju zajednice gospodarskih subjekata, </w:t>
      </w:r>
      <w:r w:rsidR="00B839D8" w:rsidRPr="00B41EA3">
        <w:rPr>
          <w:sz w:val="24"/>
          <w:szCs w:val="24"/>
        </w:rPr>
        <w:t xml:space="preserve">jamstvo za otklanjanje nedostataka u jamstvenom roku </w:t>
      </w:r>
      <w:r w:rsidRPr="00B41EA3">
        <w:rPr>
          <w:sz w:val="24"/>
          <w:szCs w:val="24"/>
        </w:rPr>
        <w:t>može biti u dvije opcije:</w:t>
      </w:r>
    </w:p>
    <w:p w:rsidR="001D19E4" w:rsidRPr="00B41EA3" w:rsidRDefault="001D19E4" w:rsidP="006306A2">
      <w:pPr>
        <w:pStyle w:val="Odlomakpopisa"/>
        <w:numPr>
          <w:ilvl w:val="0"/>
          <w:numId w:val="24"/>
        </w:numPr>
        <w:tabs>
          <w:tab w:val="left" w:pos="0"/>
        </w:tabs>
        <w:spacing w:before="239"/>
        <w:jc w:val="both"/>
        <w:rPr>
          <w:sz w:val="24"/>
          <w:szCs w:val="24"/>
        </w:rPr>
      </w:pPr>
      <w:r w:rsidRPr="00B41EA3">
        <w:rPr>
          <w:sz w:val="24"/>
          <w:szCs w:val="24"/>
        </w:rPr>
        <w:t xml:space="preserve">Bankarsku garanciju izdaje jedan član zajednice te u tom slučaju jamstvo mora sadržavati navod o tome da je riječ o ponuditelju koji podnosi ponudu kao zajednica gospodarskih subjekata (navodi sve članove </w:t>
      </w:r>
      <w:proofErr w:type="spellStart"/>
      <w:r w:rsidRPr="00B41EA3">
        <w:rPr>
          <w:sz w:val="24"/>
          <w:szCs w:val="24"/>
        </w:rPr>
        <w:t>zajendice</w:t>
      </w:r>
      <w:proofErr w:type="spellEnd"/>
      <w:r w:rsidRPr="00B41EA3">
        <w:rPr>
          <w:sz w:val="24"/>
          <w:szCs w:val="24"/>
        </w:rPr>
        <w:t>), ili</w:t>
      </w:r>
    </w:p>
    <w:p w:rsidR="001D19E4" w:rsidRPr="00B41EA3" w:rsidRDefault="001D19E4" w:rsidP="006306A2">
      <w:pPr>
        <w:pStyle w:val="Odlomakpopisa"/>
        <w:numPr>
          <w:ilvl w:val="0"/>
          <w:numId w:val="24"/>
        </w:numPr>
        <w:tabs>
          <w:tab w:val="left" w:pos="0"/>
        </w:tabs>
        <w:spacing w:before="239"/>
        <w:jc w:val="both"/>
        <w:rPr>
          <w:sz w:val="24"/>
          <w:szCs w:val="24"/>
        </w:rPr>
      </w:pPr>
      <w:r w:rsidRPr="00B41EA3">
        <w:rPr>
          <w:sz w:val="24"/>
          <w:szCs w:val="24"/>
        </w:rPr>
        <w:t>Svaki član zajednice gospodarskih subjekata dostav</w:t>
      </w:r>
      <w:r w:rsidR="00B41EA3" w:rsidRPr="00B41EA3">
        <w:rPr>
          <w:sz w:val="24"/>
          <w:szCs w:val="24"/>
        </w:rPr>
        <w:t>lja</w:t>
      </w:r>
      <w:r w:rsidRPr="00B41EA3">
        <w:rPr>
          <w:sz w:val="24"/>
          <w:szCs w:val="24"/>
        </w:rPr>
        <w:t xml:space="preserve"> bankarsku garanciju za svoj dio </w:t>
      </w:r>
      <w:r w:rsidR="00B41EA3" w:rsidRPr="00B41EA3">
        <w:rPr>
          <w:sz w:val="24"/>
          <w:szCs w:val="24"/>
        </w:rPr>
        <w:t>obveze</w:t>
      </w:r>
      <w:r w:rsidRPr="00B41EA3">
        <w:rPr>
          <w:sz w:val="24"/>
          <w:szCs w:val="24"/>
        </w:rPr>
        <w:t>, a kumulativan iznos mora biti jednak traženom iznosu iz ove točke dokumentacije o nabavi, uz uvjet da su ispunjeni svi zahtjevi u vidu uvjeta, trajanja, sadržaja i ukupnog iznosa dostavljenih garancija.</w:t>
      </w:r>
    </w:p>
    <w:p w:rsidR="001D19E4" w:rsidRPr="00B41EA3" w:rsidRDefault="001D19E4" w:rsidP="001D19E4">
      <w:pPr>
        <w:tabs>
          <w:tab w:val="left" w:pos="0"/>
        </w:tabs>
        <w:spacing w:before="239"/>
        <w:jc w:val="both"/>
        <w:rPr>
          <w:sz w:val="24"/>
          <w:szCs w:val="24"/>
        </w:rPr>
      </w:pPr>
      <w:r w:rsidRPr="00B41EA3">
        <w:rPr>
          <w:sz w:val="24"/>
          <w:szCs w:val="24"/>
        </w:rPr>
        <w:t>Naručitelj može predmetno jamstvo naplatiti neovisno o tome koji je član zajednice gospodarskih subjekata dao jamstvo i neovisno u odnosu na kojeg se člana zajednice gospodarskih subjekata ostvareni osigurani slučajevi u jamstvu.</w:t>
      </w:r>
    </w:p>
    <w:p w:rsidR="0095462C" w:rsidRPr="00F63D48" w:rsidRDefault="0095462C" w:rsidP="00040736">
      <w:pPr>
        <w:tabs>
          <w:tab w:val="left" w:pos="142"/>
        </w:tabs>
        <w:spacing w:line="249" w:lineRule="auto"/>
        <w:ind w:right="-6"/>
        <w:jc w:val="both"/>
        <w:rPr>
          <w:color w:val="FF0000"/>
          <w:sz w:val="24"/>
          <w:szCs w:val="24"/>
        </w:rPr>
      </w:pPr>
    </w:p>
    <w:p w:rsidR="00B05447" w:rsidRDefault="0046561D" w:rsidP="00040736">
      <w:pPr>
        <w:tabs>
          <w:tab w:val="left" w:pos="142"/>
        </w:tabs>
        <w:spacing w:line="249" w:lineRule="auto"/>
        <w:ind w:right="-6"/>
        <w:jc w:val="both"/>
        <w:rPr>
          <w:color w:val="131313"/>
          <w:sz w:val="24"/>
          <w:szCs w:val="24"/>
        </w:rPr>
      </w:pPr>
      <w:r w:rsidRPr="009972D9">
        <w:rPr>
          <w:color w:val="131313"/>
          <w:sz w:val="24"/>
          <w:szCs w:val="24"/>
        </w:rPr>
        <w:lastRenderedPageBreak/>
        <w:t>Jamstvo</w:t>
      </w:r>
      <w:r w:rsidR="00B05447" w:rsidRPr="009972D9">
        <w:rPr>
          <w:color w:val="131313"/>
          <w:sz w:val="24"/>
          <w:szCs w:val="24"/>
        </w:rPr>
        <w:t xml:space="preserve"> za otklanjanje nedostataka u jamstvenom roku naplatit</w:t>
      </w:r>
      <w:r w:rsidR="005603CB" w:rsidRPr="009972D9">
        <w:rPr>
          <w:color w:val="131313"/>
          <w:sz w:val="24"/>
          <w:szCs w:val="24"/>
        </w:rPr>
        <w:t xml:space="preserve"> će se u slučaju ne otklanjanja </w:t>
      </w:r>
      <w:r w:rsidR="00B05447" w:rsidRPr="009972D9">
        <w:rPr>
          <w:color w:val="131313"/>
          <w:sz w:val="24"/>
          <w:szCs w:val="24"/>
        </w:rPr>
        <w:t>nedostataka u jamstvenom roku od strane izvođača.</w:t>
      </w:r>
    </w:p>
    <w:p w:rsidR="002E7AEA" w:rsidRDefault="002E7AEA" w:rsidP="002E7AEA">
      <w:pPr>
        <w:tabs>
          <w:tab w:val="left" w:pos="142"/>
        </w:tabs>
        <w:spacing w:line="249" w:lineRule="auto"/>
        <w:ind w:right="-6"/>
        <w:jc w:val="both"/>
        <w:rPr>
          <w:color w:val="131313"/>
          <w:sz w:val="24"/>
          <w:szCs w:val="24"/>
        </w:rPr>
      </w:pPr>
    </w:p>
    <w:p w:rsidR="002E7AEA" w:rsidRPr="002E7AEA" w:rsidRDefault="002E7AEA" w:rsidP="002E7AEA">
      <w:pPr>
        <w:tabs>
          <w:tab w:val="left" w:pos="142"/>
        </w:tabs>
        <w:spacing w:line="249" w:lineRule="auto"/>
        <w:ind w:right="-6"/>
        <w:jc w:val="both"/>
        <w:rPr>
          <w:color w:val="131313"/>
          <w:sz w:val="24"/>
          <w:szCs w:val="24"/>
        </w:rPr>
      </w:pPr>
      <w:r w:rsidRPr="002E7AEA">
        <w:rPr>
          <w:color w:val="131313"/>
          <w:sz w:val="24"/>
          <w:szCs w:val="24"/>
        </w:rPr>
        <w:t xml:space="preserve">U slučaju postojanja nedostataka i primjedbi od strane naručitelja na izvedene radove koji se utvrde tijekom primopredaje izvedenih radova, izvođač </w:t>
      </w:r>
      <w:r w:rsidR="00B300ED">
        <w:rPr>
          <w:color w:val="131313"/>
          <w:sz w:val="24"/>
          <w:szCs w:val="24"/>
        </w:rPr>
        <w:t>će biti</w:t>
      </w:r>
      <w:r w:rsidRPr="002E7AEA">
        <w:rPr>
          <w:color w:val="131313"/>
          <w:sz w:val="24"/>
          <w:szCs w:val="24"/>
        </w:rPr>
        <w:t xml:space="preserve"> dužan pristupiti otklanjanju nedostataka najkasnije u roku od 3 (tri) dana od dana pregleda izvedenih radova i iste otkloniti u daljnjem roku od 15 (petnaest) dana ili drugom primjerenom roku ako nedostatke objektivno nije moguće otkloniti u roku od 15 (petnaest) dana.</w:t>
      </w:r>
    </w:p>
    <w:p w:rsidR="002E7AEA" w:rsidRPr="002E7AEA" w:rsidRDefault="002E7AEA" w:rsidP="002E7AEA">
      <w:pPr>
        <w:tabs>
          <w:tab w:val="left" w:pos="142"/>
        </w:tabs>
        <w:spacing w:line="249" w:lineRule="auto"/>
        <w:ind w:right="-6"/>
        <w:jc w:val="both"/>
        <w:rPr>
          <w:color w:val="131313"/>
          <w:sz w:val="24"/>
          <w:szCs w:val="24"/>
        </w:rPr>
      </w:pPr>
      <w:r w:rsidRPr="002E7AEA">
        <w:rPr>
          <w:color w:val="131313"/>
          <w:sz w:val="24"/>
          <w:szCs w:val="24"/>
        </w:rPr>
        <w:t>U slučaju da izvođač nije otklonio nedostatke na izvedenim radovima utvrđene primopredajnim zapisnikom unutar ugovorenog, odnosno primjerenog roka</w:t>
      </w:r>
      <w:r>
        <w:rPr>
          <w:color w:val="131313"/>
          <w:sz w:val="24"/>
          <w:szCs w:val="24"/>
        </w:rPr>
        <w:t>,</w:t>
      </w:r>
      <w:r w:rsidRPr="002E7AEA">
        <w:rPr>
          <w:color w:val="131313"/>
          <w:sz w:val="24"/>
          <w:szCs w:val="24"/>
        </w:rPr>
        <w:t xml:space="preserve"> naručitelj je ovlašten otkloniti nedostatke na ugovorenim radovima putem treće osobe, na trošak izvođača, pri čemu je ovlašten namiriti se putem jamstva za otklanjanje nedostataka u jamstvenom roku.</w:t>
      </w:r>
    </w:p>
    <w:p w:rsidR="002E7AEA" w:rsidRDefault="002E7AEA" w:rsidP="002E7AEA">
      <w:pPr>
        <w:tabs>
          <w:tab w:val="left" w:pos="142"/>
        </w:tabs>
        <w:spacing w:line="249" w:lineRule="auto"/>
        <w:ind w:right="-6"/>
        <w:jc w:val="both"/>
        <w:rPr>
          <w:color w:val="131313"/>
          <w:sz w:val="24"/>
          <w:szCs w:val="24"/>
        </w:rPr>
      </w:pPr>
      <w:r w:rsidRPr="002E7AEA">
        <w:rPr>
          <w:color w:val="131313"/>
          <w:sz w:val="24"/>
          <w:szCs w:val="24"/>
        </w:rPr>
        <w:t xml:space="preserve">U slučaju postojanja većih nedostataka na izvedenim radovima koji se ne mogu otkloniti, a za koje je odgovoran izvođač, naručitelj </w:t>
      </w:r>
      <w:r w:rsidR="00B300ED">
        <w:rPr>
          <w:color w:val="131313"/>
          <w:sz w:val="24"/>
          <w:szCs w:val="24"/>
        </w:rPr>
        <w:t>će imati</w:t>
      </w:r>
      <w:r w:rsidRPr="002E7AEA">
        <w:rPr>
          <w:color w:val="131313"/>
          <w:sz w:val="24"/>
          <w:szCs w:val="24"/>
        </w:rPr>
        <w:t xml:space="preserve"> pravo na naknadu štete do visine ukupne cijene ugovorenih radova uvećane za eventualne troškove rušenja, dogradnje ili ponovne gradnje kao i izrade i/ili dorade projektne dokumentacije te produljenog stručnog nadzora, pri čemu </w:t>
      </w:r>
      <w:r w:rsidR="00B300ED">
        <w:rPr>
          <w:color w:val="131313"/>
          <w:sz w:val="24"/>
          <w:szCs w:val="24"/>
        </w:rPr>
        <w:t>će biti</w:t>
      </w:r>
      <w:r w:rsidRPr="002E7AEA">
        <w:rPr>
          <w:color w:val="131313"/>
          <w:sz w:val="24"/>
          <w:szCs w:val="24"/>
        </w:rPr>
        <w:t xml:space="preserve"> ovlašten namiriti se putem jamstva za otklanjanje nedostataka u jamstvenom roku.</w:t>
      </w:r>
    </w:p>
    <w:p w:rsidR="00DB4197" w:rsidRDefault="00DB4197" w:rsidP="002E7AEA">
      <w:pPr>
        <w:tabs>
          <w:tab w:val="left" w:pos="142"/>
        </w:tabs>
        <w:spacing w:line="249" w:lineRule="auto"/>
        <w:ind w:right="-6"/>
        <w:jc w:val="both"/>
        <w:rPr>
          <w:color w:val="131313"/>
          <w:sz w:val="24"/>
          <w:szCs w:val="24"/>
        </w:rPr>
      </w:pPr>
    </w:p>
    <w:p w:rsidR="00DB4197" w:rsidRPr="00DB4197" w:rsidRDefault="00DB4197" w:rsidP="00DB4197">
      <w:pPr>
        <w:tabs>
          <w:tab w:val="left" w:pos="142"/>
        </w:tabs>
        <w:spacing w:line="249" w:lineRule="auto"/>
        <w:ind w:right="-6"/>
        <w:jc w:val="both"/>
        <w:rPr>
          <w:color w:val="131313"/>
          <w:sz w:val="24"/>
          <w:szCs w:val="24"/>
        </w:rPr>
      </w:pPr>
      <w:r w:rsidRPr="00DB4197">
        <w:rPr>
          <w:color w:val="131313"/>
          <w:sz w:val="24"/>
          <w:szCs w:val="24"/>
        </w:rPr>
        <w:t xml:space="preserve">U slučaju pojave nedostataka na izvedenim radovima za vrijeme izvođenja radova i u jamstvenom roku, izvođač </w:t>
      </w:r>
      <w:r w:rsidR="00B300ED">
        <w:rPr>
          <w:color w:val="131313"/>
          <w:sz w:val="24"/>
          <w:szCs w:val="24"/>
        </w:rPr>
        <w:t>će biti</w:t>
      </w:r>
      <w:r w:rsidRPr="00DB4197">
        <w:rPr>
          <w:color w:val="131313"/>
          <w:sz w:val="24"/>
          <w:szCs w:val="24"/>
        </w:rPr>
        <w:t xml:space="preserve"> obvezan po pozivu naručitelja i o svom trošku odmah, a najkasnije u roku od 10 (deset) dana od dana upućivanja poziva pristupiti otklanjanju svih uočenih nedostataka.</w:t>
      </w:r>
    </w:p>
    <w:p w:rsidR="00DB4197" w:rsidRDefault="00DB4197" w:rsidP="00DB4197">
      <w:pPr>
        <w:tabs>
          <w:tab w:val="left" w:pos="142"/>
        </w:tabs>
        <w:spacing w:line="249" w:lineRule="auto"/>
        <w:ind w:right="-6"/>
        <w:jc w:val="both"/>
        <w:rPr>
          <w:color w:val="131313"/>
          <w:sz w:val="24"/>
          <w:szCs w:val="24"/>
        </w:rPr>
      </w:pPr>
      <w:r w:rsidRPr="00DB4197">
        <w:rPr>
          <w:color w:val="131313"/>
          <w:sz w:val="24"/>
          <w:szCs w:val="24"/>
        </w:rPr>
        <w:t xml:space="preserve">Izvođač će </w:t>
      </w:r>
      <w:r w:rsidR="00B300ED">
        <w:rPr>
          <w:color w:val="131313"/>
          <w:sz w:val="24"/>
          <w:szCs w:val="24"/>
        </w:rPr>
        <w:t xml:space="preserve">biti dužan </w:t>
      </w:r>
      <w:r w:rsidRPr="00DB4197">
        <w:rPr>
          <w:color w:val="131313"/>
          <w:sz w:val="24"/>
          <w:szCs w:val="24"/>
        </w:rPr>
        <w:t xml:space="preserve">naknaditi naručitelju svu štetu koja bi nastala uslijed nekvalitetno izvedenih ugovorenih radova u jamstvenom roku, a u slučaju da izvođač u primjerenom roku, ovisno o prirodi nedostatka, ne otkloni utvrđene nedostatke, naručitelj </w:t>
      </w:r>
      <w:r w:rsidR="00B300ED">
        <w:rPr>
          <w:color w:val="131313"/>
          <w:sz w:val="24"/>
          <w:szCs w:val="24"/>
        </w:rPr>
        <w:t>će ih biti</w:t>
      </w:r>
      <w:r w:rsidRPr="00DB4197">
        <w:rPr>
          <w:color w:val="131313"/>
          <w:sz w:val="24"/>
          <w:szCs w:val="24"/>
        </w:rPr>
        <w:t xml:space="preserve"> ovlašten otkloniti po drugom izvođaču iste struke, na teret izvođača, koristeći se pri tome i jamstvom za otklanjanje nedostataka u jamstvenom roku</w:t>
      </w:r>
      <w:r>
        <w:rPr>
          <w:color w:val="131313"/>
          <w:sz w:val="24"/>
          <w:szCs w:val="24"/>
        </w:rPr>
        <w:t>.</w:t>
      </w:r>
    </w:p>
    <w:p w:rsidR="002E7AEA" w:rsidRDefault="002E7AEA" w:rsidP="002E7AEA">
      <w:pPr>
        <w:tabs>
          <w:tab w:val="left" w:pos="142"/>
        </w:tabs>
        <w:spacing w:line="249" w:lineRule="auto"/>
        <w:ind w:right="-6"/>
        <w:jc w:val="both"/>
        <w:rPr>
          <w:color w:val="131313"/>
          <w:sz w:val="24"/>
          <w:szCs w:val="24"/>
        </w:rPr>
      </w:pPr>
    </w:p>
    <w:p w:rsidR="00124391" w:rsidRPr="00F91F94" w:rsidRDefault="008A3302" w:rsidP="006306A2">
      <w:pPr>
        <w:pStyle w:val="Odlomakpopisa"/>
        <w:numPr>
          <w:ilvl w:val="2"/>
          <w:numId w:val="22"/>
        </w:numPr>
        <w:tabs>
          <w:tab w:val="left" w:pos="0"/>
        </w:tabs>
        <w:ind w:left="0" w:hanging="567"/>
        <w:jc w:val="both"/>
        <w:rPr>
          <w:b/>
          <w:sz w:val="24"/>
          <w:szCs w:val="24"/>
          <w:u w:val="single"/>
        </w:rPr>
      </w:pPr>
      <w:r w:rsidRPr="00CC65CC">
        <w:rPr>
          <w:b/>
          <w:color w:val="131313"/>
          <w:sz w:val="24"/>
          <w:szCs w:val="24"/>
          <w:u w:val="single"/>
        </w:rPr>
        <w:t>Datum, vrijeme i mjesto javnog</w:t>
      </w:r>
      <w:r w:rsidR="00124391" w:rsidRPr="00CC65CC">
        <w:rPr>
          <w:b/>
          <w:color w:val="131313"/>
          <w:sz w:val="24"/>
          <w:szCs w:val="24"/>
          <w:u w:val="single"/>
        </w:rPr>
        <w:t xml:space="preserve"> otvaranja ponuda </w:t>
      </w:r>
    </w:p>
    <w:p w:rsidR="00124391" w:rsidRPr="00E8721C" w:rsidRDefault="00124391" w:rsidP="00E131D0">
      <w:pPr>
        <w:spacing w:before="120"/>
        <w:ind w:right="340"/>
        <w:jc w:val="both"/>
        <w:rPr>
          <w:sz w:val="24"/>
          <w:szCs w:val="24"/>
          <w:highlight w:val="yellow"/>
          <w:lang w:val="it-IT"/>
        </w:rPr>
      </w:pPr>
      <w:r w:rsidRPr="00E8721C">
        <w:rPr>
          <w:sz w:val="24"/>
          <w:szCs w:val="24"/>
          <w:highlight w:val="yellow"/>
          <w:lang w:val="it-IT"/>
        </w:rPr>
        <w:t xml:space="preserve">Rok za </w:t>
      </w:r>
      <w:r w:rsidR="00130D14" w:rsidRPr="00E8721C">
        <w:rPr>
          <w:sz w:val="24"/>
          <w:szCs w:val="24"/>
          <w:highlight w:val="yellow"/>
          <w:lang w:val="it-IT"/>
        </w:rPr>
        <w:t>dostavu</w:t>
      </w:r>
      <w:r w:rsidRPr="00E8721C">
        <w:rPr>
          <w:sz w:val="24"/>
          <w:szCs w:val="24"/>
          <w:highlight w:val="yellow"/>
          <w:lang w:val="it-IT"/>
        </w:rPr>
        <w:t xml:space="preserve"> ponuda </w:t>
      </w:r>
      <w:r w:rsidR="008A3302" w:rsidRPr="00E8721C">
        <w:rPr>
          <w:sz w:val="24"/>
          <w:szCs w:val="24"/>
          <w:highlight w:val="yellow"/>
          <w:lang w:val="it-IT"/>
        </w:rPr>
        <w:t xml:space="preserve">putem </w:t>
      </w:r>
      <w:r w:rsidR="00E131D0" w:rsidRPr="00E8721C">
        <w:rPr>
          <w:sz w:val="24"/>
          <w:szCs w:val="24"/>
          <w:highlight w:val="yellow"/>
          <w:lang w:val="it-IT"/>
        </w:rPr>
        <w:t>EOJN</w:t>
      </w:r>
      <w:r w:rsidR="008A3302" w:rsidRPr="00E8721C">
        <w:rPr>
          <w:sz w:val="24"/>
          <w:szCs w:val="24"/>
          <w:highlight w:val="yellow"/>
          <w:lang w:val="it-IT"/>
        </w:rPr>
        <w:t xml:space="preserve"> RH </w:t>
      </w:r>
      <w:r w:rsidRPr="00E8721C">
        <w:rPr>
          <w:sz w:val="24"/>
          <w:szCs w:val="24"/>
          <w:highlight w:val="yellow"/>
          <w:lang w:val="it-IT"/>
        </w:rPr>
        <w:t>je</w:t>
      </w:r>
      <w:proofErr w:type="gramStart"/>
      <w:r w:rsidR="008A3302" w:rsidRPr="00E8721C">
        <w:rPr>
          <w:sz w:val="24"/>
          <w:szCs w:val="24"/>
          <w:highlight w:val="yellow"/>
          <w:lang w:val="it-IT"/>
        </w:rPr>
        <w:t xml:space="preserve"> </w:t>
      </w:r>
      <w:r w:rsidRPr="00E8721C">
        <w:rPr>
          <w:sz w:val="24"/>
          <w:szCs w:val="24"/>
          <w:highlight w:val="yellow"/>
          <w:lang w:val="it-IT"/>
        </w:rPr>
        <w:t xml:space="preserve"> </w:t>
      </w:r>
      <w:r w:rsidRPr="00E8721C">
        <w:rPr>
          <w:b/>
          <w:sz w:val="24"/>
          <w:szCs w:val="24"/>
          <w:highlight w:val="yellow"/>
          <w:lang w:val="it-IT"/>
        </w:rPr>
        <w:t xml:space="preserve"> </w:t>
      </w:r>
      <w:proofErr w:type="gramEnd"/>
      <w:r w:rsidR="0087431F">
        <w:rPr>
          <w:b/>
          <w:sz w:val="24"/>
          <w:szCs w:val="24"/>
          <w:highlight w:val="yellow"/>
          <w:lang w:val="it-IT"/>
        </w:rPr>
        <w:t xml:space="preserve">17.06. 2019. </w:t>
      </w:r>
      <w:r w:rsidRPr="00E8721C">
        <w:rPr>
          <w:b/>
          <w:sz w:val="24"/>
          <w:szCs w:val="24"/>
          <w:highlight w:val="yellow"/>
          <w:lang w:val="it-IT"/>
        </w:rPr>
        <w:t xml:space="preserve">godine do </w:t>
      </w:r>
      <w:r w:rsidR="0087431F">
        <w:rPr>
          <w:b/>
          <w:sz w:val="24"/>
          <w:szCs w:val="24"/>
          <w:highlight w:val="yellow"/>
          <w:lang w:val="it-IT"/>
        </w:rPr>
        <w:t xml:space="preserve">12.00 </w:t>
      </w:r>
      <w:r w:rsidRPr="00E8721C">
        <w:rPr>
          <w:b/>
          <w:sz w:val="24"/>
          <w:szCs w:val="24"/>
          <w:highlight w:val="yellow"/>
          <w:lang w:val="it-IT"/>
        </w:rPr>
        <w:t>sati.</w:t>
      </w:r>
      <w:r w:rsidRPr="00E8721C">
        <w:rPr>
          <w:sz w:val="24"/>
          <w:szCs w:val="24"/>
          <w:highlight w:val="yellow"/>
          <w:lang w:val="it-IT"/>
        </w:rPr>
        <w:t xml:space="preserve"> </w:t>
      </w:r>
    </w:p>
    <w:p w:rsidR="008A3302" w:rsidRPr="00E8721C" w:rsidRDefault="008A3302" w:rsidP="007F0CD4">
      <w:pPr>
        <w:tabs>
          <w:tab w:val="left" w:pos="142"/>
        </w:tabs>
        <w:spacing w:before="120" w:line="249" w:lineRule="auto"/>
        <w:ind w:right="-6"/>
        <w:jc w:val="both"/>
        <w:rPr>
          <w:color w:val="131313"/>
          <w:w w:val="105"/>
          <w:sz w:val="24"/>
          <w:szCs w:val="24"/>
          <w:highlight w:val="yellow"/>
        </w:rPr>
      </w:pPr>
      <w:r w:rsidRPr="00E8721C">
        <w:rPr>
          <w:color w:val="131313"/>
          <w:w w:val="105"/>
          <w:sz w:val="24"/>
          <w:szCs w:val="24"/>
          <w:highlight w:val="yellow"/>
        </w:rPr>
        <w:t>Dio ili dijelovi ponude koji se dostavlja/ju odvojeno od elek</w:t>
      </w:r>
      <w:r w:rsidR="00B41EA3" w:rsidRPr="00E8721C">
        <w:rPr>
          <w:color w:val="131313"/>
          <w:w w:val="105"/>
          <w:sz w:val="24"/>
          <w:szCs w:val="24"/>
          <w:highlight w:val="yellow"/>
        </w:rPr>
        <w:t>troničke ponude dostavljaju se na</w:t>
      </w:r>
      <w:r w:rsidRPr="00E8721C">
        <w:rPr>
          <w:color w:val="131313"/>
          <w:w w:val="105"/>
          <w:sz w:val="24"/>
          <w:szCs w:val="24"/>
          <w:highlight w:val="yellow"/>
        </w:rPr>
        <w:t xml:space="preserve"> urudžbeni zapisnik Psihijatrijske bolnice Ugljan, Ulica otočkih dragovoljaca 42, </w:t>
      </w:r>
      <w:r w:rsidRPr="00E8721C">
        <w:rPr>
          <w:sz w:val="24"/>
          <w:szCs w:val="24"/>
          <w:highlight w:val="yellow"/>
        </w:rPr>
        <w:t>Ugljan (Općina Preko)</w:t>
      </w:r>
      <w:r w:rsidRPr="00E8721C">
        <w:rPr>
          <w:color w:val="131313"/>
          <w:w w:val="105"/>
          <w:sz w:val="24"/>
          <w:szCs w:val="24"/>
          <w:highlight w:val="yellow"/>
        </w:rPr>
        <w:t>, najkasnije do roka za dostavljanje elektroničke ponude.</w:t>
      </w:r>
    </w:p>
    <w:p w:rsidR="006777D6" w:rsidRPr="0087431F" w:rsidRDefault="008577D3" w:rsidP="007F0CD4">
      <w:pPr>
        <w:tabs>
          <w:tab w:val="left" w:pos="142"/>
        </w:tabs>
        <w:spacing w:before="120" w:line="249" w:lineRule="auto"/>
        <w:ind w:right="-6"/>
        <w:jc w:val="both"/>
        <w:rPr>
          <w:b/>
          <w:w w:val="105"/>
          <w:sz w:val="24"/>
          <w:szCs w:val="24"/>
          <w:highlight w:val="yellow"/>
        </w:rPr>
      </w:pPr>
      <w:r w:rsidRPr="00E8721C">
        <w:rPr>
          <w:color w:val="131313"/>
          <w:w w:val="105"/>
          <w:sz w:val="24"/>
          <w:szCs w:val="24"/>
          <w:highlight w:val="yellow"/>
        </w:rPr>
        <w:t xml:space="preserve">Javno otvaranje ponuda održat će se </w:t>
      </w:r>
      <w:r w:rsidR="0087431F">
        <w:rPr>
          <w:b/>
          <w:w w:val="105"/>
          <w:sz w:val="24"/>
          <w:szCs w:val="24"/>
          <w:highlight w:val="yellow"/>
        </w:rPr>
        <w:t>17.06.2019.</w:t>
      </w:r>
      <w:r w:rsidRPr="00E8721C">
        <w:rPr>
          <w:b/>
          <w:w w:val="105"/>
          <w:sz w:val="24"/>
          <w:szCs w:val="24"/>
          <w:highlight w:val="yellow"/>
        </w:rPr>
        <w:t xml:space="preserve"> u </w:t>
      </w:r>
      <w:r w:rsidR="0087431F">
        <w:rPr>
          <w:b/>
          <w:w w:val="105"/>
          <w:sz w:val="24"/>
          <w:szCs w:val="24"/>
          <w:highlight w:val="yellow"/>
        </w:rPr>
        <w:t xml:space="preserve">12.00 </w:t>
      </w:r>
      <w:r w:rsidRPr="00E8721C">
        <w:rPr>
          <w:b/>
          <w:w w:val="105"/>
          <w:sz w:val="24"/>
          <w:szCs w:val="24"/>
          <w:highlight w:val="yellow"/>
        </w:rPr>
        <w:t xml:space="preserve">sati, </w:t>
      </w:r>
      <w:r w:rsidR="007F0CD4" w:rsidRPr="00E8721C">
        <w:rPr>
          <w:w w:val="105"/>
          <w:sz w:val="24"/>
          <w:szCs w:val="24"/>
          <w:highlight w:val="yellow"/>
        </w:rPr>
        <w:t xml:space="preserve">u sjedištu naručitelja, </w:t>
      </w:r>
      <w:r w:rsidR="008A3302" w:rsidRPr="00E8721C">
        <w:rPr>
          <w:w w:val="105"/>
          <w:sz w:val="24"/>
          <w:szCs w:val="24"/>
          <w:highlight w:val="yellow"/>
        </w:rPr>
        <w:t xml:space="preserve">Ulica otočkih dragovoljaca 42, </w:t>
      </w:r>
      <w:r w:rsidR="008A3302" w:rsidRPr="00E8721C">
        <w:rPr>
          <w:sz w:val="24"/>
          <w:szCs w:val="24"/>
          <w:highlight w:val="yellow"/>
        </w:rPr>
        <w:t>Ugljan (Općina Preko)</w:t>
      </w:r>
      <w:r w:rsidRPr="00E8721C">
        <w:rPr>
          <w:w w:val="105"/>
          <w:sz w:val="24"/>
          <w:szCs w:val="24"/>
          <w:highlight w:val="yellow"/>
        </w:rPr>
        <w:t xml:space="preserve">, </w:t>
      </w:r>
      <w:r w:rsidR="0087431F">
        <w:rPr>
          <w:w w:val="105"/>
          <w:sz w:val="24"/>
          <w:szCs w:val="24"/>
          <w:highlight w:val="yellow"/>
        </w:rPr>
        <w:t>prostorije Ravnateljstva.</w:t>
      </w:r>
    </w:p>
    <w:p w:rsidR="006777D6" w:rsidRPr="00E8721C" w:rsidRDefault="006777D6" w:rsidP="002D49D1">
      <w:pPr>
        <w:pStyle w:val="Tijeloteksta"/>
        <w:tabs>
          <w:tab w:val="left" w:pos="142"/>
        </w:tabs>
        <w:spacing w:before="2"/>
        <w:rPr>
          <w:sz w:val="24"/>
          <w:szCs w:val="24"/>
          <w:highlight w:val="yellow"/>
        </w:rPr>
      </w:pPr>
    </w:p>
    <w:p w:rsidR="006777D6" w:rsidRPr="00E8721C" w:rsidRDefault="008577D3" w:rsidP="007F0CD4">
      <w:pPr>
        <w:pStyle w:val="Naslov5"/>
        <w:tabs>
          <w:tab w:val="left" w:pos="142"/>
        </w:tabs>
        <w:spacing w:before="0" w:line="249" w:lineRule="auto"/>
        <w:ind w:right="-6"/>
        <w:rPr>
          <w:sz w:val="24"/>
          <w:szCs w:val="24"/>
          <w:highlight w:val="yellow"/>
        </w:rPr>
      </w:pPr>
      <w:r w:rsidRPr="00E8721C">
        <w:rPr>
          <w:color w:val="131313"/>
          <w:sz w:val="24"/>
          <w:szCs w:val="24"/>
          <w:highlight w:val="yellow"/>
        </w:rPr>
        <w:t>Na javnom otvaranju ponuda mogu prisustvovati ovlašteni predstavnici ponuditelja i druge</w:t>
      </w:r>
      <w:r w:rsidR="007F0CD4" w:rsidRPr="00E8721C">
        <w:rPr>
          <w:color w:val="131313"/>
          <w:sz w:val="24"/>
          <w:szCs w:val="24"/>
          <w:highlight w:val="yellow"/>
        </w:rPr>
        <w:t xml:space="preserve"> </w:t>
      </w:r>
      <w:r w:rsidRPr="00E8721C">
        <w:rPr>
          <w:color w:val="131313"/>
          <w:sz w:val="24"/>
          <w:szCs w:val="24"/>
          <w:highlight w:val="yellow"/>
        </w:rPr>
        <w:t>osobe. Pravo aktivnog sudjelovanja na javnom otvaranju ponuda imaju samo ovlašteni predstavnici naručitelja i ovlašteni predstavnici</w:t>
      </w:r>
      <w:r w:rsidRPr="00E8721C">
        <w:rPr>
          <w:color w:val="131313"/>
          <w:spacing w:val="32"/>
          <w:sz w:val="24"/>
          <w:szCs w:val="24"/>
          <w:highlight w:val="yellow"/>
        </w:rPr>
        <w:t xml:space="preserve"> </w:t>
      </w:r>
      <w:r w:rsidRPr="00E8721C">
        <w:rPr>
          <w:color w:val="131313"/>
          <w:sz w:val="24"/>
          <w:szCs w:val="24"/>
          <w:highlight w:val="yellow"/>
        </w:rPr>
        <w:t>ponuditelja.</w:t>
      </w:r>
    </w:p>
    <w:p w:rsidR="006777D6" w:rsidRPr="00CC65CC" w:rsidRDefault="006777D6" w:rsidP="002D49D1">
      <w:pPr>
        <w:pStyle w:val="Tijeloteksta"/>
        <w:tabs>
          <w:tab w:val="left" w:pos="142"/>
        </w:tabs>
        <w:rPr>
          <w:sz w:val="24"/>
          <w:szCs w:val="24"/>
        </w:rPr>
      </w:pPr>
    </w:p>
    <w:p w:rsidR="006777D6" w:rsidRPr="00CC65CC" w:rsidRDefault="00124391" w:rsidP="008A3302">
      <w:pPr>
        <w:pStyle w:val="Tijeloteksta"/>
        <w:tabs>
          <w:tab w:val="left" w:pos="142"/>
        </w:tabs>
        <w:spacing w:before="11"/>
        <w:jc w:val="both"/>
        <w:rPr>
          <w:color w:val="1F1F1F"/>
          <w:w w:val="105"/>
          <w:sz w:val="24"/>
          <w:szCs w:val="24"/>
        </w:rPr>
      </w:pPr>
      <w:r w:rsidRPr="00CC65CC">
        <w:rPr>
          <w:color w:val="1F1F1F"/>
          <w:w w:val="105"/>
          <w:sz w:val="24"/>
          <w:szCs w:val="24"/>
        </w:rPr>
        <w:t>Ovlašteni predstavnici ponuditelja moraju svoje pisano ovlaštenje predati prije otvaranja ponuda</w:t>
      </w:r>
      <w:r w:rsidR="008A3302" w:rsidRPr="00CC65CC">
        <w:rPr>
          <w:color w:val="1F1F1F"/>
          <w:w w:val="105"/>
          <w:sz w:val="24"/>
          <w:szCs w:val="24"/>
        </w:rPr>
        <w:t xml:space="preserve"> članovima stručnog povjerenstva</w:t>
      </w:r>
      <w:r w:rsidRPr="00CC65CC">
        <w:rPr>
          <w:color w:val="1F1F1F"/>
          <w:w w:val="105"/>
          <w:sz w:val="24"/>
          <w:szCs w:val="24"/>
        </w:rPr>
        <w:t xml:space="preserve">. </w:t>
      </w:r>
      <w:r w:rsidR="008A3302" w:rsidRPr="00CC65CC">
        <w:rPr>
          <w:color w:val="1F1F1F"/>
          <w:w w:val="105"/>
          <w:sz w:val="24"/>
          <w:szCs w:val="24"/>
        </w:rPr>
        <w:t xml:space="preserve">Ovlaštenje mora biti potpisano od ovlaštene osobe ponuditelja i ovjereno </w:t>
      </w:r>
      <w:r w:rsidR="008A3302" w:rsidRPr="00B300ED">
        <w:rPr>
          <w:w w:val="105"/>
          <w:sz w:val="24"/>
          <w:szCs w:val="24"/>
        </w:rPr>
        <w:t>pečatom</w:t>
      </w:r>
      <w:r w:rsidR="00047408" w:rsidRPr="00B300ED">
        <w:rPr>
          <w:w w:val="105"/>
          <w:sz w:val="24"/>
          <w:szCs w:val="24"/>
        </w:rPr>
        <w:t xml:space="preserve"> </w:t>
      </w:r>
      <w:r w:rsidR="00644E99">
        <w:rPr>
          <w:color w:val="1F1F1F"/>
          <w:w w:val="105"/>
          <w:sz w:val="24"/>
          <w:szCs w:val="24"/>
        </w:rPr>
        <w:t>(</w:t>
      </w:r>
      <w:r w:rsidR="00644E99" w:rsidRPr="0007657B">
        <w:rPr>
          <w:w w:val="105"/>
          <w:sz w:val="24"/>
          <w:szCs w:val="24"/>
        </w:rPr>
        <w:t xml:space="preserve">samo ukoliko se u zemlji poslovnog </w:t>
      </w:r>
      <w:proofErr w:type="spellStart"/>
      <w:r w:rsidR="00644E99" w:rsidRPr="0007657B">
        <w:rPr>
          <w:w w:val="105"/>
          <w:sz w:val="24"/>
          <w:szCs w:val="24"/>
        </w:rPr>
        <w:t>nastana</w:t>
      </w:r>
      <w:proofErr w:type="spellEnd"/>
      <w:r w:rsidR="00644E99" w:rsidRPr="0007657B">
        <w:rPr>
          <w:w w:val="105"/>
          <w:sz w:val="24"/>
          <w:szCs w:val="24"/>
        </w:rPr>
        <w:t xml:space="preserve"> koristi pečat</w:t>
      </w:r>
      <w:r w:rsidR="00644E99">
        <w:rPr>
          <w:w w:val="105"/>
          <w:sz w:val="24"/>
          <w:szCs w:val="24"/>
        </w:rPr>
        <w:t>)</w:t>
      </w:r>
      <w:r w:rsidR="008A3302" w:rsidRPr="00CC65CC">
        <w:rPr>
          <w:color w:val="1F1F1F"/>
          <w:w w:val="105"/>
          <w:sz w:val="24"/>
          <w:szCs w:val="24"/>
        </w:rPr>
        <w:t xml:space="preserve">, a ukoliko je ovlaštena osoba </w:t>
      </w:r>
      <w:r w:rsidR="00704525" w:rsidRPr="00CC65CC">
        <w:rPr>
          <w:color w:val="1F1F1F"/>
          <w:w w:val="105"/>
          <w:sz w:val="24"/>
          <w:szCs w:val="24"/>
        </w:rPr>
        <w:t xml:space="preserve">ponuditelja </w:t>
      </w:r>
      <w:r w:rsidR="008A3302" w:rsidRPr="00CC65CC">
        <w:rPr>
          <w:color w:val="1F1F1F"/>
          <w:w w:val="105"/>
          <w:sz w:val="24"/>
          <w:szCs w:val="24"/>
        </w:rPr>
        <w:t>pristupila otvaranju ponuda, umjesto ovlaštenja može donijeti kopiju rješenja o registraciji/obrtnicu i kopiju identifikacijskog dokumenta te iste predati prisutnim članovima stručnog povjerenstva.</w:t>
      </w:r>
    </w:p>
    <w:p w:rsidR="008A3302" w:rsidRPr="00CC65CC" w:rsidRDefault="008A3302" w:rsidP="008A3302">
      <w:pPr>
        <w:pStyle w:val="Tijeloteksta"/>
        <w:tabs>
          <w:tab w:val="left" w:pos="142"/>
        </w:tabs>
        <w:spacing w:before="11"/>
        <w:jc w:val="both"/>
        <w:rPr>
          <w:color w:val="1F1F1F"/>
          <w:w w:val="105"/>
          <w:sz w:val="24"/>
          <w:szCs w:val="24"/>
        </w:rPr>
      </w:pPr>
    </w:p>
    <w:p w:rsidR="008A3302" w:rsidRPr="00CC65CC" w:rsidRDefault="00B41EA3" w:rsidP="008A3302">
      <w:pPr>
        <w:pStyle w:val="Tijeloteksta"/>
        <w:tabs>
          <w:tab w:val="left" w:pos="142"/>
        </w:tabs>
        <w:spacing w:before="11"/>
        <w:jc w:val="both"/>
        <w:rPr>
          <w:color w:val="1F1F1F"/>
          <w:w w:val="105"/>
          <w:sz w:val="24"/>
          <w:szCs w:val="24"/>
        </w:rPr>
      </w:pPr>
      <w:r>
        <w:rPr>
          <w:color w:val="1F1F1F"/>
          <w:w w:val="105"/>
          <w:sz w:val="24"/>
          <w:szCs w:val="24"/>
        </w:rPr>
        <w:lastRenderedPageBreak/>
        <w:t>Zapisnik o otvaranju ponuda n</w:t>
      </w:r>
      <w:r w:rsidR="008A3302" w:rsidRPr="00CC65CC">
        <w:rPr>
          <w:color w:val="1F1F1F"/>
          <w:w w:val="105"/>
          <w:sz w:val="24"/>
          <w:szCs w:val="24"/>
        </w:rPr>
        <w:t xml:space="preserve">aručitelj će odmah uručiti </w:t>
      </w:r>
      <w:r>
        <w:rPr>
          <w:color w:val="1F1F1F"/>
          <w:w w:val="105"/>
          <w:sz w:val="24"/>
          <w:szCs w:val="24"/>
        </w:rPr>
        <w:t>svim ovlaštenim predstavnicima p</w:t>
      </w:r>
      <w:r w:rsidR="008A3302" w:rsidRPr="00CC65CC">
        <w:rPr>
          <w:color w:val="1F1F1F"/>
          <w:w w:val="105"/>
          <w:sz w:val="24"/>
          <w:szCs w:val="24"/>
        </w:rPr>
        <w:t xml:space="preserve">onuditelja nazočnima </w:t>
      </w:r>
      <w:r>
        <w:rPr>
          <w:color w:val="1F1F1F"/>
          <w:w w:val="105"/>
          <w:sz w:val="24"/>
          <w:szCs w:val="24"/>
        </w:rPr>
        <w:t>na javnom otvaranju, a ostalim p</w:t>
      </w:r>
      <w:r w:rsidR="008A3302" w:rsidRPr="00CC65CC">
        <w:rPr>
          <w:color w:val="1F1F1F"/>
          <w:w w:val="105"/>
          <w:sz w:val="24"/>
          <w:szCs w:val="24"/>
        </w:rPr>
        <w:t xml:space="preserve">onuditeljima zapisnik se dostavlja </w:t>
      </w:r>
      <w:r>
        <w:rPr>
          <w:color w:val="1F1F1F"/>
          <w:w w:val="105"/>
          <w:sz w:val="24"/>
          <w:szCs w:val="24"/>
        </w:rPr>
        <w:t>putem EOJN RH</w:t>
      </w:r>
      <w:r w:rsidR="008A3302" w:rsidRPr="00CC65CC">
        <w:rPr>
          <w:color w:val="1F1F1F"/>
          <w:w w:val="105"/>
          <w:sz w:val="24"/>
          <w:szCs w:val="24"/>
        </w:rPr>
        <w:t>.</w:t>
      </w:r>
    </w:p>
    <w:p w:rsidR="008A3302" w:rsidRPr="00CC65CC" w:rsidRDefault="008A3302" w:rsidP="008A3302">
      <w:pPr>
        <w:pStyle w:val="Tijeloteksta"/>
        <w:tabs>
          <w:tab w:val="left" w:pos="142"/>
        </w:tabs>
        <w:spacing w:before="11"/>
        <w:jc w:val="both"/>
        <w:rPr>
          <w:color w:val="1F1F1F"/>
          <w:w w:val="105"/>
          <w:sz w:val="24"/>
          <w:szCs w:val="24"/>
        </w:rPr>
      </w:pPr>
    </w:p>
    <w:p w:rsidR="008A3302" w:rsidRPr="00B11FE0" w:rsidRDefault="008A3302" w:rsidP="008A3302">
      <w:pPr>
        <w:pStyle w:val="Tijeloteksta"/>
        <w:tabs>
          <w:tab w:val="left" w:pos="142"/>
        </w:tabs>
        <w:spacing w:before="11"/>
        <w:jc w:val="both"/>
        <w:rPr>
          <w:color w:val="1F1F1F"/>
          <w:w w:val="105"/>
          <w:sz w:val="24"/>
          <w:szCs w:val="24"/>
        </w:rPr>
      </w:pPr>
      <w:r w:rsidRPr="00CC65CC">
        <w:rPr>
          <w:color w:val="1F1F1F"/>
          <w:w w:val="105"/>
          <w:sz w:val="24"/>
          <w:szCs w:val="24"/>
        </w:rPr>
        <w:t>Ako tijekom razdoblja od četiri sata prije isteka roka za dostavu ponuda zbog tehničkih ili drugih razloga na strani EOJN-a</w:t>
      </w:r>
      <w:r w:rsidR="00B41EA3">
        <w:rPr>
          <w:color w:val="1F1F1F"/>
          <w:w w:val="105"/>
          <w:sz w:val="24"/>
          <w:szCs w:val="24"/>
        </w:rPr>
        <w:t xml:space="preserve"> RH</w:t>
      </w:r>
      <w:r w:rsidRPr="00CC65CC">
        <w:rPr>
          <w:color w:val="1F1F1F"/>
          <w:w w:val="105"/>
          <w:sz w:val="24"/>
          <w:szCs w:val="24"/>
        </w:rPr>
        <w:t xml:space="preserve"> isti nije dostupan, rok za dostavu ne teče dok traje nedostupnost, odnosno dok naručitelj produlji rok za dostavu sukladno članku 240. </w:t>
      </w:r>
      <w:r w:rsidR="00357A26" w:rsidRPr="00CC65CC">
        <w:rPr>
          <w:color w:val="1F1F1F"/>
          <w:w w:val="105"/>
          <w:sz w:val="24"/>
          <w:szCs w:val="24"/>
        </w:rPr>
        <w:t>ZJN 2016</w:t>
      </w:r>
      <w:r w:rsidRPr="00CC65CC">
        <w:rPr>
          <w:color w:val="1F1F1F"/>
          <w:w w:val="105"/>
          <w:sz w:val="24"/>
          <w:szCs w:val="24"/>
        </w:rPr>
        <w:t>. U slučaju nedostupnosti EOJN-a</w:t>
      </w:r>
      <w:r w:rsidR="00B41EA3" w:rsidRPr="00B41EA3">
        <w:rPr>
          <w:color w:val="1F1F1F"/>
          <w:w w:val="105"/>
          <w:sz w:val="24"/>
          <w:szCs w:val="24"/>
        </w:rPr>
        <w:t xml:space="preserve"> </w:t>
      </w:r>
      <w:r w:rsidR="00B41EA3">
        <w:rPr>
          <w:color w:val="1F1F1F"/>
          <w:w w:val="105"/>
          <w:sz w:val="24"/>
          <w:szCs w:val="24"/>
        </w:rPr>
        <w:t>RH</w:t>
      </w:r>
      <w:r w:rsidR="00357A26" w:rsidRPr="00CC65CC">
        <w:rPr>
          <w:color w:val="1F1F1F"/>
          <w:w w:val="105"/>
          <w:sz w:val="24"/>
          <w:szCs w:val="24"/>
        </w:rPr>
        <w:t>,</w:t>
      </w:r>
      <w:r w:rsidRPr="00CC65CC">
        <w:rPr>
          <w:color w:val="1F1F1F"/>
          <w:w w:val="105"/>
          <w:sz w:val="24"/>
          <w:szCs w:val="24"/>
        </w:rPr>
        <w:t xml:space="preserve"> Narodne Novine d.d. su obvezne o tome bez odgode obavijestiti središnje tijelo državne uprave nadležno za politiku javne nabave i objaviti obavijest o nedostupnosti na internetskim stranicama. Nakon što EOJN </w:t>
      </w:r>
      <w:r w:rsidR="00B41EA3">
        <w:rPr>
          <w:color w:val="1F1F1F"/>
          <w:w w:val="105"/>
          <w:sz w:val="24"/>
          <w:szCs w:val="24"/>
        </w:rPr>
        <w:t>RH</w:t>
      </w:r>
      <w:r w:rsidR="00B41EA3" w:rsidRPr="00CC65CC">
        <w:rPr>
          <w:color w:val="1F1F1F"/>
          <w:w w:val="105"/>
          <w:sz w:val="24"/>
          <w:szCs w:val="24"/>
        </w:rPr>
        <w:t xml:space="preserve"> </w:t>
      </w:r>
      <w:r w:rsidRPr="00CC65CC">
        <w:rPr>
          <w:color w:val="1F1F1F"/>
          <w:w w:val="105"/>
          <w:sz w:val="24"/>
          <w:szCs w:val="24"/>
        </w:rPr>
        <w:t>postane ponovno dostupan, Narodne novine d.d. obvezne su o tome bez odgode obavijestiti središnje tijelo državne uprave nadležno za politiku javne nabave, obavijestiti sve javne naručitelje putem sustava EOJN-a</w:t>
      </w:r>
      <w:r w:rsidR="00B41EA3" w:rsidRPr="00B41EA3">
        <w:rPr>
          <w:color w:val="1F1F1F"/>
          <w:w w:val="105"/>
          <w:sz w:val="24"/>
          <w:szCs w:val="24"/>
        </w:rPr>
        <w:t xml:space="preserve"> </w:t>
      </w:r>
      <w:r w:rsidR="00B41EA3">
        <w:rPr>
          <w:color w:val="1F1F1F"/>
          <w:w w:val="105"/>
          <w:sz w:val="24"/>
          <w:szCs w:val="24"/>
        </w:rPr>
        <w:t>RH</w:t>
      </w:r>
      <w:r w:rsidRPr="00CC65CC">
        <w:rPr>
          <w:color w:val="1F1F1F"/>
          <w:w w:val="105"/>
          <w:sz w:val="24"/>
          <w:szCs w:val="24"/>
        </w:rPr>
        <w:t xml:space="preserve"> te objaviti obavijest o dostupnosti na internetskim stranicama. Naručitelj je obvezan produžiti rok za dostavu ponuda javne nabave ako EOJN</w:t>
      </w:r>
      <w:r w:rsidR="00B41EA3" w:rsidRPr="00B41EA3">
        <w:rPr>
          <w:color w:val="1F1F1F"/>
          <w:w w:val="105"/>
          <w:sz w:val="24"/>
          <w:szCs w:val="24"/>
        </w:rPr>
        <w:t xml:space="preserve"> </w:t>
      </w:r>
      <w:r w:rsidR="00B41EA3">
        <w:rPr>
          <w:color w:val="1F1F1F"/>
          <w:w w:val="105"/>
          <w:sz w:val="24"/>
          <w:szCs w:val="24"/>
        </w:rPr>
        <w:t>RH</w:t>
      </w:r>
      <w:r w:rsidRPr="00CC65CC">
        <w:rPr>
          <w:color w:val="1F1F1F"/>
          <w:w w:val="105"/>
          <w:sz w:val="24"/>
          <w:szCs w:val="24"/>
        </w:rPr>
        <w:t xml:space="preserve"> nije bio dostupan u slučaju iz članka 239. </w:t>
      </w:r>
      <w:r w:rsidR="00357A26" w:rsidRPr="00CC65CC">
        <w:rPr>
          <w:color w:val="1F1F1F"/>
          <w:w w:val="105"/>
          <w:sz w:val="24"/>
          <w:szCs w:val="24"/>
        </w:rPr>
        <w:t>ZJN</w:t>
      </w:r>
      <w:r w:rsidRPr="00CC65CC">
        <w:rPr>
          <w:color w:val="1F1F1F"/>
          <w:w w:val="105"/>
          <w:sz w:val="24"/>
          <w:szCs w:val="24"/>
        </w:rPr>
        <w:t xml:space="preserve"> i to najmanje četiri dana od dana slanja </w:t>
      </w:r>
      <w:r w:rsidRPr="00B11FE0">
        <w:rPr>
          <w:color w:val="1F1F1F"/>
          <w:w w:val="105"/>
          <w:sz w:val="24"/>
          <w:szCs w:val="24"/>
        </w:rPr>
        <w:t xml:space="preserve">ispravka obavijesti o nadmetanju. U slučaju da u trenutku elektroničkog otvaranja ponuda nastupe nepredviđene okolnosti kao primjerice nestanak struje, nemogućnost pristupa </w:t>
      </w:r>
      <w:r w:rsidR="00357A26" w:rsidRPr="00B11FE0">
        <w:rPr>
          <w:color w:val="1F1F1F"/>
          <w:w w:val="105"/>
          <w:sz w:val="24"/>
          <w:szCs w:val="24"/>
        </w:rPr>
        <w:t>EOJN</w:t>
      </w:r>
      <w:r w:rsidR="00B41EA3" w:rsidRPr="00B41EA3">
        <w:rPr>
          <w:color w:val="1F1F1F"/>
          <w:w w:val="105"/>
          <w:sz w:val="24"/>
          <w:szCs w:val="24"/>
        </w:rPr>
        <w:t xml:space="preserve"> </w:t>
      </w:r>
      <w:r w:rsidR="00B41EA3">
        <w:rPr>
          <w:color w:val="1F1F1F"/>
          <w:w w:val="105"/>
          <w:sz w:val="24"/>
          <w:szCs w:val="24"/>
        </w:rPr>
        <w:t>RH</w:t>
      </w:r>
      <w:r w:rsidRPr="00B11FE0">
        <w:rPr>
          <w:color w:val="1F1F1F"/>
          <w:w w:val="105"/>
          <w:sz w:val="24"/>
          <w:szCs w:val="24"/>
        </w:rPr>
        <w:t>, naručitelj nije odgovoran.</w:t>
      </w:r>
    </w:p>
    <w:p w:rsidR="008A3302" w:rsidRDefault="008A3302" w:rsidP="008A3302">
      <w:pPr>
        <w:pStyle w:val="Tijeloteksta"/>
        <w:tabs>
          <w:tab w:val="left" w:pos="142"/>
        </w:tabs>
        <w:spacing w:before="11"/>
        <w:jc w:val="both"/>
        <w:rPr>
          <w:color w:val="1F1F1F"/>
          <w:w w:val="105"/>
          <w:sz w:val="24"/>
          <w:szCs w:val="24"/>
        </w:rPr>
      </w:pPr>
      <w:r w:rsidRPr="00B11FE0">
        <w:rPr>
          <w:color w:val="1F1F1F"/>
          <w:w w:val="105"/>
          <w:sz w:val="24"/>
          <w:szCs w:val="24"/>
        </w:rPr>
        <w:t>U tom slučaju naručitelj će pristupiti elektroničkom otvaranju ponuda čim budu otklonjene nepredviđene okolnosti koje su spriječile otvaranje ponuda.</w:t>
      </w:r>
    </w:p>
    <w:p w:rsidR="00F91F94" w:rsidRPr="00B11FE0" w:rsidRDefault="00F91F94" w:rsidP="008A3302">
      <w:pPr>
        <w:pStyle w:val="Tijeloteksta"/>
        <w:tabs>
          <w:tab w:val="left" w:pos="142"/>
        </w:tabs>
        <w:spacing w:before="11"/>
        <w:jc w:val="both"/>
        <w:rPr>
          <w:color w:val="1F1F1F"/>
          <w:w w:val="105"/>
          <w:sz w:val="24"/>
          <w:szCs w:val="24"/>
        </w:rPr>
      </w:pPr>
    </w:p>
    <w:p w:rsidR="00F91F94" w:rsidRDefault="00F91F94" w:rsidP="006306A2">
      <w:pPr>
        <w:pStyle w:val="Odlomakpopisa"/>
        <w:numPr>
          <w:ilvl w:val="2"/>
          <w:numId w:val="22"/>
        </w:numPr>
        <w:tabs>
          <w:tab w:val="left" w:pos="0"/>
        </w:tabs>
        <w:ind w:left="0" w:hanging="567"/>
        <w:jc w:val="both"/>
        <w:rPr>
          <w:b/>
          <w:sz w:val="24"/>
          <w:szCs w:val="24"/>
          <w:u w:val="single"/>
        </w:rPr>
      </w:pPr>
      <w:r>
        <w:rPr>
          <w:b/>
          <w:sz w:val="24"/>
          <w:szCs w:val="24"/>
          <w:u w:val="single"/>
        </w:rPr>
        <w:t>Uradci ili dokumenti koji će se nakon završetka postupka javne nabave vratiti ponuditeljima</w:t>
      </w:r>
    </w:p>
    <w:p w:rsidR="00F91F94" w:rsidRDefault="00F91F94" w:rsidP="00F91F94">
      <w:pPr>
        <w:pStyle w:val="Tijeloteksta"/>
        <w:tabs>
          <w:tab w:val="left" w:pos="142"/>
        </w:tabs>
        <w:spacing w:before="120"/>
        <w:jc w:val="both"/>
        <w:rPr>
          <w:sz w:val="24"/>
          <w:szCs w:val="24"/>
        </w:rPr>
      </w:pPr>
      <w:r w:rsidRPr="00F91F94">
        <w:rPr>
          <w:sz w:val="24"/>
          <w:szCs w:val="24"/>
        </w:rPr>
        <w:t>Naručitelj je obvezan vratiti ponuditeljima jamstvo za ozbiljnost ponude u roku od deset dana od dana potpisivanja ugovora o javnoj nabavi, odnosno dostave jamstva za uredno izvršenje ugovora o javnoj nabavi, a presliku jamstva obvezan je pohraniti. Sve elektronički dostavljene ponude EOJN RH će pohraniti na način koji omogućava očuvanje integriteta podataka. U slučaju poništenja postupka javne nabave prije isteka roka za dostavu ponuda, EOJN RH trajno onemogućava pristup ponudama koje su dostavljene elektronič</w:t>
      </w:r>
      <w:r w:rsidR="00B41EA3">
        <w:rPr>
          <w:sz w:val="24"/>
          <w:szCs w:val="24"/>
        </w:rPr>
        <w:t>kim sredstvima komunikacije, a n</w:t>
      </w:r>
      <w:r w:rsidRPr="00F91F94">
        <w:rPr>
          <w:sz w:val="24"/>
          <w:szCs w:val="24"/>
        </w:rPr>
        <w:t>aručitelj vraća gospodarskim subjektima neotvorene ponude, druge dokumente ili dijelove ponude koji su dostavljeni sredstvima komunikacije koja nisu elektronička.</w:t>
      </w:r>
    </w:p>
    <w:p w:rsidR="00D32738" w:rsidRPr="00B41EA3" w:rsidRDefault="00D32738" w:rsidP="00F91F94">
      <w:pPr>
        <w:pStyle w:val="Tijeloteksta"/>
        <w:tabs>
          <w:tab w:val="left" w:pos="142"/>
        </w:tabs>
        <w:spacing w:before="120"/>
        <w:jc w:val="both"/>
        <w:rPr>
          <w:sz w:val="24"/>
          <w:szCs w:val="24"/>
        </w:rPr>
      </w:pPr>
    </w:p>
    <w:p w:rsidR="00D32738" w:rsidRPr="00B41EA3" w:rsidRDefault="00D32738" w:rsidP="006306A2">
      <w:pPr>
        <w:pStyle w:val="Odlomakpopisa"/>
        <w:numPr>
          <w:ilvl w:val="2"/>
          <w:numId w:val="22"/>
        </w:numPr>
        <w:tabs>
          <w:tab w:val="left" w:pos="0"/>
        </w:tabs>
        <w:ind w:left="0" w:hanging="567"/>
        <w:jc w:val="both"/>
        <w:rPr>
          <w:b/>
          <w:sz w:val="24"/>
          <w:szCs w:val="24"/>
          <w:u w:val="single"/>
        </w:rPr>
      </w:pPr>
      <w:r w:rsidRPr="00B41EA3">
        <w:rPr>
          <w:b/>
          <w:sz w:val="24"/>
          <w:szCs w:val="24"/>
          <w:u w:val="single"/>
        </w:rPr>
        <w:t>Posebni uvjeti za izvršenje ugovora</w:t>
      </w:r>
    </w:p>
    <w:p w:rsidR="00D32738" w:rsidRDefault="002E7AEA" w:rsidP="00767300">
      <w:pPr>
        <w:pStyle w:val="Tijeloteksta"/>
        <w:tabs>
          <w:tab w:val="left" w:pos="142"/>
        </w:tabs>
        <w:spacing w:before="120"/>
        <w:jc w:val="both"/>
        <w:rPr>
          <w:w w:val="105"/>
          <w:sz w:val="24"/>
          <w:szCs w:val="24"/>
        </w:rPr>
      </w:pPr>
      <w:r w:rsidRPr="002E7AEA">
        <w:rPr>
          <w:w w:val="105"/>
          <w:sz w:val="24"/>
          <w:szCs w:val="24"/>
        </w:rPr>
        <w:t xml:space="preserve">Izvođač </w:t>
      </w:r>
      <w:r w:rsidR="007F5D1C">
        <w:rPr>
          <w:w w:val="105"/>
          <w:sz w:val="24"/>
          <w:szCs w:val="24"/>
        </w:rPr>
        <w:t>će</w:t>
      </w:r>
      <w:r w:rsidRPr="002E7AEA">
        <w:rPr>
          <w:w w:val="105"/>
          <w:sz w:val="24"/>
          <w:szCs w:val="24"/>
        </w:rPr>
        <w:t xml:space="preserve"> prilikom primopredaje ugovorenih radova</w:t>
      </w:r>
      <w:r w:rsidR="007F5D1C">
        <w:rPr>
          <w:w w:val="105"/>
          <w:sz w:val="24"/>
          <w:szCs w:val="24"/>
        </w:rPr>
        <w:t xml:space="preserve"> biti</w:t>
      </w:r>
      <w:r w:rsidRPr="002E7AEA">
        <w:rPr>
          <w:w w:val="105"/>
          <w:sz w:val="24"/>
          <w:szCs w:val="24"/>
        </w:rPr>
        <w:t xml:space="preserve"> obvezan vratiti svu tehničku dokumentaciju primljenu od naručitelja, kao i dostaviti naručitelju ateste za izvedene ugovorene radove, garantne listove za ugrađenu opremu te potrebne upute za rukovanje opremom.</w:t>
      </w:r>
    </w:p>
    <w:p w:rsidR="00540C99" w:rsidRDefault="00540C99" w:rsidP="00767300">
      <w:pPr>
        <w:pStyle w:val="Tijeloteksta"/>
        <w:tabs>
          <w:tab w:val="left" w:pos="142"/>
        </w:tabs>
        <w:spacing w:before="120"/>
        <w:jc w:val="both"/>
        <w:rPr>
          <w:w w:val="105"/>
          <w:sz w:val="24"/>
          <w:szCs w:val="24"/>
        </w:rPr>
      </w:pPr>
    </w:p>
    <w:p w:rsidR="00540C99" w:rsidRPr="00DD1355" w:rsidRDefault="00540C99" w:rsidP="00540C99">
      <w:pPr>
        <w:jc w:val="both"/>
        <w:rPr>
          <w:sz w:val="24"/>
          <w:szCs w:val="24"/>
        </w:rPr>
      </w:pPr>
      <w:r w:rsidRPr="00DD1355">
        <w:rPr>
          <w:sz w:val="24"/>
          <w:szCs w:val="24"/>
        </w:rPr>
        <w:t xml:space="preserve">U izvođenju ugovorenih radova, izvođač </w:t>
      </w:r>
      <w:r w:rsidR="007F5D1C">
        <w:rPr>
          <w:sz w:val="24"/>
          <w:szCs w:val="24"/>
        </w:rPr>
        <w:t>će</w:t>
      </w:r>
      <w:r w:rsidRPr="00DD1355">
        <w:rPr>
          <w:sz w:val="24"/>
          <w:szCs w:val="24"/>
        </w:rPr>
        <w:t xml:space="preserve"> u pogledu materijala za izvođenje ugovorenih radova posebice</w:t>
      </w:r>
      <w:r w:rsidR="007F5D1C">
        <w:rPr>
          <w:sz w:val="24"/>
          <w:szCs w:val="24"/>
        </w:rPr>
        <w:t xml:space="preserve"> biti</w:t>
      </w:r>
      <w:r w:rsidRPr="00DD1355">
        <w:rPr>
          <w:sz w:val="24"/>
          <w:szCs w:val="24"/>
        </w:rPr>
        <w:t xml:space="preserve"> dužan:</w:t>
      </w:r>
    </w:p>
    <w:p w:rsidR="00540C99" w:rsidRPr="00DD1355" w:rsidRDefault="00540C99" w:rsidP="006306A2">
      <w:pPr>
        <w:pStyle w:val="Odlomakpopisa"/>
        <w:widowControl/>
        <w:numPr>
          <w:ilvl w:val="0"/>
          <w:numId w:val="27"/>
        </w:numPr>
        <w:autoSpaceDE/>
        <w:autoSpaceDN/>
        <w:spacing w:line="276" w:lineRule="auto"/>
        <w:contextualSpacing/>
        <w:jc w:val="both"/>
        <w:rPr>
          <w:sz w:val="24"/>
          <w:szCs w:val="24"/>
        </w:rPr>
      </w:pPr>
      <w:r w:rsidRPr="00DD1355">
        <w:rPr>
          <w:sz w:val="24"/>
          <w:szCs w:val="24"/>
        </w:rPr>
        <w:t>za cijelo vrijeme izvođenja ugovorenih radova osigurati dovoljnu količinu materijala, kako bi se ugovoreni radovi mogli pravovremeno obavljati,</w:t>
      </w:r>
    </w:p>
    <w:p w:rsidR="00540C99" w:rsidRPr="00DD1355" w:rsidRDefault="00540C99" w:rsidP="006306A2">
      <w:pPr>
        <w:pStyle w:val="Odlomakpopisa"/>
        <w:widowControl/>
        <w:numPr>
          <w:ilvl w:val="0"/>
          <w:numId w:val="27"/>
        </w:numPr>
        <w:autoSpaceDE/>
        <w:autoSpaceDN/>
        <w:spacing w:line="276" w:lineRule="auto"/>
        <w:contextualSpacing/>
        <w:jc w:val="both"/>
        <w:rPr>
          <w:sz w:val="24"/>
          <w:szCs w:val="24"/>
        </w:rPr>
      </w:pPr>
      <w:r w:rsidRPr="00DD1355">
        <w:rPr>
          <w:sz w:val="24"/>
          <w:szCs w:val="24"/>
        </w:rPr>
        <w:t>na zahtjev naručitelja odmah dostaviti dokumentaciju iz koje je vidljivo da su ugovoreni materijali i oprema naručeni od izvornog dobavljača, na način previđen projektom i troškovnikom,</w:t>
      </w:r>
    </w:p>
    <w:p w:rsidR="00540C99" w:rsidRPr="00DD1355" w:rsidRDefault="00540C99" w:rsidP="006306A2">
      <w:pPr>
        <w:pStyle w:val="Odlomakpopisa"/>
        <w:widowControl/>
        <w:numPr>
          <w:ilvl w:val="0"/>
          <w:numId w:val="27"/>
        </w:numPr>
        <w:autoSpaceDE/>
        <w:autoSpaceDN/>
        <w:spacing w:line="276" w:lineRule="auto"/>
        <w:contextualSpacing/>
        <w:jc w:val="both"/>
        <w:rPr>
          <w:sz w:val="24"/>
          <w:szCs w:val="24"/>
        </w:rPr>
      </w:pPr>
      <w:r w:rsidRPr="00DD1355">
        <w:rPr>
          <w:sz w:val="24"/>
          <w:szCs w:val="24"/>
        </w:rPr>
        <w:lastRenderedPageBreak/>
        <w:t>vršiti potrebna prethodna i tekuća ispitivanja po vrsti i obimu predviđenom u tehničkim uvjetima kao i kontrolna ispitivanja u okviru vrsta i obima predviđenih normama,</w:t>
      </w:r>
    </w:p>
    <w:p w:rsidR="00540C99" w:rsidRDefault="00540C99" w:rsidP="006306A2">
      <w:pPr>
        <w:pStyle w:val="Odlomakpopisa"/>
        <w:widowControl/>
        <w:numPr>
          <w:ilvl w:val="0"/>
          <w:numId w:val="27"/>
        </w:numPr>
        <w:autoSpaceDE/>
        <w:autoSpaceDN/>
        <w:spacing w:line="276" w:lineRule="auto"/>
        <w:contextualSpacing/>
        <w:jc w:val="both"/>
        <w:rPr>
          <w:sz w:val="24"/>
          <w:szCs w:val="24"/>
        </w:rPr>
      </w:pPr>
      <w:r w:rsidRPr="00DD1355">
        <w:rPr>
          <w:sz w:val="24"/>
          <w:szCs w:val="24"/>
        </w:rPr>
        <w:t>koristiti materijale u izvođenju ugovorenih radova koji imaju ateste, koje je ateste obvezan redovno arhivirati u posebnu knjigu i po zahtjevu naručitelja pružiti mu ih na uvid.</w:t>
      </w:r>
    </w:p>
    <w:p w:rsidR="00FB694A" w:rsidRPr="00DD1355" w:rsidRDefault="00FB694A" w:rsidP="00FB694A">
      <w:pPr>
        <w:pStyle w:val="Odlomakpopisa"/>
        <w:widowControl/>
        <w:autoSpaceDE/>
        <w:autoSpaceDN/>
        <w:spacing w:line="276" w:lineRule="auto"/>
        <w:ind w:left="720" w:firstLine="0"/>
        <w:contextualSpacing/>
        <w:jc w:val="both"/>
        <w:rPr>
          <w:sz w:val="24"/>
          <w:szCs w:val="24"/>
        </w:rPr>
      </w:pPr>
    </w:p>
    <w:p w:rsidR="00E23BC0" w:rsidRPr="00806C85" w:rsidRDefault="00E23BC0" w:rsidP="00E23BC0">
      <w:pPr>
        <w:jc w:val="both"/>
        <w:rPr>
          <w:sz w:val="24"/>
          <w:szCs w:val="24"/>
        </w:rPr>
      </w:pPr>
      <w:r w:rsidRPr="00806C85">
        <w:rPr>
          <w:sz w:val="24"/>
          <w:szCs w:val="24"/>
        </w:rPr>
        <w:t xml:space="preserve">U izvođenju ugovorenih radova izvođač </w:t>
      </w:r>
      <w:r w:rsidR="00FB694A">
        <w:rPr>
          <w:sz w:val="24"/>
          <w:szCs w:val="24"/>
        </w:rPr>
        <w:t>će</w:t>
      </w:r>
      <w:r w:rsidRPr="00806C85">
        <w:rPr>
          <w:sz w:val="24"/>
          <w:szCs w:val="24"/>
        </w:rPr>
        <w:t xml:space="preserve"> u pogledu dokumentacije posebice</w:t>
      </w:r>
      <w:r w:rsidR="00FB694A">
        <w:rPr>
          <w:sz w:val="24"/>
          <w:szCs w:val="24"/>
        </w:rPr>
        <w:t xml:space="preserve"> biti</w:t>
      </w:r>
      <w:r w:rsidRPr="00806C85">
        <w:rPr>
          <w:sz w:val="24"/>
          <w:szCs w:val="24"/>
        </w:rPr>
        <w:t xml:space="preserve"> dužan:</w:t>
      </w:r>
    </w:p>
    <w:p w:rsidR="00E23BC0" w:rsidRPr="00806C85" w:rsidRDefault="00E23BC0" w:rsidP="006306A2">
      <w:pPr>
        <w:pStyle w:val="Odlomakpopisa"/>
        <w:widowControl/>
        <w:numPr>
          <w:ilvl w:val="0"/>
          <w:numId w:val="29"/>
        </w:numPr>
        <w:autoSpaceDE/>
        <w:autoSpaceDN/>
        <w:spacing w:line="276" w:lineRule="auto"/>
        <w:ind w:left="709"/>
        <w:contextualSpacing/>
        <w:jc w:val="both"/>
        <w:rPr>
          <w:sz w:val="24"/>
          <w:szCs w:val="24"/>
        </w:rPr>
      </w:pPr>
      <w:r w:rsidRPr="00806C85">
        <w:rPr>
          <w:sz w:val="24"/>
          <w:szCs w:val="24"/>
        </w:rPr>
        <w:t xml:space="preserve">ažurno voditi Građevinski dnevnik sa svim podacima o tijeku, vrsti i opsegu radova, kao i svim promjenama, izmjenama i više radnjama sukladno pozitivnim propisima </w:t>
      </w:r>
      <w:r>
        <w:rPr>
          <w:sz w:val="24"/>
          <w:szCs w:val="24"/>
        </w:rPr>
        <w:t>i Građevinsku knjigu</w:t>
      </w:r>
    </w:p>
    <w:p w:rsidR="00E23BC0" w:rsidRDefault="00E23BC0" w:rsidP="006306A2">
      <w:pPr>
        <w:pStyle w:val="Odlomakpopisa"/>
        <w:widowControl/>
        <w:numPr>
          <w:ilvl w:val="0"/>
          <w:numId w:val="29"/>
        </w:numPr>
        <w:autoSpaceDE/>
        <w:autoSpaceDN/>
        <w:spacing w:line="276" w:lineRule="auto"/>
        <w:ind w:left="709"/>
        <w:contextualSpacing/>
        <w:jc w:val="both"/>
        <w:rPr>
          <w:sz w:val="24"/>
          <w:szCs w:val="24"/>
        </w:rPr>
      </w:pPr>
      <w:r w:rsidRPr="00806C85">
        <w:rPr>
          <w:sz w:val="24"/>
          <w:szCs w:val="24"/>
        </w:rPr>
        <w:t>osigurati da građevinski dnevnik bude svakodnevno potpisan od strane voditelja gradilišta i omogućiti to nadzornom inženjeru.</w:t>
      </w:r>
    </w:p>
    <w:p w:rsidR="00FB694A" w:rsidRPr="00806C85" w:rsidRDefault="00FB694A" w:rsidP="00FB694A">
      <w:pPr>
        <w:pStyle w:val="Odlomakpopisa"/>
        <w:widowControl/>
        <w:autoSpaceDE/>
        <w:autoSpaceDN/>
        <w:spacing w:line="276" w:lineRule="auto"/>
        <w:ind w:left="709" w:firstLine="0"/>
        <w:contextualSpacing/>
        <w:jc w:val="both"/>
        <w:rPr>
          <w:sz w:val="24"/>
          <w:szCs w:val="24"/>
        </w:rPr>
      </w:pPr>
    </w:p>
    <w:p w:rsidR="00E23BC0" w:rsidRDefault="00E23BC0" w:rsidP="00E23BC0">
      <w:pPr>
        <w:jc w:val="both"/>
        <w:rPr>
          <w:sz w:val="24"/>
          <w:szCs w:val="24"/>
        </w:rPr>
      </w:pPr>
      <w:r w:rsidRPr="00806C85">
        <w:rPr>
          <w:sz w:val="24"/>
          <w:szCs w:val="24"/>
        </w:rPr>
        <w:t>Naručitelj će</w:t>
      </w:r>
      <w:r w:rsidR="00FB694A">
        <w:rPr>
          <w:sz w:val="24"/>
          <w:szCs w:val="24"/>
        </w:rPr>
        <w:t xml:space="preserve"> biti obvezan</w:t>
      </w:r>
      <w:r w:rsidRPr="00806C85">
        <w:rPr>
          <w:sz w:val="24"/>
          <w:szCs w:val="24"/>
        </w:rPr>
        <w:t xml:space="preserve"> odbiti ovjeru privremenih i okončane situacije ukoliko mu nije prezentirana građevinska knjiga.</w:t>
      </w:r>
    </w:p>
    <w:p w:rsidR="00FB694A" w:rsidRPr="00806C85" w:rsidRDefault="00FB694A" w:rsidP="00E23BC0">
      <w:pPr>
        <w:jc w:val="both"/>
        <w:rPr>
          <w:sz w:val="24"/>
          <w:szCs w:val="24"/>
        </w:rPr>
      </w:pPr>
    </w:p>
    <w:p w:rsidR="00E23BC0" w:rsidRPr="00806C85" w:rsidRDefault="00E23BC0" w:rsidP="00E23BC0">
      <w:pPr>
        <w:jc w:val="both"/>
        <w:rPr>
          <w:sz w:val="24"/>
          <w:szCs w:val="24"/>
        </w:rPr>
      </w:pPr>
      <w:r w:rsidRPr="00806C85">
        <w:rPr>
          <w:sz w:val="24"/>
          <w:szCs w:val="24"/>
        </w:rPr>
        <w:t xml:space="preserve">Osim građevinskog dnevnika i građevinske knjige izvođač </w:t>
      </w:r>
      <w:r w:rsidR="00FB694A">
        <w:rPr>
          <w:sz w:val="24"/>
          <w:szCs w:val="24"/>
        </w:rPr>
        <w:t>će biti</w:t>
      </w:r>
      <w:r w:rsidRPr="00806C85">
        <w:rPr>
          <w:sz w:val="24"/>
          <w:szCs w:val="24"/>
        </w:rPr>
        <w:t xml:space="preserve"> u obvezi na gradilištu stalno imati i:</w:t>
      </w:r>
    </w:p>
    <w:p w:rsidR="00E23BC0" w:rsidRPr="00806C85" w:rsidRDefault="00E23BC0" w:rsidP="006306A2">
      <w:pPr>
        <w:pStyle w:val="Odlomakpopisa"/>
        <w:widowControl/>
        <w:numPr>
          <w:ilvl w:val="0"/>
          <w:numId w:val="28"/>
        </w:numPr>
        <w:autoSpaceDE/>
        <w:autoSpaceDN/>
        <w:spacing w:line="276" w:lineRule="auto"/>
        <w:contextualSpacing/>
        <w:jc w:val="both"/>
        <w:rPr>
          <w:sz w:val="24"/>
          <w:szCs w:val="24"/>
        </w:rPr>
      </w:pPr>
      <w:r w:rsidRPr="00806C85">
        <w:rPr>
          <w:sz w:val="24"/>
          <w:szCs w:val="24"/>
        </w:rPr>
        <w:t>Tehničku dokumentaciju iz koje se može utvrditi da li se radovi izvode prema postojećim propisima, tehničkim propisima i normama (ateste, rezultate ispitivanja i dr.)</w:t>
      </w:r>
    </w:p>
    <w:p w:rsidR="00E23BC0" w:rsidRPr="00806C85" w:rsidRDefault="00E23BC0" w:rsidP="006306A2">
      <w:pPr>
        <w:pStyle w:val="Odlomakpopisa"/>
        <w:widowControl/>
        <w:numPr>
          <w:ilvl w:val="0"/>
          <w:numId w:val="28"/>
        </w:numPr>
        <w:autoSpaceDE/>
        <w:autoSpaceDN/>
        <w:spacing w:line="276" w:lineRule="auto"/>
        <w:contextualSpacing/>
        <w:jc w:val="both"/>
        <w:rPr>
          <w:sz w:val="24"/>
          <w:szCs w:val="24"/>
        </w:rPr>
      </w:pPr>
      <w:r w:rsidRPr="00806C85">
        <w:rPr>
          <w:sz w:val="24"/>
          <w:szCs w:val="24"/>
        </w:rPr>
        <w:t>Rješenje o upisu u sudski, obrtni, strukovni ili drugi odgovarajući registar odnosno sve potrebne dozvole i rješenja prema Zakonu o gradnji i drugim pozitivnim propisima Republike Hrvatske</w:t>
      </w:r>
    </w:p>
    <w:p w:rsidR="00E23BC0" w:rsidRPr="00806C85" w:rsidRDefault="00E23BC0" w:rsidP="006306A2">
      <w:pPr>
        <w:pStyle w:val="Odlomakpopisa"/>
        <w:widowControl/>
        <w:numPr>
          <w:ilvl w:val="0"/>
          <w:numId w:val="28"/>
        </w:numPr>
        <w:autoSpaceDE/>
        <w:autoSpaceDN/>
        <w:spacing w:line="276" w:lineRule="auto"/>
        <w:contextualSpacing/>
        <w:jc w:val="both"/>
        <w:rPr>
          <w:sz w:val="24"/>
          <w:szCs w:val="24"/>
        </w:rPr>
      </w:pPr>
      <w:r w:rsidRPr="00806C85">
        <w:rPr>
          <w:sz w:val="24"/>
          <w:szCs w:val="24"/>
        </w:rPr>
        <w:t>Akt o postavljanju voditelja građenja i drugih odgovornih osoba na gradilištu</w:t>
      </w:r>
    </w:p>
    <w:p w:rsidR="00E23BC0" w:rsidRPr="00806C85" w:rsidRDefault="00E23BC0" w:rsidP="006306A2">
      <w:pPr>
        <w:pStyle w:val="Odlomakpopisa"/>
        <w:widowControl/>
        <w:numPr>
          <w:ilvl w:val="0"/>
          <w:numId w:val="28"/>
        </w:numPr>
        <w:autoSpaceDE/>
        <w:autoSpaceDN/>
        <w:spacing w:line="276" w:lineRule="auto"/>
        <w:contextualSpacing/>
        <w:jc w:val="both"/>
        <w:rPr>
          <w:sz w:val="24"/>
          <w:szCs w:val="24"/>
        </w:rPr>
      </w:pPr>
      <w:r w:rsidRPr="00806C85">
        <w:rPr>
          <w:sz w:val="24"/>
          <w:szCs w:val="24"/>
        </w:rPr>
        <w:t>terminski plan izvođenja radova</w:t>
      </w:r>
    </w:p>
    <w:p w:rsidR="00E23BC0" w:rsidRPr="00806C85" w:rsidRDefault="00E23BC0" w:rsidP="006306A2">
      <w:pPr>
        <w:pStyle w:val="Odlomakpopisa"/>
        <w:widowControl/>
        <w:numPr>
          <w:ilvl w:val="0"/>
          <w:numId w:val="28"/>
        </w:numPr>
        <w:autoSpaceDE/>
        <w:autoSpaceDN/>
        <w:spacing w:line="276" w:lineRule="auto"/>
        <w:contextualSpacing/>
        <w:jc w:val="both"/>
        <w:rPr>
          <w:sz w:val="24"/>
          <w:szCs w:val="24"/>
        </w:rPr>
      </w:pPr>
      <w:r w:rsidRPr="00806C85">
        <w:rPr>
          <w:sz w:val="24"/>
          <w:szCs w:val="24"/>
        </w:rPr>
        <w:t>shemu organizacije gradilišta</w:t>
      </w:r>
    </w:p>
    <w:p w:rsidR="00E23BC0" w:rsidRPr="00806C85" w:rsidRDefault="00E23BC0" w:rsidP="006306A2">
      <w:pPr>
        <w:pStyle w:val="Odlomakpopisa"/>
        <w:widowControl/>
        <w:numPr>
          <w:ilvl w:val="0"/>
          <w:numId w:val="28"/>
        </w:numPr>
        <w:autoSpaceDE/>
        <w:autoSpaceDN/>
        <w:spacing w:line="276" w:lineRule="auto"/>
        <w:contextualSpacing/>
        <w:jc w:val="both"/>
        <w:rPr>
          <w:sz w:val="24"/>
          <w:szCs w:val="24"/>
        </w:rPr>
      </w:pPr>
      <w:r w:rsidRPr="00806C85">
        <w:rPr>
          <w:sz w:val="24"/>
          <w:szCs w:val="24"/>
        </w:rPr>
        <w:t>tehnički opis organizacije izvođenja radova</w:t>
      </w:r>
    </w:p>
    <w:p w:rsidR="00E23BC0" w:rsidRPr="00806C85" w:rsidRDefault="00E23BC0" w:rsidP="006306A2">
      <w:pPr>
        <w:pStyle w:val="Odlomakpopisa"/>
        <w:widowControl/>
        <w:numPr>
          <w:ilvl w:val="0"/>
          <w:numId w:val="28"/>
        </w:numPr>
        <w:autoSpaceDE/>
        <w:autoSpaceDN/>
        <w:spacing w:line="276" w:lineRule="auto"/>
        <w:contextualSpacing/>
        <w:jc w:val="both"/>
        <w:rPr>
          <w:sz w:val="24"/>
          <w:szCs w:val="24"/>
        </w:rPr>
      </w:pPr>
      <w:r w:rsidRPr="00806C85">
        <w:rPr>
          <w:sz w:val="24"/>
          <w:szCs w:val="24"/>
        </w:rPr>
        <w:t>drugu dokumentaciju ako je to određeno pozitivnim propisima ili ugovorom</w:t>
      </w:r>
    </w:p>
    <w:p w:rsidR="003E1225" w:rsidRDefault="003E1225" w:rsidP="003E1225">
      <w:pPr>
        <w:widowControl/>
        <w:autoSpaceDE/>
        <w:autoSpaceDN/>
        <w:spacing w:line="276" w:lineRule="auto"/>
        <w:jc w:val="both"/>
        <w:rPr>
          <w:rFonts w:eastAsia="Calibri"/>
          <w:sz w:val="24"/>
          <w:szCs w:val="24"/>
        </w:rPr>
      </w:pPr>
    </w:p>
    <w:p w:rsidR="003E1225" w:rsidRPr="003E1225" w:rsidRDefault="003E1225" w:rsidP="00FB694A">
      <w:pPr>
        <w:widowControl/>
        <w:autoSpaceDE/>
        <w:autoSpaceDN/>
        <w:spacing w:after="200" w:line="276" w:lineRule="auto"/>
        <w:contextualSpacing/>
        <w:jc w:val="both"/>
        <w:rPr>
          <w:rFonts w:eastAsia="Calibri"/>
          <w:sz w:val="24"/>
          <w:szCs w:val="24"/>
        </w:rPr>
      </w:pPr>
      <w:r>
        <w:rPr>
          <w:rFonts w:eastAsia="Calibri"/>
          <w:sz w:val="24"/>
          <w:szCs w:val="24"/>
        </w:rPr>
        <w:t>Ukoliko i</w:t>
      </w:r>
      <w:r w:rsidRPr="003E1225">
        <w:rPr>
          <w:rFonts w:eastAsia="Calibri"/>
          <w:sz w:val="24"/>
          <w:szCs w:val="24"/>
        </w:rPr>
        <w:t>zvođač ne</w:t>
      </w:r>
      <w:r w:rsidR="00FB694A">
        <w:rPr>
          <w:rFonts w:eastAsia="Calibri"/>
          <w:sz w:val="24"/>
          <w:szCs w:val="24"/>
        </w:rPr>
        <w:t xml:space="preserve"> bude</w:t>
      </w:r>
      <w:r w:rsidRPr="003E1225">
        <w:rPr>
          <w:rFonts w:eastAsia="Calibri"/>
          <w:sz w:val="24"/>
          <w:szCs w:val="24"/>
        </w:rPr>
        <w:t xml:space="preserve"> započe</w:t>
      </w:r>
      <w:r w:rsidR="00FB694A">
        <w:rPr>
          <w:rFonts w:eastAsia="Calibri"/>
          <w:sz w:val="24"/>
          <w:szCs w:val="24"/>
        </w:rPr>
        <w:t>o</w:t>
      </w:r>
      <w:r w:rsidRPr="003E1225">
        <w:rPr>
          <w:rFonts w:eastAsia="Calibri"/>
          <w:sz w:val="24"/>
          <w:szCs w:val="24"/>
        </w:rPr>
        <w:t xml:space="preserve"> s izvođenjem ugovorenih radova u ugovorenom roku ili</w:t>
      </w:r>
      <w:r>
        <w:rPr>
          <w:rFonts w:eastAsia="Calibri"/>
          <w:sz w:val="24"/>
          <w:szCs w:val="24"/>
        </w:rPr>
        <w:t xml:space="preserve"> </w:t>
      </w:r>
      <w:r w:rsidRPr="003E1225">
        <w:rPr>
          <w:rFonts w:eastAsia="Calibri"/>
          <w:sz w:val="24"/>
          <w:szCs w:val="24"/>
        </w:rPr>
        <w:t>radovi ne napreduju kako je predviđeno terminskim planom koji je sastavni dio ovog Ugovora ili</w:t>
      </w:r>
      <w:r>
        <w:rPr>
          <w:rFonts w:eastAsia="Calibri"/>
          <w:sz w:val="24"/>
          <w:szCs w:val="24"/>
        </w:rPr>
        <w:t xml:space="preserve"> ako</w:t>
      </w:r>
      <w:r w:rsidR="00FB694A">
        <w:rPr>
          <w:rFonts w:eastAsia="Calibri"/>
          <w:sz w:val="24"/>
          <w:szCs w:val="24"/>
        </w:rPr>
        <w:t xml:space="preserve"> </w:t>
      </w:r>
      <w:r>
        <w:rPr>
          <w:rFonts w:eastAsia="Calibri"/>
          <w:sz w:val="24"/>
          <w:szCs w:val="24"/>
        </w:rPr>
        <w:t>i</w:t>
      </w:r>
      <w:r w:rsidRPr="003E1225">
        <w:rPr>
          <w:rFonts w:eastAsia="Calibri"/>
          <w:sz w:val="24"/>
          <w:szCs w:val="24"/>
        </w:rPr>
        <w:t xml:space="preserve">zvođač ne </w:t>
      </w:r>
      <w:r w:rsidR="00FB694A">
        <w:rPr>
          <w:rFonts w:eastAsia="Calibri"/>
          <w:sz w:val="24"/>
          <w:szCs w:val="24"/>
        </w:rPr>
        <w:t xml:space="preserve">bude </w:t>
      </w:r>
      <w:r w:rsidRPr="003E1225">
        <w:rPr>
          <w:rFonts w:eastAsia="Calibri"/>
          <w:sz w:val="24"/>
          <w:szCs w:val="24"/>
        </w:rPr>
        <w:t>obavlja</w:t>
      </w:r>
      <w:r w:rsidR="00FB694A">
        <w:rPr>
          <w:rFonts w:eastAsia="Calibri"/>
          <w:sz w:val="24"/>
          <w:szCs w:val="24"/>
        </w:rPr>
        <w:t>o</w:t>
      </w:r>
      <w:r w:rsidRPr="003E1225">
        <w:rPr>
          <w:rFonts w:eastAsia="Calibri"/>
          <w:sz w:val="24"/>
          <w:szCs w:val="24"/>
        </w:rPr>
        <w:t xml:space="preserve"> radove kvalitetno i u skladu s pravilima struke, </w:t>
      </w:r>
      <w:r>
        <w:rPr>
          <w:rFonts w:eastAsia="Calibri"/>
          <w:sz w:val="24"/>
          <w:szCs w:val="24"/>
        </w:rPr>
        <w:t>n</w:t>
      </w:r>
      <w:r w:rsidRPr="003E1225">
        <w:rPr>
          <w:rFonts w:eastAsia="Calibri"/>
          <w:sz w:val="24"/>
          <w:szCs w:val="24"/>
        </w:rPr>
        <w:t xml:space="preserve">aručitelj </w:t>
      </w:r>
      <w:r w:rsidR="00FB694A">
        <w:rPr>
          <w:rFonts w:eastAsia="Calibri"/>
          <w:sz w:val="24"/>
          <w:szCs w:val="24"/>
        </w:rPr>
        <w:t xml:space="preserve">će </w:t>
      </w:r>
      <w:r w:rsidRPr="003E1225">
        <w:rPr>
          <w:rFonts w:eastAsia="Calibri"/>
          <w:sz w:val="24"/>
          <w:szCs w:val="24"/>
        </w:rPr>
        <w:t>mo</w:t>
      </w:r>
      <w:r w:rsidR="00FB694A">
        <w:rPr>
          <w:rFonts w:eastAsia="Calibri"/>
          <w:sz w:val="24"/>
          <w:szCs w:val="24"/>
        </w:rPr>
        <w:t>ći</w:t>
      </w:r>
      <w:r w:rsidRPr="003E1225">
        <w:rPr>
          <w:rFonts w:eastAsia="Calibri"/>
          <w:sz w:val="24"/>
          <w:szCs w:val="24"/>
        </w:rPr>
        <w:t xml:space="preserve"> raskinuti ugovor</w:t>
      </w:r>
      <w:r>
        <w:rPr>
          <w:rFonts w:eastAsia="Calibri"/>
          <w:sz w:val="24"/>
          <w:szCs w:val="24"/>
        </w:rPr>
        <w:t xml:space="preserve"> o javnoj nabavi radova,</w:t>
      </w:r>
      <w:r w:rsidRPr="003E1225">
        <w:rPr>
          <w:rFonts w:eastAsia="Calibri"/>
          <w:sz w:val="24"/>
          <w:szCs w:val="24"/>
        </w:rPr>
        <w:t xml:space="preserve"> a na što će naručitelj upozoriti izvođača i odrediti mu dodatni primjereni rok za ispunjenje ugovornih obveza.</w:t>
      </w:r>
      <w:r>
        <w:rPr>
          <w:rFonts w:eastAsia="Calibri"/>
          <w:sz w:val="24"/>
          <w:szCs w:val="24"/>
        </w:rPr>
        <w:t xml:space="preserve"> </w:t>
      </w:r>
      <w:r w:rsidRPr="003E1225">
        <w:rPr>
          <w:rFonts w:eastAsia="Calibri"/>
          <w:sz w:val="24"/>
          <w:szCs w:val="24"/>
        </w:rPr>
        <w:t>Ukoliko izvođač niti po proteku određenog primjerenog roka ne</w:t>
      </w:r>
      <w:r w:rsidR="00FB694A">
        <w:rPr>
          <w:rFonts w:eastAsia="Calibri"/>
          <w:sz w:val="24"/>
          <w:szCs w:val="24"/>
        </w:rPr>
        <w:t xml:space="preserve"> bude</w:t>
      </w:r>
      <w:r w:rsidRPr="003E1225">
        <w:rPr>
          <w:rFonts w:eastAsia="Calibri"/>
          <w:sz w:val="24"/>
          <w:szCs w:val="24"/>
        </w:rPr>
        <w:t xml:space="preserve"> ispuni</w:t>
      </w:r>
      <w:r w:rsidR="00FB694A">
        <w:rPr>
          <w:rFonts w:eastAsia="Calibri"/>
          <w:sz w:val="24"/>
          <w:szCs w:val="24"/>
        </w:rPr>
        <w:t>o</w:t>
      </w:r>
      <w:r w:rsidRPr="003E1225">
        <w:rPr>
          <w:rFonts w:eastAsia="Calibri"/>
          <w:sz w:val="24"/>
          <w:szCs w:val="24"/>
        </w:rPr>
        <w:t xml:space="preserve"> svoje ugovorne obveze, a za to nema opravdan</w:t>
      </w:r>
      <w:r w:rsidR="00FB694A">
        <w:rPr>
          <w:rFonts w:eastAsia="Calibri"/>
          <w:sz w:val="24"/>
          <w:szCs w:val="24"/>
        </w:rPr>
        <w:t>i</w:t>
      </w:r>
      <w:r w:rsidRPr="003E1225">
        <w:rPr>
          <w:rFonts w:eastAsia="Calibri"/>
          <w:sz w:val="24"/>
          <w:szCs w:val="24"/>
        </w:rPr>
        <w:t xml:space="preserve"> razlog, naručitelj </w:t>
      </w:r>
      <w:r w:rsidR="00FB694A">
        <w:rPr>
          <w:rFonts w:eastAsia="Calibri"/>
          <w:sz w:val="24"/>
          <w:szCs w:val="24"/>
        </w:rPr>
        <w:t>će biti</w:t>
      </w:r>
      <w:r w:rsidRPr="003E1225">
        <w:rPr>
          <w:rFonts w:eastAsia="Calibri"/>
          <w:sz w:val="24"/>
          <w:szCs w:val="24"/>
        </w:rPr>
        <w:t xml:space="preserve"> ovlašten jednostrano raskinuti ugovor</w:t>
      </w:r>
      <w:r>
        <w:rPr>
          <w:rFonts w:eastAsia="Calibri"/>
          <w:sz w:val="24"/>
          <w:szCs w:val="24"/>
        </w:rPr>
        <w:t xml:space="preserve"> o javnoj nabavi radova</w:t>
      </w:r>
      <w:r w:rsidRPr="003E1225">
        <w:rPr>
          <w:rFonts w:eastAsia="Calibri"/>
          <w:sz w:val="24"/>
          <w:szCs w:val="24"/>
        </w:rPr>
        <w:t xml:space="preserve"> te izvođenje radova ili dijela radova povjeriti drugom izvođaču, uz provedbu od</w:t>
      </w:r>
      <w:r>
        <w:rPr>
          <w:rFonts w:eastAsia="Calibri"/>
          <w:sz w:val="24"/>
          <w:szCs w:val="24"/>
        </w:rPr>
        <w:t xml:space="preserve">govarajućeg postupka te </w:t>
      </w:r>
      <w:r w:rsidRPr="003E1225">
        <w:rPr>
          <w:rFonts w:eastAsia="Calibri"/>
          <w:sz w:val="24"/>
          <w:szCs w:val="24"/>
        </w:rPr>
        <w:t>naplatiti jamstvo za uredno ispunjenje</w:t>
      </w:r>
      <w:r w:rsidR="00FB694A">
        <w:rPr>
          <w:rFonts w:eastAsia="Calibri"/>
          <w:sz w:val="24"/>
          <w:szCs w:val="24"/>
        </w:rPr>
        <w:t xml:space="preserve"> ugovora</w:t>
      </w:r>
      <w:r w:rsidRPr="003E1225">
        <w:rPr>
          <w:rFonts w:eastAsia="Calibri"/>
          <w:sz w:val="24"/>
          <w:szCs w:val="24"/>
        </w:rPr>
        <w:t>.</w:t>
      </w:r>
      <w:r>
        <w:rPr>
          <w:rFonts w:eastAsia="Calibri"/>
          <w:sz w:val="24"/>
          <w:szCs w:val="24"/>
        </w:rPr>
        <w:t xml:space="preserve"> </w:t>
      </w:r>
      <w:r w:rsidRPr="003E1225">
        <w:rPr>
          <w:rFonts w:eastAsia="Calibri"/>
          <w:sz w:val="24"/>
          <w:szCs w:val="24"/>
        </w:rPr>
        <w:t>To pravo naručitelj</w:t>
      </w:r>
      <w:r w:rsidR="00FB694A">
        <w:rPr>
          <w:rFonts w:eastAsia="Calibri"/>
          <w:sz w:val="24"/>
          <w:szCs w:val="24"/>
        </w:rPr>
        <w:t xml:space="preserve"> će</w:t>
      </w:r>
      <w:r w:rsidRPr="003E1225">
        <w:rPr>
          <w:rFonts w:eastAsia="Calibri"/>
          <w:sz w:val="24"/>
          <w:szCs w:val="24"/>
        </w:rPr>
        <w:t xml:space="preserve"> ima</w:t>
      </w:r>
      <w:r w:rsidR="00FB694A">
        <w:rPr>
          <w:rFonts w:eastAsia="Calibri"/>
          <w:sz w:val="24"/>
          <w:szCs w:val="24"/>
        </w:rPr>
        <w:t>ti</w:t>
      </w:r>
      <w:r w:rsidRPr="003E1225">
        <w:rPr>
          <w:rFonts w:eastAsia="Calibri"/>
          <w:sz w:val="24"/>
          <w:szCs w:val="24"/>
        </w:rPr>
        <w:t xml:space="preserve"> i u slučaju ako je, neovisno o broju dana kašnjenja, opravdano očekivati da izvođač neće biti u mogućnosti dovršiti radove u ugovorenom roku. </w:t>
      </w:r>
    </w:p>
    <w:p w:rsidR="003E1225" w:rsidRPr="003E1225" w:rsidRDefault="003E1225" w:rsidP="003E1225">
      <w:pPr>
        <w:widowControl/>
        <w:autoSpaceDE/>
        <w:autoSpaceDN/>
        <w:spacing w:after="200" w:line="276" w:lineRule="auto"/>
        <w:contextualSpacing/>
        <w:jc w:val="both"/>
        <w:rPr>
          <w:rFonts w:eastAsia="Calibri"/>
          <w:sz w:val="24"/>
          <w:szCs w:val="24"/>
        </w:rPr>
      </w:pPr>
      <w:r>
        <w:rPr>
          <w:rFonts w:eastAsia="Calibri"/>
          <w:sz w:val="24"/>
          <w:szCs w:val="24"/>
        </w:rPr>
        <w:t>Ukoliko i</w:t>
      </w:r>
      <w:r w:rsidRPr="003E1225">
        <w:rPr>
          <w:rFonts w:eastAsia="Calibri"/>
          <w:sz w:val="24"/>
          <w:szCs w:val="24"/>
        </w:rPr>
        <w:t xml:space="preserve">zvođač </w:t>
      </w:r>
      <w:r w:rsidR="00FB694A">
        <w:rPr>
          <w:rFonts w:eastAsia="Calibri"/>
          <w:sz w:val="24"/>
          <w:szCs w:val="24"/>
        </w:rPr>
        <w:t xml:space="preserve">bude </w:t>
      </w:r>
      <w:r w:rsidRPr="003E1225">
        <w:rPr>
          <w:rFonts w:eastAsia="Calibri"/>
          <w:sz w:val="24"/>
          <w:szCs w:val="24"/>
        </w:rPr>
        <w:t>kasni</w:t>
      </w:r>
      <w:r w:rsidR="00FB694A">
        <w:rPr>
          <w:rFonts w:eastAsia="Calibri"/>
          <w:sz w:val="24"/>
          <w:szCs w:val="24"/>
        </w:rPr>
        <w:t>o</w:t>
      </w:r>
      <w:r w:rsidRPr="003E1225">
        <w:rPr>
          <w:rFonts w:eastAsia="Calibri"/>
          <w:sz w:val="24"/>
          <w:szCs w:val="24"/>
        </w:rPr>
        <w:t xml:space="preserve"> s izvođenjem radova zbog okolnosti koja se ne smatra izvanrednom više od 30 kalendarskih dana,</w:t>
      </w:r>
      <w:r>
        <w:rPr>
          <w:rFonts w:eastAsia="Calibri"/>
          <w:sz w:val="24"/>
          <w:szCs w:val="24"/>
        </w:rPr>
        <w:t xml:space="preserve"> ukoliko i</w:t>
      </w:r>
      <w:r w:rsidRPr="003E1225">
        <w:rPr>
          <w:rFonts w:eastAsia="Calibri"/>
          <w:sz w:val="24"/>
          <w:szCs w:val="24"/>
        </w:rPr>
        <w:t xml:space="preserve">zvođač izgubi sposobnost za obavljanje </w:t>
      </w:r>
      <w:r w:rsidRPr="003E1225">
        <w:rPr>
          <w:rFonts w:eastAsia="Calibri"/>
          <w:sz w:val="24"/>
          <w:szCs w:val="24"/>
        </w:rPr>
        <w:lastRenderedPageBreak/>
        <w:t>profesionalne djelatnosti ili tehničku i stručnu sposobnost, a nije dostavio dokaz o tome da je istu ponovno stekao ili produljio,</w:t>
      </w:r>
      <w:r>
        <w:rPr>
          <w:rFonts w:eastAsia="Calibri"/>
          <w:sz w:val="24"/>
          <w:szCs w:val="24"/>
        </w:rPr>
        <w:t xml:space="preserve"> ukoliko</w:t>
      </w:r>
      <w:r w:rsidRPr="003E1225">
        <w:rPr>
          <w:rFonts w:eastAsia="Calibri"/>
          <w:sz w:val="24"/>
          <w:szCs w:val="24"/>
        </w:rPr>
        <w:t xml:space="preserve"> </w:t>
      </w:r>
      <w:r w:rsidR="006306A2">
        <w:rPr>
          <w:rFonts w:eastAsia="Calibri"/>
          <w:sz w:val="24"/>
          <w:szCs w:val="24"/>
        </w:rPr>
        <w:t>i</w:t>
      </w:r>
      <w:r w:rsidRPr="003E1225">
        <w:rPr>
          <w:rFonts w:eastAsia="Calibri"/>
          <w:sz w:val="24"/>
          <w:szCs w:val="24"/>
        </w:rPr>
        <w:t xml:space="preserve">zvođaču </w:t>
      </w:r>
      <w:r w:rsidR="00FB694A">
        <w:rPr>
          <w:rFonts w:eastAsia="Calibri"/>
          <w:sz w:val="24"/>
          <w:szCs w:val="24"/>
        </w:rPr>
        <w:t xml:space="preserve">bude </w:t>
      </w:r>
      <w:r w:rsidRPr="003E1225">
        <w:rPr>
          <w:rFonts w:eastAsia="Calibri"/>
          <w:sz w:val="24"/>
          <w:szCs w:val="24"/>
        </w:rPr>
        <w:t>izdana zabrana obavlj</w:t>
      </w:r>
      <w:r w:rsidR="006306A2">
        <w:rPr>
          <w:rFonts w:eastAsia="Calibri"/>
          <w:sz w:val="24"/>
          <w:szCs w:val="24"/>
        </w:rPr>
        <w:t>anja profesionalne djelatnosti, n</w:t>
      </w:r>
      <w:r w:rsidRPr="003E1225">
        <w:rPr>
          <w:rFonts w:eastAsia="Calibri"/>
          <w:sz w:val="24"/>
          <w:szCs w:val="24"/>
        </w:rPr>
        <w:t xml:space="preserve">aručitelj </w:t>
      </w:r>
      <w:r w:rsidR="00FB694A">
        <w:rPr>
          <w:rFonts w:eastAsia="Calibri"/>
          <w:sz w:val="24"/>
          <w:szCs w:val="24"/>
        </w:rPr>
        <w:t>će moći</w:t>
      </w:r>
      <w:r w:rsidRPr="003E1225">
        <w:rPr>
          <w:rFonts w:eastAsia="Calibri"/>
          <w:sz w:val="24"/>
          <w:szCs w:val="24"/>
        </w:rPr>
        <w:t xml:space="preserve"> raskinuti ugovor</w:t>
      </w:r>
      <w:r w:rsidR="006306A2">
        <w:rPr>
          <w:rFonts w:eastAsia="Calibri"/>
          <w:sz w:val="24"/>
          <w:szCs w:val="24"/>
        </w:rPr>
        <w:t xml:space="preserve"> o javnoj nabavi radova</w:t>
      </w:r>
      <w:r w:rsidRPr="003E1225">
        <w:rPr>
          <w:rFonts w:eastAsia="Calibri"/>
          <w:sz w:val="24"/>
          <w:szCs w:val="24"/>
        </w:rPr>
        <w:t xml:space="preserve"> i naplatiti jamstvo za uredno ispunjenje ugovora</w:t>
      </w:r>
      <w:r w:rsidR="006306A2">
        <w:rPr>
          <w:rFonts w:eastAsia="Calibri"/>
          <w:sz w:val="24"/>
          <w:szCs w:val="24"/>
        </w:rPr>
        <w:t>.</w:t>
      </w:r>
    </w:p>
    <w:p w:rsidR="003E1225" w:rsidRPr="003E1225" w:rsidRDefault="006306A2" w:rsidP="006306A2">
      <w:pPr>
        <w:widowControl/>
        <w:autoSpaceDE/>
        <w:autoSpaceDN/>
        <w:spacing w:after="200" w:line="276" w:lineRule="auto"/>
        <w:contextualSpacing/>
        <w:jc w:val="both"/>
        <w:rPr>
          <w:rFonts w:eastAsia="Calibri"/>
          <w:sz w:val="24"/>
          <w:szCs w:val="24"/>
        </w:rPr>
      </w:pPr>
      <w:r>
        <w:rPr>
          <w:rFonts w:eastAsia="Calibri"/>
          <w:sz w:val="24"/>
          <w:szCs w:val="24"/>
        </w:rPr>
        <w:t xml:space="preserve">Ukoliko </w:t>
      </w:r>
      <w:r w:rsidR="003E1225" w:rsidRPr="003E1225">
        <w:rPr>
          <w:rFonts w:eastAsia="Calibri"/>
          <w:sz w:val="24"/>
          <w:szCs w:val="24"/>
        </w:rPr>
        <w:t xml:space="preserve">nadležno tijelo uprave </w:t>
      </w:r>
      <w:r w:rsidR="00FB694A">
        <w:rPr>
          <w:rFonts w:eastAsia="Calibri"/>
          <w:sz w:val="24"/>
          <w:szCs w:val="24"/>
        </w:rPr>
        <w:t>bude zabranilo</w:t>
      </w:r>
      <w:r w:rsidR="003E1225" w:rsidRPr="003E1225">
        <w:rPr>
          <w:rFonts w:eastAsia="Calibri"/>
          <w:sz w:val="24"/>
          <w:szCs w:val="24"/>
        </w:rPr>
        <w:t xml:space="preserve"> daljnje izvođenje ugovorenih radova zbog okolnost</w:t>
      </w:r>
      <w:r>
        <w:rPr>
          <w:rFonts w:eastAsia="Calibri"/>
          <w:sz w:val="24"/>
          <w:szCs w:val="24"/>
        </w:rPr>
        <w:t>i koje nisu na strani izvođača, ukoliko</w:t>
      </w:r>
      <w:r w:rsidR="003E1225" w:rsidRPr="003E1225">
        <w:rPr>
          <w:rFonts w:eastAsia="Calibri"/>
          <w:sz w:val="24"/>
          <w:szCs w:val="24"/>
        </w:rPr>
        <w:t xml:space="preserve"> </w:t>
      </w:r>
      <w:r w:rsidR="00FB694A">
        <w:rPr>
          <w:rFonts w:eastAsia="Calibri"/>
          <w:sz w:val="24"/>
          <w:szCs w:val="24"/>
        </w:rPr>
        <w:t xml:space="preserve">bude </w:t>
      </w:r>
      <w:r w:rsidR="003E1225" w:rsidRPr="003E1225">
        <w:rPr>
          <w:rFonts w:eastAsia="Calibri"/>
          <w:sz w:val="24"/>
          <w:szCs w:val="24"/>
        </w:rPr>
        <w:t>presta</w:t>
      </w:r>
      <w:r w:rsidR="00FB694A">
        <w:rPr>
          <w:rFonts w:eastAsia="Calibri"/>
          <w:sz w:val="24"/>
          <w:szCs w:val="24"/>
        </w:rPr>
        <w:t>la</w:t>
      </w:r>
      <w:r>
        <w:rPr>
          <w:rFonts w:eastAsia="Calibri"/>
          <w:sz w:val="24"/>
          <w:szCs w:val="24"/>
        </w:rPr>
        <w:t xml:space="preserve"> potreba za izvođenjem radova, ukoliko</w:t>
      </w:r>
      <w:r w:rsidR="00FB694A">
        <w:rPr>
          <w:rFonts w:eastAsia="Calibri"/>
          <w:sz w:val="24"/>
          <w:szCs w:val="24"/>
        </w:rPr>
        <w:t xml:space="preserve"> budu</w:t>
      </w:r>
      <w:r>
        <w:rPr>
          <w:rFonts w:eastAsia="Calibri"/>
          <w:sz w:val="24"/>
          <w:szCs w:val="24"/>
        </w:rPr>
        <w:t xml:space="preserve"> </w:t>
      </w:r>
      <w:r w:rsidR="003E1225" w:rsidRPr="003E1225">
        <w:rPr>
          <w:rFonts w:eastAsia="Calibri"/>
          <w:sz w:val="24"/>
          <w:szCs w:val="24"/>
        </w:rPr>
        <w:t>nastup</w:t>
      </w:r>
      <w:r w:rsidR="00FB694A">
        <w:rPr>
          <w:rFonts w:eastAsia="Calibri"/>
          <w:sz w:val="24"/>
          <w:szCs w:val="24"/>
        </w:rPr>
        <w:t>ile</w:t>
      </w:r>
      <w:r w:rsidR="003E1225" w:rsidRPr="003E1225">
        <w:rPr>
          <w:rFonts w:eastAsia="Calibri"/>
          <w:sz w:val="24"/>
          <w:szCs w:val="24"/>
        </w:rPr>
        <w:t xml:space="preserve"> druge okolnosti ili događaji koji onemogućavaju izvršenje ugovora</w:t>
      </w:r>
      <w:r>
        <w:rPr>
          <w:rFonts w:eastAsia="Calibri"/>
          <w:sz w:val="24"/>
          <w:szCs w:val="24"/>
        </w:rPr>
        <w:t xml:space="preserve"> o javnoj nabavi radova,</w:t>
      </w:r>
      <w:r w:rsidRPr="006306A2">
        <w:rPr>
          <w:rFonts w:eastAsia="Calibri"/>
          <w:sz w:val="24"/>
          <w:szCs w:val="24"/>
        </w:rPr>
        <w:t xml:space="preserve"> </w:t>
      </w:r>
      <w:r>
        <w:rPr>
          <w:rFonts w:eastAsia="Calibri"/>
          <w:sz w:val="24"/>
          <w:szCs w:val="24"/>
        </w:rPr>
        <w:t>n</w:t>
      </w:r>
      <w:r w:rsidRPr="003E1225">
        <w:rPr>
          <w:rFonts w:eastAsia="Calibri"/>
          <w:sz w:val="24"/>
          <w:szCs w:val="24"/>
        </w:rPr>
        <w:t xml:space="preserve">aručitelj </w:t>
      </w:r>
      <w:r w:rsidR="00FB694A">
        <w:rPr>
          <w:rFonts w:eastAsia="Calibri"/>
          <w:sz w:val="24"/>
          <w:szCs w:val="24"/>
        </w:rPr>
        <w:t>će moći</w:t>
      </w:r>
      <w:r w:rsidRPr="003E1225">
        <w:rPr>
          <w:rFonts w:eastAsia="Calibri"/>
          <w:sz w:val="24"/>
          <w:szCs w:val="24"/>
        </w:rPr>
        <w:t xml:space="preserve"> raskinuti </w:t>
      </w:r>
      <w:r>
        <w:rPr>
          <w:rFonts w:eastAsia="Calibri"/>
          <w:sz w:val="24"/>
          <w:szCs w:val="24"/>
        </w:rPr>
        <w:t>ugovor o javnoj nabavi radova.</w:t>
      </w:r>
      <w:r w:rsidRPr="003E1225">
        <w:rPr>
          <w:rFonts w:eastAsia="Calibri"/>
          <w:sz w:val="24"/>
          <w:szCs w:val="24"/>
        </w:rPr>
        <w:t xml:space="preserve"> </w:t>
      </w:r>
    </w:p>
    <w:p w:rsidR="00767300" w:rsidRDefault="00B37361" w:rsidP="00F91F94">
      <w:pPr>
        <w:pStyle w:val="Tijeloteksta"/>
        <w:tabs>
          <w:tab w:val="left" w:pos="142"/>
        </w:tabs>
        <w:jc w:val="both"/>
        <w:rPr>
          <w:w w:val="105"/>
          <w:sz w:val="24"/>
          <w:szCs w:val="24"/>
        </w:rPr>
      </w:pPr>
      <w:r w:rsidRPr="00B37361">
        <w:rPr>
          <w:w w:val="105"/>
          <w:sz w:val="24"/>
          <w:szCs w:val="24"/>
        </w:rPr>
        <w:t xml:space="preserve">Za slučaj prestanka </w:t>
      </w:r>
      <w:r>
        <w:rPr>
          <w:w w:val="105"/>
          <w:sz w:val="24"/>
          <w:szCs w:val="24"/>
        </w:rPr>
        <w:t>u</w:t>
      </w:r>
      <w:r w:rsidRPr="00B37361">
        <w:rPr>
          <w:w w:val="105"/>
          <w:sz w:val="24"/>
          <w:szCs w:val="24"/>
        </w:rPr>
        <w:t>govora</w:t>
      </w:r>
      <w:r w:rsidRPr="00B37361">
        <w:rPr>
          <w:rFonts w:eastAsia="Calibri"/>
          <w:sz w:val="24"/>
          <w:szCs w:val="24"/>
        </w:rPr>
        <w:t xml:space="preserve"> </w:t>
      </w:r>
      <w:r>
        <w:rPr>
          <w:rFonts w:eastAsia="Calibri"/>
          <w:sz w:val="24"/>
          <w:szCs w:val="24"/>
        </w:rPr>
        <w:t>o javnoj nabavi radova</w:t>
      </w:r>
      <w:r w:rsidRPr="00B37361">
        <w:rPr>
          <w:w w:val="105"/>
          <w:sz w:val="24"/>
          <w:szCs w:val="24"/>
        </w:rPr>
        <w:t xml:space="preserve"> po bilo kojoj osnovi, izvođač </w:t>
      </w:r>
      <w:r>
        <w:rPr>
          <w:w w:val="105"/>
          <w:sz w:val="24"/>
          <w:szCs w:val="24"/>
        </w:rPr>
        <w:t>će biti dužan</w:t>
      </w:r>
      <w:r w:rsidRPr="00B37361">
        <w:rPr>
          <w:w w:val="105"/>
          <w:sz w:val="24"/>
          <w:szCs w:val="24"/>
        </w:rPr>
        <w:t xml:space="preserve"> u roku od 8 (osam) dana od dana prestanka ugovora predati naručitelju u posjed gradilište slobodno od osoba i stvari te propisno zaštićeno (konzervirano), kao i dostaviti naručitelju cjelokupnu tehničku dokumentaciju, o čemu će se između naručitelja i izvođača sačiniti zapisnik kojim će se evidentirati stanje gradilišta na dan predaje u posjed naručitelju.</w:t>
      </w:r>
    </w:p>
    <w:p w:rsidR="00B37361" w:rsidRDefault="00B37361" w:rsidP="00F91F94">
      <w:pPr>
        <w:pStyle w:val="Tijeloteksta"/>
        <w:tabs>
          <w:tab w:val="left" w:pos="142"/>
        </w:tabs>
        <w:jc w:val="both"/>
        <w:rPr>
          <w:w w:val="105"/>
          <w:sz w:val="24"/>
          <w:szCs w:val="24"/>
        </w:rPr>
      </w:pPr>
    </w:p>
    <w:p w:rsidR="00FB694A" w:rsidRPr="0060185A" w:rsidRDefault="00FB694A" w:rsidP="00FB694A">
      <w:pPr>
        <w:tabs>
          <w:tab w:val="left" w:pos="142"/>
        </w:tabs>
        <w:spacing w:line="249" w:lineRule="auto"/>
        <w:ind w:right="-6"/>
        <w:jc w:val="both"/>
        <w:rPr>
          <w:sz w:val="24"/>
          <w:szCs w:val="24"/>
          <w:lang w:val="it-IT"/>
        </w:rPr>
      </w:pPr>
      <w:proofErr w:type="spellStart"/>
      <w:r w:rsidRPr="00540C99">
        <w:rPr>
          <w:sz w:val="24"/>
          <w:szCs w:val="24"/>
          <w:lang w:val="it-IT"/>
        </w:rPr>
        <w:t>Izvođač</w:t>
      </w:r>
      <w:proofErr w:type="spellEnd"/>
      <w:r w:rsidRPr="00540C99">
        <w:rPr>
          <w:sz w:val="24"/>
          <w:szCs w:val="24"/>
          <w:lang w:val="it-IT"/>
        </w:rPr>
        <w:t xml:space="preserve"> </w:t>
      </w:r>
      <w:proofErr w:type="spellStart"/>
      <w:r w:rsidRPr="00540C99">
        <w:rPr>
          <w:sz w:val="24"/>
          <w:szCs w:val="24"/>
          <w:lang w:val="it-IT"/>
        </w:rPr>
        <w:t>će</w:t>
      </w:r>
      <w:proofErr w:type="spellEnd"/>
      <w:r w:rsidRPr="00540C99">
        <w:rPr>
          <w:sz w:val="24"/>
          <w:szCs w:val="24"/>
          <w:lang w:val="it-IT"/>
        </w:rPr>
        <w:t xml:space="preserve"> </w:t>
      </w:r>
      <w:proofErr w:type="spellStart"/>
      <w:r w:rsidRPr="00540C99">
        <w:rPr>
          <w:sz w:val="24"/>
          <w:szCs w:val="24"/>
          <w:lang w:val="it-IT"/>
        </w:rPr>
        <w:t>prilikom</w:t>
      </w:r>
      <w:proofErr w:type="spellEnd"/>
      <w:r w:rsidRPr="00540C99">
        <w:rPr>
          <w:sz w:val="24"/>
          <w:szCs w:val="24"/>
          <w:lang w:val="it-IT"/>
        </w:rPr>
        <w:t xml:space="preserve"> </w:t>
      </w:r>
      <w:proofErr w:type="spellStart"/>
      <w:r w:rsidRPr="00540C99">
        <w:rPr>
          <w:sz w:val="24"/>
          <w:szCs w:val="24"/>
          <w:lang w:val="it-IT"/>
        </w:rPr>
        <w:t>izvođenja</w:t>
      </w:r>
      <w:proofErr w:type="spellEnd"/>
      <w:r w:rsidRPr="00540C99">
        <w:rPr>
          <w:sz w:val="24"/>
          <w:szCs w:val="24"/>
          <w:lang w:val="it-IT"/>
        </w:rPr>
        <w:t xml:space="preserve"> </w:t>
      </w:r>
      <w:proofErr w:type="spellStart"/>
      <w:r w:rsidRPr="00540C99">
        <w:rPr>
          <w:sz w:val="24"/>
          <w:szCs w:val="24"/>
          <w:lang w:val="it-IT"/>
        </w:rPr>
        <w:t>radova</w:t>
      </w:r>
      <w:proofErr w:type="spellEnd"/>
      <w:r w:rsidRPr="00540C99">
        <w:rPr>
          <w:sz w:val="24"/>
          <w:szCs w:val="24"/>
          <w:lang w:val="it-IT"/>
        </w:rPr>
        <w:t xml:space="preserve"> </w:t>
      </w:r>
      <w:proofErr w:type="spellStart"/>
      <w:r w:rsidRPr="00540C99">
        <w:rPr>
          <w:sz w:val="24"/>
          <w:szCs w:val="24"/>
          <w:lang w:val="it-IT"/>
        </w:rPr>
        <w:t>na</w:t>
      </w:r>
      <w:proofErr w:type="spellEnd"/>
      <w:r w:rsidRPr="00540C99">
        <w:rPr>
          <w:sz w:val="24"/>
          <w:szCs w:val="24"/>
          <w:lang w:val="it-IT"/>
        </w:rPr>
        <w:t xml:space="preserve"> </w:t>
      </w:r>
      <w:proofErr w:type="spellStart"/>
      <w:r w:rsidRPr="00540C99">
        <w:rPr>
          <w:sz w:val="24"/>
          <w:szCs w:val="24"/>
          <w:lang w:val="it-IT"/>
        </w:rPr>
        <w:t>građevini</w:t>
      </w:r>
      <w:proofErr w:type="spellEnd"/>
      <w:r w:rsidRPr="00540C99">
        <w:rPr>
          <w:sz w:val="24"/>
          <w:szCs w:val="24"/>
          <w:lang w:val="it-IT"/>
        </w:rPr>
        <w:t xml:space="preserve"> </w:t>
      </w:r>
      <w:proofErr w:type="spellStart"/>
      <w:r>
        <w:rPr>
          <w:sz w:val="24"/>
          <w:szCs w:val="24"/>
          <w:lang w:val="it-IT"/>
        </w:rPr>
        <w:t>biti</w:t>
      </w:r>
      <w:proofErr w:type="spellEnd"/>
      <w:r>
        <w:rPr>
          <w:sz w:val="24"/>
          <w:szCs w:val="24"/>
          <w:lang w:val="it-IT"/>
        </w:rPr>
        <w:t xml:space="preserve"> </w:t>
      </w:r>
      <w:proofErr w:type="spellStart"/>
      <w:r>
        <w:rPr>
          <w:sz w:val="24"/>
          <w:szCs w:val="24"/>
          <w:lang w:val="it-IT"/>
        </w:rPr>
        <w:t>dužan</w:t>
      </w:r>
      <w:proofErr w:type="spellEnd"/>
      <w:r>
        <w:rPr>
          <w:sz w:val="24"/>
          <w:szCs w:val="24"/>
          <w:lang w:val="it-IT"/>
        </w:rPr>
        <w:t xml:space="preserve"> </w:t>
      </w:r>
      <w:proofErr w:type="spellStart"/>
      <w:r w:rsidRPr="00540C99">
        <w:rPr>
          <w:sz w:val="24"/>
          <w:szCs w:val="24"/>
          <w:lang w:val="it-IT"/>
        </w:rPr>
        <w:t>pravovremeno</w:t>
      </w:r>
      <w:proofErr w:type="spellEnd"/>
      <w:r w:rsidRPr="00540C99">
        <w:rPr>
          <w:sz w:val="24"/>
          <w:szCs w:val="24"/>
          <w:lang w:val="it-IT"/>
        </w:rPr>
        <w:t xml:space="preserve"> </w:t>
      </w:r>
      <w:proofErr w:type="spellStart"/>
      <w:r w:rsidRPr="00540C99">
        <w:rPr>
          <w:sz w:val="24"/>
          <w:szCs w:val="24"/>
          <w:lang w:val="it-IT"/>
        </w:rPr>
        <w:t>poduzimati</w:t>
      </w:r>
      <w:proofErr w:type="spellEnd"/>
      <w:r w:rsidRPr="00540C99">
        <w:rPr>
          <w:sz w:val="24"/>
          <w:szCs w:val="24"/>
          <w:lang w:val="it-IT"/>
        </w:rPr>
        <w:t xml:space="preserve"> </w:t>
      </w:r>
      <w:proofErr w:type="spellStart"/>
      <w:r w:rsidRPr="00540C99">
        <w:rPr>
          <w:sz w:val="24"/>
          <w:szCs w:val="24"/>
          <w:lang w:val="it-IT"/>
        </w:rPr>
        <w:t>sve</w:t>
      </w:r>
      <w:proofErr w:type="spellEnd"/>
      <w:r w:rsidRPr="00540C99">
        <w:rPr>
          <w:sz w:val="24"/>
          <w:szCs w:val="24"/>
          <w:lang w:val="it-IT"/>
        </w:rPr>
        <w:t xml:space="preserve"> </w:t>
      </w:r>
      <w:proofErr w:type="spellStart"/>
      <w:r w:rsidRPr="00540C99">
        <w:rPr>
          <w:sz w:val="24"/>
          <w:szCs w:val="24"/>
          <w:lang w:val="it-IT"/>
        </w:rPr>
        <w:t>mjere</w:t>
      </w:r>
      <w:proofErr w:type="spellEnd"/>
      <w:r w:rsidRPr="00540C99">
        <w:rPr>
          <w:sz w:val="24"/>
          <w:szCs w:val="24"/>
          <w:lang w:val="it-IT"/>
        </w:rPr>
        <w:t xml:space="preserve"> radi </w:t>
      </w:r>
      <w:proofErr w:type="spellStart"/>
      <w:r w:rsidRPr="00540C99">
        <w:rPr>
          <w:sz w:val="24"/>
          <w:szCs w:val="24"/>
          <w:lang w:val="it-IT"/>
        </w:rPr>
        <w:t>zaštite</w:t>
      </w:r>
      <w:proofErr w:type="spellEnd"/>
      <w:r w:rsidRPr="00540C99">
        <w:rPr>
          <w:sz w:val="24"/>
          <w:szCs w:val="24"/>
          <w:lang w:val="it-IT"/>
        </w:rPr>
        <w:t xml:space="preserve"> </w:t>
      </w:r>
      <w:proofErr w:type="spellStart"/>
      <w:r w:rsidRPr="00540C99">
        <w:rPr>
          <w:sz w:val="24"/>
          <w:szCs w:val="24"/>
          <w:lang w:val="it-IT"/>
        </w:rPr>
        <w:t>sigurnosti</w:t>
      </w:r>
      <w:proofErr w:type="spellEnd"/>
      <w:r w:rsidRPr="00540C99">
        <w:rPr>
          <w:sz w:val="24"/>
          <w:szCs w:val="24"/>
          <w:lang w:val="it-IT"/>
        </w:rPr>
        <w:t xml:space="preserve"> </w:t>
      </w:r>
      <w:proofErr w:type="spellStart"/>
      <w:r w:rsidRPr="00540C99">
        <w:rPr>
          <w:sz w:val="24"/>
          <w:szCs w:val="24"/>
          <w:lang w:val="it-IT"/>
        </w:rPr>
        <w:t>objekata</w:t>
      </w:r>
      <w:proofErr w:type="spellEnd"/>
      <w:r w:rsidRPr="00540C99">
        <w:rPr>
          <w:sz w:val="24"/>
          <w:szCs w:val="24"/>
          <w:lang w:val="it-IT"/>
        </w:rPr>
        <w:t xml:space="preserve">, </w:t>
      </w:r>
      <w:proofErr w:type="spellStart"/>
      <w:r w:rsidRPr="00540C99">
        <w:rPr>
          <w:sz w:val="24"/>
          <w:szCs w:val="24"/>
          <w:lang w:val="it-IT"/>
        </w:rPr>
        <w:t>radova</w:t>
      </w:r>
      <w:proofErr w:type="spellEnd"/>
      <w:r w:rsidRPr="00540C99">
        <w:rPr>
          <w:sz w:val="24"/>
          <w:szCs w:val="24"/>
          <w:lang w:val="it-IT"/>
        </w:rPr>
        <w:t xml:space="preserve">, </w:t>
      </w:r>
      <w:proofErr w:type="spellStart"/>
      <w:r w:rsidRPr="00540C99">
        <w:rPr>
          <w:sz w:val="24"/>
          <w:szCs w:val="24"/>
          <w:lang w:val="it-IT"/>
        </w:rPr>
        <w:t>opreme</w:t>
      </w:r>
      <w:proofErr w:type="spellEnd"/>
      <w:r w:rsidRPr="00540C99">
        <w:rPr>
          <w:sz w:val="24"/>
          <w:szCs w:val="24"/>
          <w:lang w:val="it-IT"/>
        </w:rPr>
        <w:t xml:space="preserve"> i </w:t>
      </w:r>
      <w:proofErr w:type="spellStart"/>
      <w:r w:rsidRPr="00540C99">
        <w:rPr>
          <w:sz w:val="24"/>
          <w:szCs w:val="24"/>
          <w:lang w:val="it-IT"/>
        </w:rPr>
        <w:t>materijala</w:t>
      </w:r>
      <w:proofErr w:type="spellEnd"/>
      <w:r w:rsidRPr="00540C99">
        <w:rPr>
          <w:sz w:val="24"/>
          <w:szCs w:val="24"/>
          <w:lang w:val="it-IT"/>
        </w:rPr>
        <w:t xml:space="preserve">, </w:t>
      </w:r>
      <w:proofErr w:type="spellStart"/>
      <w:r w:rsidRPr="00540C99">
        <w:rPr>
          <w:sz w:val="24"/>
          <w:szCs w:val="24"/>
          <w:lang w:val="it-IT"/>
        </w:rPr>
        <w:t>zaposlenika</w:t>
      </w:r>
      <w:proofErr w:type="spellEnd"/>
      <w:r w:rsidRPr="00540C99">
        <w:rPr>
          <w:sz w:val="24"/>
          <w:szCs w:val="24"/>
          <w:lang w:val="it-IT"/>
        </w:rPr>
        <w:t xml:space="preserve">, </w:t>
      </w:r>
      <w:proofErr w:type="spellStart"/>
      <w:r w:rsidRPr="00540C99">
        <w:rPr>
          <w:sz w:val="24"/>
          <w:szCs w:val="24"/>
          <w:lang w:val="it-IT"/>
        </w:rPr>
        <w:t>prolaznika</w:t>
      </w:r>
      <w:proofErr w:type="spellEnd"/>
      <w:r w:rsidRPr="00540C99">
        <w:rPr>
          <w:sz w:val="24"/>
          <w:szCs w:val="24"/>
          <w:lang w:val="it-IT"/>
        </w:rPr>
        <w:t xml:space="preserve">, </w:t>
      </w:r>
      <w:proofErr w:type="spellStart"/>
      <w:r w:rsidRPr="00540C99">
        <w:rPr>
          <w:sz w:val="24"/>
          <w:szCs w:val="24"/>
          <w:lang w:val="it-IT"/>
        </w:rPr>
        <w:t>prometa</w:t>
      </w:r>
      <w:proofErr w:type="spellEnd"/>
      <w:r w:rsidRPr="00540C99">
        <w:rPr>
          <w:sz w:val="24"/>
          <w:szCs w:val="24"/>
          <w:lang w:val="it-IT"/>
        </w:rPr>
        <w:t xml:space="preserve">, </w:t>
      </w:r>
      <w:proofErr w:type="spellStart"/>
      <w:r w:rsidRPr="00540C99">
        <w:rPr>
          <w:sz w:val="24"/>
          <w:szCs w:val="24"/>
          <w:lang w:val="it-IT"/>
        </w:rPr>
        <w:t>građevina</w:t>
      </w:r>
      <w:proofErr w:type="spellEnd"/>
      <w:r w:rsidRPr="00540C99">
        <w:rPr>
          <w:sz w:val="24"/>
          <w:szCs w:val="24"/>
          <w:lang w:val="it-IT"/>
        </w:rPr>
        <w:t xml:space="preserve">, </w:t>
      </w:r>
      <w:proofErr w:type="spellStart"/>
      <w:r w:rsidRPr="00540C99">
        <w:rPr>
          <w:sz w:val="24"/>
          <w:szCs w:val="24"/>
          <w:lang w:val="it-IT"/>
        </w:rPr>
        <w:t>susjednih</w:t>
      </w:r>
      <w:proofErr w:type="spellEnd"/>
      <w:r w:rsidRPr="00540C99">
        <w:rPr>
          <w:sz w:val="24"/>
          <w:szCs w:val="24"/>
          <w:lang w:val="it-IT"/>
        </w:rPr>
        <w:t xml:space="preserve"> </w:t>
      </w:r>
      <w:proofErr w:type="spellStart"/>
      <w:r w:rsidRPr="00540C99">
        <w:rPr>
          <w:sz w:val="24"/>
          <w:szCs w:val="24"/>
          <w:lang w:val="it-IT"/>
        </w:rPr>
        <w:t>objekata</w:t>
      </w:r>
      <w:proofErr w:type="spellEnd"/>
      <w:r w:rsidRPr="00540C99">
        <w:rPr>
          <w:sz w:val="24"/>
          <w:szCs w:val="24"/>
          <w:lang w:val="it-IT"/>
        </w:rPr>
        <w:t xml:space="preserve"> </w:t>
      </w:r>
      <w:proofErr w:type="gramStart"/>
      <w:r w:rsidRPr="00540C99">
        <w:rPr>
          <w:sz w:val="24"/>
          <w:szCs w:val="24"/>
          <w:lang w:val="it-IT"/>
        </w:rPr>
        <w:t>i</w:t>
      </w:r>
      <w:proofErr w:type="gramEnd"/>
      <w:r w:rsidRPr="00540C99">
        <w:rPr>
          <w:sz w:val="24"/>
          <w:szCs w:val="24"/>
          <w:lang w:val="it-IT"/>
        </w:rPr>
        <w:t xml:space="preserve"> </w:t>
      </w:r>
      <w:proofErr w:type="spellStart"/>
      <w:r w:rsidRPr="00540C99">
        <w:rPr>
          <w:sz w:val="24"/>
          <w:szCs w:val="24"/>
          <w:lang w:val="it-IT"/>
        </w:rPr>
        <w:t>okolice</w:t>
      </w:r>
      <w:proofErr w:type="spellEnd"/>
      <w:r w:rsidRPr="00540C99">
        <w:rPr>
          <w:sz w:val="24"/>
          <w:szCs w:val="24"/>
          <w:lang w:val="it-IT"/>
        </w:rPr>
        <w:t xml:space="preserve">, prema </w:t>
      </w:r>
      <w:proofErr w:type="spellStart"/>
      <w:r w:rsidRPr="00540C99">
        <w:rPr>
          <w:sz w:val="24"/>
          <w:szCs w:val="24"/>
          <w:lang w:val="it-IT"/>
        </w:rPr>
        <w:t>važećim</w:t>
      </w:r>
      <w:proofErr w:type="spellEnd"/>
      <w:r w:rsidRPr="00540C99">
        <w:rPr>
          <w:sz w:val="24"/>
          <w:szCs w:val="24"/>
          <w:lang w:val="it-IT"/>
        </w:rPr>
        <w:t xml:space="preserve"> </w:t>
      </w:r>
      <w:proofErr w:type="spellStart"/>
      <w:r w:rsidRPr="00540C99">
        <w:rPr>
          <w:sz w:val="24"/>
          <w:szCs w:val="24"/>
          <w:lang w:val="it-IT"/>
        </w:rPr>
        <w:t>propisima</w:t>
      </w:r>
      <w:proofErr w:type="spellEnd"/>
      <w:r w:rsidRPr="00540C99">
        <w:rPr>
          <w:sz w:val="24"/>
          <w:szCs w:val="24"/>
          <w:lang w:val="it-IT"/>
        </w:rPr>
        <w:t xml:space="preserve"> te </w:t>
      </w:r>
      <w:proofErr w:type="spellStart"/>
      <w:r w:rsidRPr="00540C99">
        <w:rPr>
          <w:sz w:val="24"/>
          <w:szCs w:val="24"/>
          <w:lang w:val="it-IT"/>
        </w:rPr>
        <w:t>će</w:t>
      </w:r>
      <w:proofErr w:type="spellEnd"/>
      <w:r>
        <w:rPr>
          <w:sz w:val="24"/>
          <w:szCs w:val="24"/>
          <w:lang w:val="it-IT"/>
        </w:rPr>
        <w:t xml:space="preserve"> </w:t>
      </w:r>
      <w:proofErr w:type="spellStart"/>
      <w:r>
        <w:rPr>
          <w:sz w:val="24"/>
          <w:szCs w:val="24"/>
          <w:lang w:val="it-IT"/>
        </w:rPr>
        <w:t>biti</w:t>
      </w:r>
      <w:proofErr w:type="spellEnd"/>
      <w:r>
        <w:rPr>
          <w:sz w:val="24"/>
          <w:szCs w:val="24"/>
          <w:lang w:val="it-IT"/>
        </w:rPr>
        <w:t xml:space="preserve"> </w:t>
      </w:r>
      <w:proofErr w:type="spellStart"/>
      <w:r>
        <w:rPr>
          <w:sz w:val="24"/>
          <w:szCs w:val="24"/>
          <w:lang w:val="it-IT"/>
        </w:rPr>
        <w:t>dužan</w:t>
      </w:r>
      <w:proofErr w:type="spellEnd"/>
      <w:r w:rsidRPr="00540C99">
        <w:rPr>
          <w:sz w:val="24"/>
          <w:szCs w:val="24"/>
          <w:lang w:val="it-IT"/>
        </w:rPr>
        <w:t xml:space="preserve"> </w:t>
      </w:r>
      <w:proofErr w:type="spellStart"/>
      <w:r w:rsidRPr="00540C99">
        <w:rPr>
          <w:sz w:val="24"/>
          <w:szCs w:val="24"/>
          <w:lang w:val="it-IT"/>
        </w:rPr>
        <w:t>naknaditi</w:t>
      </w:r>
      <w:proofErr w:type="spellEnd"/>
      <w:r w:rsidRPr="00540C99">
        <w:rPr>
          <w:sz w:val="24"/>
          <w:szCs w:val="24"/>
          <w:lang w:val="it-IT"/>
        </w:rPr>
        <w:t xml:space="preserve"> </w:t>
      </w:r>
      <w:proofErr w:type="spellStart"/>
      <w:r w:rsidRPr="00540C99">
        <w:rPr>
          <w:sz w:val="24"/>
          <w:szCs w:val="24"/>
          <w:lang w:val="it-IT"/>
        </w:rPr>
        <w:t>svaku</w:t>
      </w:r>
      <w:proofErr w:type="spellEnd"/>
      <w:r w:rsidRPr="00540C99">
        <w:rPr>
          <w:sz w:val="24"/>
          <w:szCs w:val="24"/>
          <w:lang w:val="it-IT"/>
        </w:rPr>
        <w:t xml:space="preserve"> </w:t>
      </w:r>
      <w:proofErr w:type="spellStart"/>
      <w:r w:rsidRPr="00540C99">
        <w:rPr>
          <w:sz w:val="24"/>
          <w:szCs w:val="24"/>
          <w:lang w:val="it-IT"/>
        </w:rPr>
        <w:t>štetu</w:t>
      </w:r>
      <w:proofErr w:type="spellEnd"/>
      <w:r w:rsidRPr="00540C99">
        <w:rPr>
          <w:sz w:val="24"/>
          <w:szCs w:val="24"/>
          <w:lang w:val="it-IT"/>
        </w:rPr>
        <w:t xml:space="preserve"> </w:t>
      </w:r>
      <w:proofErr w:type="spellStart"/>
      <w:r w:rsidRPr="00540C99">
        <w:rPr>
          <w:sz w:val="24"/>
          <w:szCs w:val="24"/>
          <w:lang w:val="it-IT"/>
        </w:rPr>
        <w:t>trećim</w:t>
      </w:r>
      <w:proofErr w:type="spellEnd"/>
      <w:r w:rsidRPr="00540C99">
        <w:rPr>
          <w:sz w:val="24"/>
          <w:szCs w:val="24"/>
          <w:lang w:val="it-IT"/>
        </w:rPr>
        <w:t xml:space="preserve"> </w:t>
      </w:r>
      <w:proofErr w:type="spellStart"/>
      <w:r w:rsidRPr="00540C99">
        <w:rPr>
          <w:sz w:val="24"/>
          <w:szCs w:val="24"/>
          <w:lang w:val="it-IT"/>
        </w:rPr>
        <w:t>osobama</w:t>
      </w:r>
      <w:proofErr w:type="spellEnd"/>
      <w:r w:rsidRPr="00540C99">
        <w:rPr>
          <w:sz w:val="24"/>
          <w:szCs w:val="24"/>
          <w:lang w:val="it-IT"/>
        </w:rPr>
        <w:t xml:space="preserve"> </w:t>
      </w:r>
      <w:proofErr w:type="spellStart"/>
      <w:r w:rsidRPr="00540C99">
        <w:rPr>
          <w:sz w:val="24"/>
          <w:szCs w:val="24"/>
          <w:lang w:val="it-IT"/>
        </w:rPr>
        <w:t>koja</w:t>
      </w:r>
      <w:proofErr w:type="spellEnd"/>
      <w:r w:rsidRPr="00540C99">
        <w:rPr>
          <w:sz w:val="24"/>
          <w:szCs w:val="24"/>
          <w:lang w:val="it-IT"/>
        </w:rPr>
        <w:t xml:space="preserve"> </w:t>
      </w:r>
      <w:proofErr w:type="spellStart"/>
      <w:r w:rsidRPr="00540C99">
        <w:rPr>
          <w:sz w:val="24"/>
          <w:szCs w:val="24"/>
          <w:lang w:val="it-IT"/>
        </w:rPr>
        <w:t>nastane</w:t>
      </w:r>
      <w:proofErr w:type="spellEnd"/>
      <w:r w:rsidRPr="00540C99">
        <w:rPr>
          <w:sz w:val="24"/>
          <w:szCs w:val="24"/>
          <w:lang w:val="it-IT"/>
        </w:rPr>
        <w:t xml:space="preserve"> </w:t>
      </w:r>
      <w:proofErr w:type="spellStart"/>
      <w:r w:rsidRPr="00540C99">
        <w:rPr>
          <w:sz w:val="24"/>
          <w:szCs w:val="24"/>
          <w:lang w:val="it-IT"/>
        </w:rPr>
        <w:t>izvođenjem</w:t>
      </w:r>
      <w:proofErr w:type="spellEnd"/>
      <w:r w:rsidRPr="00540C99">
        <w:rPr>
          <w:sz w:val="24"/>
          <w:szCs w:val="24"/>
          <w:lang w:val="it-IT"/>
        </w:rPr>
        <w:t xml:space="preserve"> </w:t>
      </w:r>
      <w:proofErr w:type="spellStart"/>
      <w:r w:rsidRPr="00540C99">
        <w:rPr>
          <w:sz w:val="24"/>
          <w:szCs w:val="24"/>
          <w:lang w:val="it-IT"/>
        </w:rPr>
        <w:t>ugovorenih</w:t>
      </w:r>
      <w:proofErr w:type="spellEnd"/>
      <w:r w:rsidRPr="00540C99">
        <w:rPr>
          <w:sz w:val="24"/>
          <w:szCs w:val="24"/>
          <w:lang w:val="it-IT"/>
        </w:rPr>
        <w:t xml:space="preserve"> </w:t>
      </w:r>
      <w:proofErr w:type="spellStart"/>
      <w:r w:rsidRPr="00540C99">
        <w:rPr>
          <w:sz w:val="24"/>
          <w:szCs w:val="24"/>
          <w:lang w:val="it-IT"/>
        </w:rPr>
        <w:t>radova</w:t>
      </w:r>
      <w:proofErr w:type="spellEnd"/>
      <w:r w:rsidRPr="00540C99">
        <w:rPr>
          <w:sz w:val="24"/>
          <w:szCs w:val="24"/>
          <w:lang w:val="it-IT"/>
        </w:rPr>
        <w:t xml:space="preserve">. </w:t>
      </w:r>
      <w:proofErr w:type="spellStart"/>
      <w:r w:rsidRPr="00540C99">
        <w:rPr>
          <w:sz w:val="24"/>
          <w:szCs w:val="24"/>
          <w:lang w:val="it-IT"/>
        </w:rPr>
        <w:t>Sve</w:t>
      </w:r>
      <w:proofErr w:type="spellEnd"/>
      <w:r w:rsidRPr="00540C99">
        <w:rPr>
          <w:sz w:val="24"/>
          <w:szCs w:val="24"/>
          <w:lang w:val="it-IT"/>
        </w:rPr>
        <w:t xml:space="preserve"> </w:t>
      </w:r>
      <w:proofErr w:type="spellStart"/>
      <w:r w:rsidRPr="00540C99">
        <w:rPr>
          <w:sz w:val="24"/>
          <w:szCs w:val="24"/>
          <w:lang w:val="it-IT"/>
        </w:rPr>
        <w:t>troškove</w:t>
      </w:r>
      <w:proofErr w:type="spellEnd"/>
      <w:r w:rsidRPr="00540C99">
        <w:rPr>
          <w:sz w:val="24"/>
          <w:szCs w:val="24"/>
          <w:lang w:val="it-IT"/>
        </w:rPr>
        <w:t xml:space="preserve"> </w:t>
      </w:r>
      <w:proofErr w:type="spellStart"/>
      <w:r w:rsidRPr="00540C99">
        <w:rPr>
          <w:sz w:val="24"/>
          <w:szCs w:val="24"/>
          <w:lang w:val="it-IT"/>
        </w:rPr>
        <w:t>provedbe</w:t>
      </w:r>
      <w:proofErr w:type="spellEnd"/>
      <w:r w:rsidRPr="00540C99">
        <w:rPr>
          <w:sz w:val="24"/>
          <w:szCs w:val="24"/>
          <w:lang w:val="it-IT"/>
        </w:rPr>
        <w:t xml:space="preserve"> </w:t>
      </w:r>
      <w:proofErr w:type="spellStart"/>
      <w:r w:rsidRPr="00540C99">
        <w:rPr>
          <w:sz w:val="24"/>
          <w:szCs w:val="24"/>
          <w:lang w:val="it-IT"/>
        </w:rPr>
        <w:t>ovih</w:t>
      </w:r>
      <w:proofErr w:type="spellEnd"/>
      <w:r w:rsidRPr="00540C99">
        <w:rPr>
          <w:sz w:val="24"/>
          <w:szCs w:val="24"/>
          <w:lang w:val="it-IT"/>
        </w:rPr>
        <w:t xml:space="preserve"> </w:t>
      </w:r>
      <w:proofErr w:type="spellStart"/>
      <w:r w:rsidRPr="00540C99">
        <w:rPr>
          <w:sz w:val="24"/>
          <w:szCs w:val="24"/>
          <w:lang w:val="it-IT"/>
        </w:rPr>
        <w:t>mjera</w:t>
      </w:r>
      <w:proofErr w:type="spellEnd"/>
      <w:r w:rsidRPr="00540C99">
        <w:rPr>
          <w:sz w:val="24"/>
          <w:szCs w:val="24"/>
          <w:lang w:val="it-IT"/>
        </w:rPr>
        <w:t xml:space="preserve"> </w:t>
      </w:r>
      <w:proofErr w:type="spellStart"/>
      <w:r w:rsidRPr="00540C99">
        <w:rPr>
          <w:sz w:val="24"/>
          <w:szCs w:val="24"/>
          <w:lang w:val="it-IT"/>
        </w:rPr>
        <w:t>sigurnosti</w:t>
      </w:r>
      <w:proofErr w:type="spellEnd"/>
      <w:r w:rsidRPr="00540C99">
        <w:rPr>
          <w:sz w:val="24"/>
          <w:szCs w:val="24"/>
          <w:lang w:val="it-IT"/>
        </w:rPr>
        <w:t xml:space="preserve"> </w:t>
      </w:r>
      <w:proofErr w:type="spellStart"/>
      <w:r w:rsidRPr="00540C99">
        <w:rPr>
          <w:sz w:val="24"/>
          <w:szCs w:val="24"/>
          <w:lang w:val="it-IT"/>
        </w:rPr>
        <w:t>na</w:t>
      </w:r>
      <w:proofErr w:type="spellEnd"/>
      <w:r w:rsidRPr="00540C99">
        <w:rPr>
          <w:sz w:val="24"/>
          <w:szCs w:val="24"/>
          <w:lang w:val="it-IT"/>
        </w:rPr>
        <w:t xml:space="preserve"> </w:t>
      </w:r>
      <w:proofErr w:type="spellStart"/>
      <w:r w:rsidRPr="00540C99">
        <w:rPr>
          <w:sz w:val="24"/>
          <w:szCs w:val="24"/>
          <w:lang w:val="it-IT"/>
        </w:rPr>
        <w:t>gradilištu</w:t>
      </w:r>
      <w:proofErr w:type="spellEnd"/>
      <w:r w:rsidRPr="00540C99">
        <w:rPr>
          <w:sz w:val="24"/>
          <w:szCs w:val="24"/>
          <w:lang w:val="it-IT"/>
        </w:rPr>
        <w:t xml:space="preserve"> </w:t>
      </w:r>
      <w:proofErr w:type="spellStart"/>
      <w:r w:rsidRPr="00540C99">
        <w:rPr>
          <w:sz w:val="24"/>
          <w:szCs w:val="24"/>
          <w:lang w:val="it-IT"/>
        </w:rPr>
        <w:t>snosi</w:t>
      </w:r>
      <w:r>
        <w:rPr>
          <w:sz w:val="24"/>
          <w:szCs w:val="24"/>
          <w:lang w:val="it-IT"/>
        </w:rPr>
        <w:t>ti</w:t>
      </w:r>
      <w:proofErr w:type="spellEnd"/>
      <w:r>
        <w:rPr>
          <w:sz w:val="24"/>
          <w:szCs w:val="24"/>
          <w:lang w:val="it-IT"/>
        </w:rPr>
        <w:t xml:space="preserve"> </w:t>
      </w:r>
      <w:proofErr w:type="spellStart"/>
      <w:r>
        <w:rPr>
          <w:sz w:val="24"/>
          <w:szCs w:val="24"/>
          <w:lang w:val="it-IT"/>
        </w:rPr>
        <w:t>će</w:t>
      </w:r>
      <w:proofErr w:type="spellEnd"/>
      <w:r w:rsidRPr="00540C99">
        <w:rPr>
          <w:sz w:val="24"/>
          <w:szCs w:val="24"/>
          <w:lang w:val="it-IT"/>
        </w:rPr>
        <w:t xml:space="preserve"> </w:t>
      </w:r>
      <w:proofErr w:type="spellStart"/>
      <w:r w:rsidRPr="00540C99">
        <w:rPr>
          <w:sz w:val="24"/>
          <w:szCs w:val="24"/>
          <w:lang w:val="it-IT"/>
        </w:rPr>
        <w:t>izvođač</w:t>
      </w:r>
      <w:proofErr w:type="spellEnd"/>
      <w:r w:rsidRPr="00540C99">
        <w:rPr>
          <w:sz w:val="24"/>
          <w:szCs w:val="24"/>
          <w:lang w:val="it-IT"/>
        </w:rPr>
        <w:t xml:space="preserve"> prema </w:t>
      </w:r>
      <w:proofErr w:type="spellStart"/>
      <w:r w:rsidRPr="00540C99">
        <w:rPr>
          <w:sz w:val="24"/>
          <w:szCs w:val="24"/>
          <w:lang w:val="it-IT"/>
        </w:rPr>
        <w:t>važećim</w:t>
      </w:r>
      <w:proofErr w:type="spellEnd"/>
      <w:r w:rsidRPr="00540C99">
        <w:rPr>
          <w:sz w:val="24"/>
          <w:szCs w:val="24"/>
          <w:lang w:val="it-IT"/>
        </w:rPr>
        <w:t xml:space="preserve"> </w:t>
      </w:r>
      <w:proofErr w:type="spellStart"/>
      <w:r w:rsidRPr="00540C99">
        <w:rPr>
          <w:sz w:val="24"/>
          <w:szCs w:val="24"/>
          <w:lang w:val="it-IT"/>
        </w:rPr>
        <w:t>propisima</w:t>
      </w:r>
      <w:proofErr w:type="spellEnd"/>
      <w:r w:rsidRPr="00540C99">
        <w:rPr>
          <w:sz w:val="24"/>
          <w:szCs w:val="24"/>
          <w:lang w:val="it-IT"/>
        </w:rPr>
        <w:t>.</w:t>
      </w:r>
    </w:p>
    <w:p w:rsidR="00FB694A" w:rsidRPr="00B41EA3" w:rsidRDefault="00FB694A" w:rsidP="00F91F94">
      <w:pPr>
        <w:pStyle w:val="Tijeloteksta"/>
        <w:tabs>
          <w:tab w:val="left" w:pos="142"/>
        </w:tabs>
        <w:jc w:val="both"/>
        <w:rPr>
          <w:w w:val="105"/>
          <w:sz w:val="24"/>
          <w:szCs w:val="24"/>
        </w:rPr>
      </w:pPr>
    </w:p>
    <w:p w:rsidR="00767300" w:rsidRPr="00B41EA3" w:rsidRDefault="00767300" w:rsidP="006306A2">
      <w:pPr>
        <w:pStyle w:val="Odlomakpopisa"/>
        <w:numPr>
          <w:ilvl w:val="2"/>
          <w:numId w:val="22"/>
        </w:numPr>
        <w:tabs>
          <w:tab w:val="left" w:pos="0"/>
        </w:tabs>
        <w:ind w:left="0" w:hanging="567"/>
        <w:jc w:val="both"/>
        <w:rPr>
          <w:b/>
          <w:sz w:val="24"/>
          <w:szCs w:val="24"/>
          <w:u w:val="single"/>
        </w:rPr>
      </w:pPr>
      <w:r w:rsidRPr="00B41EA3">
        <w:rPr>
          <w:b/>
          <w:sz w:val="24"/>
          <w:szCs w:val="24"/>
          <w:u w:val="single"/>
        </w:rPr>
        <w:t>Navod o primjeni trgovačkih običaja</w:t>
      </w:r>
    </w:p>
    <w:p w:rsidR="00767300" w:rsidRPr="00B41EA3" w:rsidRDefault="00B41EA3" w:rsidP="00551BA7">
      <w:pPr>
        <w:pStyle w:val="Tijeloteksta"/>
        <w:tabs>
          <w:tab w:val="left" w:pos="142"/>
        </w:tabs>
        <w:jc w:val="both"/>
        <w:rPr>
          <w:w w:val="105"/>
          <w:sz w:val="24"/>
          <w:szCs w:val="24"/>
        </w:rPr>
      </w:pPr>
      <w:r w:rsidRPr="00B41EA3">
        <w:rPr>
          <w:w w:val="105"/>
          <w:sz w:val="24"/>
          <w:szCs w:val="24"/>
        </w:rPr>
        <w:t>Nije primjenjivo</w:t>
      </w:r>
      <w:r w:rsidR="00767300" w:rsidRPr="00B41EA3">
        <w:rPr>
          <w:w w:val="105"/>
          <w:sz w:val="24"/>
          <w:szCs w:val="24"/>
        </w:rPr>
        <w:t>.</w:t>
      </w:r>
    </w:p>
    <w:p w:rsidR="00551BA7" w:rsidRPr="00CD4108" w:rsidRDefault="00551BA7" w:rsidP="00551BA7">
      <w:pPr>
        <w:pStyle w:val="Tijeloteksta"/>
        <w:tabs>
          <w:tab w:val="left" w:pos="142"/>
        </w:tabs>
        <w:jc w:val="both"/>
        <w:rPr>
          <w:color w:val="00B0F0"/>
          <w:w w:val="105"/>
          <w:sz w:val="24"/>
          <w:szCs w:val="24"/>
        </w:rPr>
      </w:pPr>
    </w:p>
    <w:p w:rsidR="00551BA7" w:rsidRPr="00B41EA3" w:rsidRDefault="00551BA7" w:rsidP="006306A2">
      <w:pPr>
        <w:pStyle w:val="Odlomakpopisa"/>
        <w:numPr>
          <w:ilvl w:val="2"/>
          <w:numId w:val="22"/>
        </w:numPr>
        <w:tabs>
          <w:tab w:val="left" w:pos="0"/>
        </w:tabs>
        <w:ind w:left="0" w:hanging="567"/>
        <w:jc w:val="both"/>
        <w:rPr>
          <w:b/>
          <w:sz w:val="24"/>
          <w:szCs w:val="24"/>
          <w:u w:val="single"/>
        </w:rPr>
      </w:pPr>
      <w:r w:rsidRPr="00B41EA3">
        <w:rPr>
          <w:b/>
          <w:sz w:val="24"/>
          <w:szCs w:val="24"/>
          <w:u w:val="single"/>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551BA7" w:rsidRPr="00B41EA3" w:rsidRDefault="00551BA7" w:rsidP="00551BA7">
      <w:pPr>
        <w:pStyle w:val="Odlomakpopisa"/>
        <w:tabs>
          <w:tab w:val="left" w:pos="0"/>
        </w:tabs>
        <w:ind w:left="0" w:firstLine="0"/>
        <w:jc w:val="both"/>
        <w:rPr>
          <w:sz w:val="24"/>
          <w:szCs w:val="24"/>
        </w:rPr>
      </w:pPr>
      <w:r w:rsidRPr="00B41EA3">
        <w:rPr>
          <w:sz w:val="24"/>
          <w:szCs w:val="24"/>
        </w:rPr>
        <w:t xml:space="preserve">Jedinstvena kontaktna točka u Hrvatskoj: http://psc.hr   </w:t>
      </w:r>
    </w:p>
    <w:p w:rsidR="00551BA7" w:rsidRPr="00B41EA3" w:rsidRDefault="00551BA7" w:rsidP="00551BA7">
      <w:pPr>
        <w:pStyle w:val="Odlomakpopisa"/>
        <w:tabs>
          <w:tab w:val="left" w:pos="0"/>
        </w:tabs>
        <w:ind w:left="0" w:firstLine="0"/>
        <w:jc w:val="both"/>
        <w:rPr>
          <w:sz w:val="24"/>
          <w:szCs w:val="24"/>
        </w:rPr>
      </w:pPr>
      <w:r w:rsidRPr="00B41EA3">
        <w:rPr>
          <w:sz w:val="24"/>
          <w:szCs w:val="24"/>
        </w:rPr>
        <w:t xml:space="preserve">Centar unutarnjeg tržišta EU: </w:t>
      </w:r>
      <w:hyperlink r:id="rId14" w:history="1">
        <w:r w:rsidRPr="00B41EA3">
          <w:rPr>
            <w:rStyle w:val="Hiperveza"/>
            <w:color w:val="auto"/>
            <w:sz w:val="24"/>
            <w:szCs w:val="24"/>
          </w:rPr>
          <w:t>www.cut.hr</w:t>
        </w:r>
      </w:hyperlink>
      <w:r w:rsidRPr="00B41EA3">
        <w:rPr>
          <w:sz w:val="24"/>
          <w:szCs w:val="24"/>
        </w:rPr>
        <w:t xml:space="preserve"> </w:t>
      </w:r>
    </w:p>
    <w:p w:rsidR="003F3F2C" w:rsidRPr="00F91F94" w:rsidRDefault="008F0041" w:rsidP="00F91F94">
      <w:pPr>
        <w:pStyle w:val="Tijeloteksta"/>
        <w:tabs>
          <w:tab w:val="left" w:pos="142"/>
        </w:tabs>
        <w:jc w:val="both"/>
        <w:rPr>
          <w:color w:val="1F1F1F"/>
          <w:w w:val="105"/>
          <w:sz w:val="24"/>
          <w:szCs w:val="24"/>
          <w:u w:val="thick" w:color="1F1F1F"/>
        </w:rPr>
      </w:pPr>
      <w:r w:rsidRPr="00F91F94">
        <w:rPr>
          <w:noProof/>
          <w:sz w:val="24"/>
          <w:szCs w:val="24"/>
          <w:lang w:eastAsia="hr-HR"/>
        </w:rPr>
        <mc:AlternateContent>
          <mc:Choice Requires="wps">
            <w:drawing>
              <wp:anchor distT="0" distB="0" distL="114300" distR="114300" simplePos="0" relativeHeight="251656704" behindDoc="0" locked="0" layoutInCell="1" allowOverlap="1" wp14:anchorId="532CBF7F" wp14:editId="6F674EE1">
                <wp:simplePos x="0" y="0"/>
                <wp:positionH relativeFrom="page">
                  <wp:posOffset>7538085</wp:posOffset>
                </wp:positionH>
                <wp:positionV relativeFrom="page">
                  <wp:posOffset>10680700</wp:posOffset>
                </wp:positionV>
                <wp:extent cx="0" cy="0"/>
                <wp:effectExtent l="32385" t="10709275" r="24765" b="1070610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55pt,841pt" to="593.5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g+FwIAAD0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" strokeweight="1.2721mm">
                <w10:wrap anchorx="page" anchory="page"/>
              </v:line>
            </w:pict>
          </mc:Fallback>
        </mc:AlternateContent>
      </w:r>
    </w:p>
    <w:p w:rsidR="008A3302" w:rsidRPr="00B11FE0" w:rsidRDefault="008A3302" w:rsidP="006306A2">
      <w:pPr>
        <w:pStyle w:val="Odlomakpopisa"/>
        <w:numPr>
          <w:ilvl w:val="2"/>
          <w:numId w:val="22"/>
        </w:numPr>
        <w:ind w:left="-142" w:hanging="567"/>
        <w:jc w:val="both"/>
        <w:rPr>
          <w:b/>
          <w:sz w:val="24"/>
          <w:szCs w:val="24"/>
          <w:u w:val="single"/>
        </w:rPr>
      </w:pPr>
      <w:r w:rsidRPr="00B11FE0">
        <w:rPr>
          <w:b/>
          <w:color w:val="131313"/>
          <w:w w:val="105"/>
          <w:sz w:val="24"/>
          <w:szCs w:val="24"/>
          <w:u w:val="single"/>
        </w:rPr>
        <w:t>Rok donošenja odluke o odabiru ili</w:t>
      </w:r>
      <w:r w:rsidRPr="00B11FE0">
        <w:rPr>
          <w:b/>
          <w:color w:val="131313"/>
          <w:spacing w:val="3"/>
          <w:w w:val="105"/>
          <w:sz w:val="24"/>
          <w:szCs w:val="24"/>
          <w:u w:val="single"/>
        </w:rPr>
        <w:t xml:space="preserve"> </w:t>
      </w:r>
      <w:r w:rsidRPr="00B11FE0">
        <w:rPr>
          <w:b/>
          <w:color w:val="131313"/>
          <w:w w:val="105"/>
          <w:sz w:val="24"/>
          <w:szCs w:val="24"/>
          <w:u w:val="single"/>
        </w:rPr>
        <w:t>poništenju</w:t>
      </w:r>
    </w:p>
    <w:p w:rsidR="008A3302" w:rsidRDefault="008A3302" w:rsidP="00357A26">
      <w:pPr>
        <w:pStyle w:val="Tijeloteksta"/>
        <w:tabs>
          <w:tab w:val="left" w:pos="142"/>
        </w:tabs>
        <w:spacing w:before="120" w:line="287" w:lineRule="exact"/>
        <w:jc w:val="both"/>
        <w:rPr>
          <w:w w:val="105"/>
          <w:sz w:val="24"/>
          <w:szCs w:val="24"/>
        </w:rPr>
      </w:pPr>
      <w:r w:rsidRPr="00B11FE0">
        <w:rPr>
          <w:color w:val="131313"/>
          <w:w w:val="105"/>
          <w:sz w:val="24"/>
          <w:szCs w:val="24"/>
        </w:rPr>
        <w:t xml:space="preserve">Rok donošenja odluke o odabiru ili poništenju </w:t>
      </w:r>
      <w:r w:rsidRPr="00B11FE0">
        <w:rPr>
          <w:w w:val="105"/>
          <w:sz w:val="24"/>
          <w:szCs w:val="24"/>
        </w:rPr>
        <w:t xml:space="preserve">je </w:t>
      </w:r>
      <w:r w:rsidR="00C9312C" w:rsidRPr="00B11FE0">
        <w:rPr>
          <w:w w:val="105"/>
          <w:sz w:val="24"/>
          <w:szCs w:val="24"/>
        </w:rPr>
        <w:t>9</w:t>
      </w:r>
      <w:r w:rsidR="00F43B54" w:rsidRPr="00B11FE0">
        <w:rPr>
          <w:w w:val="105"/>
          <w:sz w:val="24"/>
          <w:szCs w:val="24"/>
        </w:rPr>
        <w:t>0</w:t>
      </w:r>
      <w:r w:rsidRPr="00B11FE0">
        <w:rPr>
          <w:w w:val="105"/>
          <w:sz w:val="24"/>
          <w:szCs w:val="24"/>
        </w:rPr>
        <w:t xml:space="preserve"> dana od isteka roka za dostavu ponuda.</w:t>
      </w:r>
    </w:p>
    <w:p w:rsidR="002E39A0" w:rsidRPr="00EF58B2" w:rsidRDefault="001C7B31" w:rsidP="00357A26">
      <w:pPr>
        <w:pStyle w:val="Tijeloteksta"/>
        <w:tabs>
          <w:tab w:val="left" w:pos="142"/>
        </w:tabs>
        <w:spacing w:before="120" w:line="287" w:lineRule="exact"/>
        <w:jc w:val="both"/>
        <w:rPr>
          <w:w w:val="105"/>
          <w:sz w:val="24"/>
          <w:szCs w:val="24"/>
        </w:rPr>
      </w:pPr>
      <w:r w:rsidRPr="00EF58B2">
        <w:rPr>
          <w:w w:val="105"/>
          <w:sz w:val="24"/>
          <w:szCs w:val="24"/>
        </w:rPr>
        <w:t>Naručitelj je sukladno čl. 302. st. 4. ZJN 2016 odredio duži r</w:t>
      </w:r>
      <w:r w:rsidR="002E39A0" w:rsidRPr="00EF58B2">
        <w:rPr>
          <w:w w:val="105"/>
          <w:sz w:val="24"/>
          <w:szCs w:val="24"/>
        </w:rPr>
        <w:t xml:space="preserve">ok za donošenje </w:t>
      </w:r>
      <w:r w:rsidR="00666953" w:rsidRPr="00EF58B2">
        <w:rPr>
          <w:w w:val="105"/>
          <w:sz w:val="24"/>
          <w:szCs w:val="24"/>
        </w:rPr>
        <w:t>odluke o odabiru</w:t>
      </w:r>
      <w:r w:rsidR="00666953" w:rsidRPr="00EF58B2">
        <w:t xml:space="preserve"> </w:t>
      </w:r>
      <w:r w:rsidR="00666953" w:rsidRPr="00EF58B2">
        <w:rPr>
          <w:w w:val="105"/>
          <w:sz w:val="24"/>
          <w:szCs w:val="24"/>
        </w:rPr>
        <w:t>ili poništenju</w:t>
      </w:r>
      <w:r w:rsidR="00B41EA3" w:rsidRPr="00EF58B2">
        <w:rPr>
          <w:w w:val="105"/>
          <w:sz w:val="24"/>
          <w:szCs w:val="24"/>
        </w:rPr>
        <w:t xml:space="preserve"> od onoga propisanog ZJN 2016,</w:t>
      </w:r>
      <w:r w:rsidR="00666953" w:rsidRPr="00EF58B2">
        <w:rPr>
          <w:w w:val="105"/>
          <w:sz w:val="24"/>
          <w:szCs w:val="24"/>
        </w:rPr>
        <w:t xml:space="preserve"> </w:t>
      </w:r>
      <w:r w:rsidRPr="00EF58B2">
        <w:rPr>
          <w:w w:val="105"/>
          <w:sz w:val="24"/>
          <w:szCs w:val="24"/>
        </w:rPr>
        <w:t xml:space="preserve">iz razloga što se radi o složenoj nabavi čija je </w:t>
      </w:r>
      <w:r w:rsidR="00C8014A" w:rsidRPr="00EF58B2">
        <w:rPr>
          <w:w w:val="105"/>
          <w:sz w:val="24"/>
          <w:szCs w:val="24"/>
        </w:rPr>
        <w:t xml:space="preserve">procijenjena </w:t>
      </w:r>
      <w:r w:rsidRPr="00EF58B2">
        <w:rPr>
          <w:w w:val="105"/>
          <w:sz w:val="24"/>
          <w:szCs w:val="24"/>
        </w:rPr>
        <w:t xml:space="preserve">vrijednost prilično </w:t>
      </w:r>
      <w:r w:rsidR="005B1493">
        <w:rPr>
          <w:w w:val="105"/>
          <w:sz w:val="24"/>
          <w:szCs w:val="24"/>
        </w:rPr>
        <w:t>visoka</w:t>
      </w:r>
      <w:r w:rsidRPr="00EF58B2">
        <w:rPr>
          <w:w w:val="105"/>
          <w:sz w:val="24"/>
          <w:szCs w:val="24"/>
        </w:rPr>
        <w:t xml:space="preserve"> i koja se sastoji od više grupa. Također, dokumentacijom su propisani kriteriji koje je potrebno detaljno provjeriti u cilju utvrđivanja zadovoljavanja kriterija za odabir gospodarskog subjekta i kasnije kriterija za odabir ponude. Naručitelj očekuje da će u toku pregleda i ocjene ponuda morati od ponuditelja tražiti dodatna pojašnjenja i dopune dokumentacije, a što zahtijeva dodatno vrijeme koje ulazi u rok za donošenje odluke, što je dodatno naglašeno u slučaju da ponuditelji budu gospodarski subjekti izvan Republike Hrvatske. </w:t>
      </w:r>
      <w:r w:rsidR="00666953" w:rsidRPr="00EF58B2">
        <w:rPr>
          <w:w w:val="105"/>
          <w:sz w:val="24"/>
          <w:szCs w:val="24"/>
        </w:rPr>
        <w:t xml:space="preserve"> </w:t>
      </w:r>
    </w:p>
    <w:p w:rsidR="009B7885" w:rsidRPr="00B41EA3" w:rsidRDefault="009B7885" w:rsidP="00357A26">
      <w:pPr>
        <w:pStyle w:val="Tijeloteksta"/>
        <w:tabs>
          <w:tab w:val="left" w:pos="142"/>
        </w:tabs>
        <w:spacing w:before="120" w:line="287" w:lineRule="exact"/>
        <w:jc w:val="both"/>
        <w:rPr>
          <w:w w:val="105"/>
          <w:sz w:val="24"/>
          <w:szCs w:val="24"/>
        </w:rPr>
      </w:pPr>
      <w:r w:rsidRPr="00B41EA3">
        <w:rPr>
          <w:w w:val="105"/>
          <w:sz w:val="24"/>
          <w:szCs w:val="24"/>
        </w:rPr>
        <w:t>Imajući u vidu dužinu roka za donošenje odluke,</w:t>
      </w:r>
      <w:r w:rsidR="00364B71" w:rsidRPr="00B41EA3">
        <w:rPr>
          <w:w w:val="105"/>
          <w:sz w:val="24"/>
          <w:szCs w:val="24"/>
        </w:rPr>
        <w:t xml:space="preserve"> naručitelj je odredio obvezu dostave </w:t>
      </w:r>
      <w:r w:rsidR="00364B71" w:rsidRPr="00B41EA3">
        <w:rPr>
          <w:w w:val="105"/>
          <w:sz w:val="24"/>
          <w:szCs w:val="24"/>
        </w:rPr>
        <w:lastRenderedPageBreak/>
        <w:t xml:space="preserve">jamstva za ozbiljnost ponude u </w:t>
      </w:r>
      <w:r w:rsidR="005B1493">
        <w:rPr>
          <w:w w:val="105"/>
          <w:sz w:val="24"/>
          <w:szCs w:val="24"/>
        </w:rPr>
        <w:t xml:space="preserve">znatno </w:t>
      </w:r>
      <w:r w:rsidR="00364B71" w:rsidRPr="00B41EA3">
        <w:rPr>
          <w:w w:val="105"/>
          <w:sz w:val="24"/>
          <w:szCs w:val="24"/>
        </w:rPr>
        <w:t xml:space="preserve">nižem iznosu od </w:t>
      </w:r>
      <w:r w:rsidR="005B1493">
        <w:rPr>
          <w:w w:val="105"/>
          <w:sz w:val="24"/>
          <w:szCs w:val="24"/>
        </w:rPr>
        <w:t>maksimalno dopuštenog</w:t>
      </w:r>
      <w:r w:rsidR="00364B71" w:rsidRPr="00B41EA3">
        <w:rPr>
          <w:w w:val="105"/>
          <w:sz w:val="24"/>
          <w:szCs w:val="24"/>
        </w:rPr>
        <w:t>, i to u iznosu manjem od 1% procijenjene vrijedn</w:t>
      </w:r>
      <w:r w:rsidR="00B41EA3" w:rsidRPr="00B41EA3">
        <w:rPr>
          <w:w w:val="105"/>
          <w:sz w:val="24"/>
          <w:szCs w:val="24"/>
        </w:rPr>
        <w:t>os</w:t>
      </w:r>
      <w:r w:rsidR="00364B71" w:rsidRPr="00B41EA3">
        <w:rPr>
          <w:w w:val="105"/>
          <w:sz w:val="24"/>
          <w:szCs w:val="24"/>
        </w:rPr>
        <w:t>ti nabave za svaku grupu predmeta nabave.</w:t>
      </w:r>
      <w:r w:rsidRPr="00B41EA3">
        <w:rPr>
          <w:w w:val="105"/>
          <w:sz w:val="24"/>
          <w:szCs w:val="24"/>
        </w:rPr>
        <w:t xml:space="preserve"> </w:t>
      </w:r>
    </w:p>
    <w:p w:rsidR="00021C1B" w:rsidRPr="00B11FE0" w:rsidRDefault="00021C1B" w:rsidP="006306A2">
      <w:pPr>
        <w:pStyle w:val="Odlomakpopisa"/>
        <w:numPr>
          <w:ilvl w:val="2"/>
          <w:numId w:val="22"/>
        </w:numPr>
        <w:tabs>
          <w:tab w:val="left" w:pos="-142"/>
        </w:tabs>
        <w:spacing w:before="239"/>
        <w:ind w:left="-142" w:hanging="567"/>
        <w:jc w:val="both"/>
        <w:rPr>
          <w:b/>
          <w:sz w:val="24"/>
          <w:szCs w:val="24"/>
          <w:u w:val="single"/>
        </w:rPr>
      </w:pPr>
      <w:r w:rsidRPr="00B11FE0">
        <w:rPr>
          <w:b/>
          <w:color w:val="131313"/>
          <w:sz w:val="24"/>
          <w:szCs w:val="24"/>
          <w:u w:val="single"/>
        </w:rPr>
        <w:t xml:space="preserve">Rok, način i uvjeti plaćanja </w:t>
      </w:r>
    </w:p>
    <w:p w:rsidR="00D520E3" w:rsidRPr="00B11FE0" w:rsidRDefault="00D520E3" w:rsidP="00F9177E">
      <w:pPr>
        <w:pStyle w:val="Tijeloteksta"/>
        <w:tabs>
          <w:tab w:val="left" w:pos="142"/>
        </w:tabs>
        <w:spacing w:before="120" w:line="287" w:lineRule="exact"/>
        <w:jc w:val="both"/>
        <w:rPr>
          <w:sz w:val="24"/>
          <w:szCs w:val="24"/>
        </w:rPr>
      </w:pPr>
      <w:r w:rsidRPr="00B11FE0">
        <w:rPr>
          <w:sz w:val="24"/>
          <w:szCs w:val="24"/>
        </w:rPr>
        <w:t xml:space="preserve">Plaćanje se vrši </w:t>
      </w:r>
      <w:r w:rsidR="002E7AEA" w:rsidRPr="002E7AEA">
        <w:rPr>
          <w:sz w:val="24"/>
          <w:szCs w:val="24"/>
        </w:rPr>
        <w:t>u kunama</w:t>
      </w:r>
      <w:r w:rsidR="002E7AEA" w:rsidRPr="00B11FE0">
        <w:rPr>
          <w:sz w:val="24"/>
          <w:szCs w:val="24"/>
        </w:rPr>
        <w:t xml:space="preserve"> </w:t>
      </w:r>
      <w:r w:rsidRPr="00B11FE0">
        <w:rPr>
          <w:sz w:val="24"/>
          <w:szCs w:val="24"/>
        </w:rPr>
        <w:t>temeljem ovjerenih privremenih</w:t>
      </w:r>
      <w:r w:rsidR="00357A26" w:rsidRPr="00B11FE0">
        <w:rPr>
          <w:sz w:val="24"/>
          <w:szCs w:val="24"/>
        </w:rPr>
        <w:t xml:space="preserve"> situacija</w:t>
      </w:r>
      <w:r w:rsidRPr="00B11FE0">
        <w:rPr>
          <w:sz w:val="24"/>
          <w:szCs w:val="24"/>
        </w:rPr>
        <w:t xml:space="preserve"> i okončane situacije od</w:t>
      </w:r>
      <w:r w:rsidR="00E131D0" w:rsidRPr="00B11FE0">
        <w:rPr>
          <w:sz w:val="24"/>
          <w:szCs w:val="24"/>
        </w:rPr>
        <w:t xml:space="preserve"> strane n</w:t>
      </w:r>
      <w:r w:rsidRPr="00B11FE0">
        <w:rPr>
          <w:sz w:val="24"/>
          <w:szCs w:val="24"/>
        </w:rPr>
        <w:t>aručitelja</w:t>
      </w:r>
      <w:r w:rsidR="00357A26" w:rsidRPr="00B11FE0">
        <w:rPr>
          <w:sz w:val="24"/>
          <w:szCs w:val="24"/>
        </w:rPr>
        <w:t>,</w:t>
      </w:r>
      <w:r w:rsidRPr="00B11FE0">
        <w:rPr>
          <w:sz w:val="24"/>
          <w:szCs w:val="24"/>
        </w:rPr>
        <w:t xml:space="preserve"> doznakom na </w:t>
      </w:r>
      <w:r w:rsidR="00E131D0" w:rsidRPr="00B11FE0">
        <w:rPr>
          <w:sz w:val="24"/>
          <w:szCs w:val="24"/>
        </w:rPr>
        <w:t>račun izvođača, p</w:t>
      </w:r>
      <w:r w:rsidRPr="00B11FE0">
        <w:rPr>
          <w:sz w:val="24"/>
          <w:szCs w:val="24"/>
        </w:rPr>
        <w:t>odug</w:t>
      </w:r>
      <w:r w:rsidR="00E131D0" w:rsidRPr="00B11FE0">
        <w:rPr>
          <w:sz w:val="24"/>
          <w:szCs w:val="24"/>
        </w:rPr>
        <w:t>ovaratelja i članova zajednice i</w:t>
      </w:r>
      <w:r w:rsidRPr="00B11FE0">
        <w:rPr>
          <w:sz w:val="24"/>
          <w:szCs w:val="24"/>
        </w:rPr>
        <w:t>zvođača.</w:t>
      </w:r>
    </w:p>
    <w:p w:rsidR="002E7AEA" w:rsidRDefault="002E7AEA" w:rsidP="002E7AEA">
      <w:pPr>
        <w:pStyle w:val="Tijeloteksta"/>
        <w:tabs>
          <w:tab w:val="left" w:pos="142"/>
        </w:tabs>
        <w:spacing w:line="287" w:lineRule="exact"/>
        <w:jc w:val="both"/>
        <w:rPr>
          <w:sz w:val="24"/>
          <w:szCs w:val="24"/>
        </w:rPr>
      </w:pPr>
    </w:p>
    <w:p w:rsidR="002E7AEA" w:rsidRPr="00155A17" w:rsidRDefault="00D520E3" w:rsidP="002E7AEA">
      <w:pPr>
        <w:pStyle w:val="Tijeloteksta"/>
        <w:tabs>
          <w:tab w:val="left" w:pos="142"/>
        </w:tabs>
        <w:spacing w:line="287" w:lineRule="exact"/>
        <w:jc w:val="both"/>
        <w:rPr>
          <w:sz w:val="24"/>
          <w:szCs w:val="24"/>
        </w:rPr>
      </w:pPr>
      <w:r w:rsidRPr="00155A17">
        <w:rPr>
          <w:sz w:val="24"/>
          <w:szCs w:val="24"/>
        </w:rPr>
        <w:t>Obračun izvršenih radova</w:t>
      </w:r>
      <w:r w:rsidR="00047408" w:rsidRPr="00155A17">
        <w:rPr>
          <w:sz w:val="24"/>
          <w:szCs w:val="24"/>
        </w:rPr>
        <w:t xml:space="preserve"> kod privremenih situacija,</w:t>
      </w:r>
      <w:r w:rsidRPr="00155A17">
        <w:rPr>
          <w:sz w:val="24"/>
          <w:szCs w:val="24"/>
        </w:rPr>
        <w:t xml:space="preserve"> vršiti će se sukladno stvarno </w:t>
      </w:r>
      <w:r w:rsidR="00E131D0" w:rsidRPr="00155A17">
        <w:rPr>
          <w:sz w:val="24"/>
          <w:szCs w:val="24"/>
        </w:rPr>
        <w:t>izvedenim</w:t>
      </w:r>
      <w:r w:rsidRPr="00155A17">
        <w:rPr>
          <w:sz w:val="24"/>
          <w:szCs w:val="24"/>
        </w:rPr>
        <w:t xml:space="preserve"> radovima obračunatim kroz građevinsku knjigu i ovjerenim od strane </w:t>
      </w:r>
      <w:r w:rsidR="00D76039" w:rsidRPr="00155A17">
        <w:rPr>
          <w:sz w:val="24"/>
          <w:szCs w:val="24"/>
        </w:rPr>
        <w:t>nadzornog inženjera</w:t>
      </w:r>
      <w:r w:rsidRPr="00155A17">
        <w:rPr>
          <w:sz w:val="24"/>
          <w:szCs w:val="24"/>
        </w:rPr>
        <w:t xml:space="preserve"> te uz primjenu jediničnih cijena utvrđenih Ugovorom.</w:t>
      </w:r>
      <w:r w:rsidR="00E0117D" w:rsidRPr="00155A17">
        <w:rPr>
          <w:sz w:val="24"/>
          <w:szCs w:val="24"/>
        </w:rPr>
        <w:t xml:space="preserve"> Okončani obračun izvršit će se primjenom pravila „ključ u ruke“.</w:t>
      </w:r>
      <w:r w:rsidR="002E7AEA" w:rsidRPr="00155A17">
        <w:rPr>
          <w:sz w:val="24"/>
          <w:szCs w:val="24"/>
        </w:rPr>
        <w:t xml:space="preserve"> Izvođač </w:t>
      </w:r>
      <w:r w:rsidR="00155A17" w:rsidRPr="00155A17">
        <w:rPr>
          <w:sz w:val="24"/>
          <w:szCs w:val="24"/>
        </w:rPr>
        <w:t>će</w:t>
      </w:r>
      <w:r w:rsidR="002E7AEA" w:rsidRPr="00155A17">
        <w:rPr>
          <w:sz w:val="24"/>
          <w:szCs w:val="24"/>
        </w:rPr>
        <w:t xml:space="preserve"> privremene mjesečne situacije dostaviti naručitelju zadnjeg dana u mjesecu za tekući mjesec u 4 (četiri) primjerka od kojih nakon ovjere 3 (tri) primjerka ostaju naručitelju, a 1 (jedan) primjerak dostavlja se izvođaču.</w:t>
      </w:r>
      <w:r w:rsidR="00047408" w:rsidRPr="00155A17">
        <w:rPr>
          <w:sz w:val="24"/>
          <w:szCs w:val="24"/>
        </w:rPr>
        <w:t xml:space="preserve"> </w:t>
      </w:r>
    </w:p>
    <w:p w:rsidR="00D520E3" w:rsidRPr="000D0257" w:rsidRDefault="00D520E3" w:rsidP="00F9177E">
      <w:pPr>
        <w:pStyle w:val="Tijeloteksta"/>
        <w:tabs>
          <w:tab w:val="left" w:pos="142"/>
        </w:tabs>
        <w:spacing w:line="287" w:lineRule="exact"/>
        <w:jc w:val="both"/>
        <w:rPr>
          <w:sz w:val="24"/>
          <w:szCs w:val="24"/>
        </w:rPr>
      </w:pPr>
    </w:p>
    <w:p w:rsidR="00D520E3" w:rsidRPr="00B11FE0" w:rsidRDefault="00D520E3" w:rsidP="00F9177E">
      <w:pPr>
        <w:pStyle w:val="Tijeloteksta"/>
        <w:tabs>
          <w:tab w:val="left" w:pos="142"/>
        </w:tabs>
        <w:spacing w:line="287" w:lineRule="exact"/>
        <w:jc w:val="both"/>
        <w:rPr>
          <w:sz w:val="24"/>
          <w:szCs w:val="24"/>
        </w:rPr>
      </w:pPr>
      <w:r w:rsidRPr="00B11FE0">
        <w:rPr>
          <w:sz w:val="24"/>
          <w:szCs w:val="24"/>
        </w:rPr>
        <w:t xml:space="preserve">Rok plaćanja je 60 dana </w:t>
      </w:r>
      <w:r w:rsidR="00A1673E" w:rsidRPr="00F16DBB">
        <w:rPr>
          <w:sz w:val="24"/>
          <w:szCs w:val="24"/>
        </w:rPr>
        <w:t xml:space="preserve">od ovjere </w:t>
      </w:r>
      <w:r w:rsidRPr="00B11FE0">
        <w:rPr>
          <w:sz w:val="24"/>
          <w:szCs w:val="24"/>
        </w:rPr>
        <w:t>pri</w:t>
      </w:r>
      <w:r w:rsidR="00A1673E">
        <w:rPr>
          <w:sz w:val="24"/>
          <w:szCs w:val="24"/>
        </w:rPr>
        <w:t>vremenih</w:t>
      </w:r>
      <w:r w:rsidR="008D4C66" w:rsidRPr="00B11FE0">
        <w:rPr>
          <w:sz w:val="24"/>
          <w:szCs w:val="24"/>
        </w:rPr>
        <w:t xml:space="preserve"> situacija i okončan</w:t>
      </w:r>
      <w:r w:rsidR="00A1673E">
        <w:rPr>
          <w:sz w:val="24"/>
          <w:szCs w:val="24"/>
        </w:rPr>
        <w:t>e</w:t>
      </w:r>
      <w:r w:rsidRPr="00B11FE0">
        <w:rPr>
          <w:sz w:val="24"/>
          <w:szCs w:val="24"/>
        </w:rPr>
        <w:t xml:space="preserve"> situacij</w:t>
      </w:r>
      <w:r w:rsidR="00A1673E">
        <w:rPr>
          <w:sz w:val="24"/>
          <w:szCs w:val="24"/>
        </w:rPr>
        <w:t>e</w:t>
      </w:r>
      <w:r w:rsidRPr="00B11FE0">
        <w:rPr>
          <w:sz w:val="24"/>
          <w:szCs w:val="24"/>
        </w:rPr>
        <w:t>.</w:t>
      </w:r>
      <w:r w:rsidR="002E7AEA" w:rsidRPr="002E7AEA">
        <w:rPr>
          <w:sz w:val="24"/>
          <w:szCs w:val="24"/>
        </w:rPr>
        <w:t xml:space="preserve"> Naručitelj može u opravdanim slučajevima osporiti plaćanje dijela situacije, ali nesporni dio je dužan platiti u </w:t>
      </w:r>
      <w:r w:rsidR="002E7AEA">
        <w:rPr>
          <w:sz w:val="24"/>
          <w:szCs w:val="24"/>
        </w:rPr>
        <w:t xml:space="preserve">navedenom </w:t>
      </w:r>
      <w:r w:rsidR="002E7AEA" w:rsidRPr="002E7AEA">
        <w:rPr>
          <w:sz w:val="24"/>
          <w:szCs w:val="24"/>
        </w:rPr>
        <w:t>roku</w:t>
      </w:r>
      <w:r w:rsidR="00155A17">
        <w:rPr>
          <w:sz w:val="24"/>
          <w:szCs w:val="24"/>
        </w:rPr>
        <w:t xml:space="preserve">. </w:t>
      </w:r>
      <w:r w:rsidR="00155A17" w:rsidRPr="00B8705A">
        <w:rPr>
          <w:sz w:val="24"/>
          <w:szCs w:val="24"/>
        </w:rPr>
        <w:t>Sva plaćanja vrš</w:t>
      </w:r>
      <w:r w:rsidR="00155A17">
        <w:rPr>
          <w:sz w:val="24"/>
          <w:szCs w:val="24"/>
        </w:rPr>
        <w:t>iti će</w:t>
      </w:r>
      <w:r w:rsidR="00155A17" w:rsidRPr="00B8705A">
        <w:rPr>
          <w:sz w:val="24"/>
          <w:szCs w:val="24"/>
        </w:rPr>
        <w:t xml:space="preserve"> se u kunama.</w:t>
      </w:r>
      <w:r w:rsidR="002E7AEA" w:rsidRPr="002E7AEA">
        <w:rPr>
          <w:sz w:val="24"/>
          <w:szCs w:val="24"/>
        </w:rPr>
        <w:t xml:space="preserve"> </w:t>
      </w:r>
    </w:p>
    <w:p w:rsidR="000A7A31" w:rsidRDefault="00D520E3" w:rsidP="00F9177E">
      <w:pPr>
        <w:pStyle w:val="Tijeloteksta"/>
        <w:tabs>
          <w:tab w:val="left" w:pos="142"/>
        </w:tabs>
        <w:spacing w:line="287" w:lineRule="exact"/>
        <w:jc w:val="both"/>
        <w:rPr>
          <w:sz w:val="24"/>
          <w:szCs w:val="24"/>
        </w:rPr>
      </w:pPr>
      <w:r w:rsidRPr="00B11FE0">
        <w:rPr>
          <w:sz w:val="24"/>
          <w:szCs w:val="24"/>
        </w:rPr>
        <w:t xml:space="preserve">Predujam </w:t>
      </w:r>
      <w:r w:rsidR="00E131D0" w:rsidRPr="00B11FE0">
        <w:rPr>
          <w:sz w:val="24"/>
          <w:szCs w:val="24"/>
        </w:rPr>
        <w:t xml:space="preserve">je </w:t>
      </w:r>
      <w:r w:rsidRPr="00B11FE0">
        <w:rPr>
          <w:sz w:val="24"/>
          <w:szCs w:val="24"/>
        </w:rPr>
        <w:t xml:space="preserve">isključen, kao i traženje sredstava osiguranja plaćanja. </w:t>
      </w:r>
    </w:p>
    <w:p w:rsidR="002E7AEA" w:rsidRDefault="002E7AEA" w:rsidP="005628EA">
      <w:pPr>
        <w:pStyle w:val="Tijeloteksta"/>
        <w:tabs>
          <w:tab w:val="left" w:pos="142"/>
        </w:tabs>
        <w:spacing w:line="287" w:lineRule="exact"/>
        <w:jc w:val="both"/>
        <w:rPr>
          <w:sz w:val="24"/>
          <w:szCs w:val="24"/>
        </w:rPr>
      </w:pPr>
    </w:p>
    <w:p w:rsidR="005628EA" w:rsidRPr="000D0257" w:rsidRDefault="005628EA" w:rsidP="005628EA">
      <w:pPr>
        <w:pStyle w:val="Tijeloteksta"/>
        <w:tabs>
          <w:tab w:val="left" w:pos="142"/>
        </w:tabs>
        <w:spacing w:line="287" w:lineRule="exact"/>
        <w:jc w:val="both"/>
        <w:rPr>
          <w:sz w:val="24"/>
          <w:szCs w:val="24"/>
        </w:rPr>
      </w:pPr>
      <w:r w:rsidRPr="000D0257">
        <w:rPr>
          <w:sz w:val="24"/>
          <w:szCs w:val="24"/>
        </w:rPr>
        <w:t>Sukladno Zakon o elektroničkom izdavanju računa u javnoj nabavi (NN 94/2018)</w:t>
      </w:r>
      <w:r w:rsidRPr="000D0257">
        <w:t xml:space="preserve"> </w:t>
      </w:r>
      <w:r w:rsidRPr="000D0257">
        <w:rPr>
          <w:sz w:val="24"/>
          <w:szCs w:val="24"/>
        </w:rPr>
        <w:t>naručitelj je obvezan zaprimati i obrađivati te izvršiti plaćanje elektroničkih računa i pratećih isprava izdanih sukladno europskoj normi.</w:t>
      </w:r>
    </w:p>
    <w:p w:rsidR="000D0257" w:rsidRDefault="000A7A31" w:rsidP="006306A2">
      <w:pPr>
        <w:pStyle w:val="Odlomakpopisa"/>
        <w:numPr>
          <w:ilvl w:val="2"/>
          <w:numId w:val="22"/>
        </w:numPr>
        <w:tabs>
          <w:tab w:val="left" w:pos="0"/>
        </w:tabs>
        <w:spacing w:before="239"/>
        <w:ind w:left="-142" w:hanging="567"/>
        <w:jc w:val="both"/>
        <w:rPr>
          <w:b/>
          <w:sz w:val="24"/>
          <w:szCs w:val="24"/>
          <w:u w:val="single"/>
        </w:rPr>
      </w:pPr>
      <w:r w:rsidRPr="00B11FE0">
        <w:rPr>
          <w:b/>
          <w:sz w:val="24"/>
          <w:szCs w:val="24"/>
          <w:u w:val="single"/>
        </w:rPr>
        <w:t>Uvjeti i zahtjevi koji moraju biti ispunjeni sukladno posebnim propisima ili stručnim</w:t>
      </w:r>
    </w:p>
    <w:p w:rsidR="00904D8A" w:rsidRPr="00B11FE0" w:rsidRDefault="000D0257" w:rsidP="000D0257">
      <w:pPr>
        <w:pStyle w:val="Odlomakpopisa"/>
        <w:tabs>
          <w:tab w:val="left" w:pos="0"/>
        </w:tabs>
        <w:ind w:left="-142" w:firstLine="0"/>
        <w:jc w:val="both"/>
        <w:rPr>
          <w:b/>
          <w:sz w:val="24"/>
          <w:szCs w:val="24"/>
          <w:u w:val="single"/>
        </w:rPr>
      </w:pPr>
      <w:r w:rsidRPr="000D0257">
        <w:rPr>
          <w:b/>
          <w:sz w:val="24"/>
          <w:szCs w:val="24"/>
        </w:rPr>
        <w:t xml:space="preserve">  </w:t>
      </w:r>
      <w:r w:rsidR="000A7A31" w:rsidRPr="00B11FE0">
        <w:rPr>
          <w:b/>
          <w:sz w:val="24"/>
          <w:szCs w:val="24"/>
          <w:u w:val="single"/>
        </w:rPr>
        <w:t>pravilima</w:t>
      </w:r>
    </w:p>
    <w:p w:rsidR="000F068D" w:rsidRPr="00B11FE0" w:rsidRDefault="000F068D" w:rsidP="000F068D">
      <w:pPr>
        <w:pStyle w:val="Tijeloteksta"/>
        <w:tabs>
          <w:tab w:val="left" w:pos="142"/>
        </w:tabs>
        <w:spacing w:before="120" w:line="287" w:lineRule="exact"/>
        <w:jc w:val="both"/>
        <w:rPr>
          <w:sz w:val="24"/>
          <w:szCs w:val="24"/>
        </w:rPr>
      </w:pPr>
      <w:r w:rsidRPr="00B11FE0">
        <w:rPr>
          <w:sz w:val="24"/>
          <w:szCs w:val="24"/>
        </w:rPr>
        <w:t xml:space="preserve">Sukladno članku 29. Zakona o poslovima i djelatnostima u prostornom uređenju i gradnji </w:t>
      </w:r>
      <w:r w:rsidR="00B44A27" w:rsidRPr="00B11FE0">
        <w:rPr>
          <w:sz w:val="24"/>
          <w:szCs w:val="24"/>
        </w:rPr>
        <w:t>(NN 78/</w:t>
      </w:r>
      <w:r w:rsidRPr="00B11FE0">
        <w:rPr>
          <w:sz w:val="24"/>
          <w:szCs w:val="24"/>
        </w:rPr>
        <w:t>15</w:t>
      </w:r>
      <w:r w:rsidR="00B44A27" w:rsidRPr="00B11FE0">
        <w:rPr>
          <w:sz w:val="24"/>
          <w:szCs w:val="24"/>
        </w:rPr>
        <w:t>, 118/18</w:t>
      </w:r>
      <w:r w:rsidRPr="00B11FE0">
        <w:rPr>
          <w:sz w:val="24"/>
          <w:szCs w:val="24"/>
        </w:rPr>
        <w:t>)</w:t>
      </w:r>
      <w:r w:rsidR="00B44A27" w:rsidRPr="00B11FE0">
        <w:rPr>
          <w:sz w:val="24"/>
          <w:szCs w:val="24"/>
        </w:rPr>
        <w:t xml:space="preserve"> </w:t>
      </w:r>
      <w:r w:rsidRPr="00B11FE0">
        <w:rPr>
          <w:sz w:val="24"/>
          <w:szCs w:val="24"/>
        </w:rPr>
        <w:t>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w:t>
      </w:r>
    </w:p>
    <w:p w:rsidR="00084373" w:rsidRDefault="00084373" w:rsidP="000F068D">
      <w:pPr>
        <w:pStyle w:val="Tijeloteksta"/>
        <w:tabs>
          <w:tab w:val="left" w:pos="142"/>
        </w:tabs>
        <w:spacing w:line="287" w:lineRule="exact"/>
        <w:jc w:val="both"/>
        <w:rPr>
          <w:sz w:val="24"/>
          <w:szCs w:val="24"/>
        </w:rPr>
      </w:pPr>
    </w:p>
    <w:p w:rsidR="005D5C0E" w:rsidRPr="005D5C0E" w:rsidRDefault="005D5C0E" w:rsidP="005D5C0E">
      <w:pPr>
        <w:pStyle w:val="Tijeloteksta"/>
        <w:tabs>
          <w:tab w:val="left" w:pos="142"/>
        </w:tabs>
        <w:spacing w:line="287" w:lineRule="exact"/>
        <w:jc w:val="both"/>
        <w:rPr>
          <w:sz w:val="24"/>
          <w:szCs w:val="24"/>
        </w:rPr>
      </w:pPr>
      <w:r w:rsidRPr="005D5C0E">
        <w:rPr>
          <w:sz w:val="24"/>
          <w:szCs w:val="24"/>
        </w:rPr>
        <w:t xml:space="preserve">Gospodarski subjekt sa </w:t>
      </w:r>
      <w:r w:rsidRPr="000D0257">
        <w:rPr>
          <w:sz w:val="24"/>
          <w:szCs w:val="24"/>
          <w:u w:val="single"/>
        </w:rPr>
        <w:t>sjedištem u Republici Hrvatskoj</w:t>
      </w:r>
      <w:r w:rsidRPr="005D5C0E">
        <w:rPr>
          <w:sz w:val="24"/>
          <w:szCs w:val="24"/>
        </w:rPr>
        <w:t xml:space="preserve"> u slučaju dodjele ugovora dužan je Naručitelju </w:t>
      </w:r>
      <w:r w:rsidRPr="000D0257">
        <w:rPr>
          <w:b/>
          <w:sz w:val="24"/>
          <w:szCs w:val="24"/>
        </w:rPr>
        <w:t>prije potpisa</w:t>
      </w:r>
      <w:r w:rsidRPr="005D5C0E">
        <w:rPr>
          <w:sz w:val="24"/>
          <w:szCs w:val="24"/>
        </w:rPr>
        <w:t xml:space="preserve"> </w:t>
      </w:r>
      <w:r w:rsidRPr="000D0257">
        <w:rPr>
          <w:b/>
          <w:sz w:val="24"/>
          <w:szCs w:val="24"/>
        </w:rPr>
        <w:t>ugovora</w:t>
      </w:r>
      <w:r w:rsidRPr="005D5C0E">
        <w:rPr>
          <w:sz w:val="24"/>
          <w:szCs w:val="24"/>
        </w:rPr>
        <w:t xml:space="preserve"> dostaviti:</w:t>
      </w:r>
    </w:p>
    <w:p w:rsidR="000F068D" w:rsidRDefault="005D5C0E" w:rsidP="006306A2">
      <w:pPr>
        <w:pStyle w:val="Tijeloteksta"/>
        <w:numPr>
          <w:ilvl w:val="0"/>
          <w:numId w:val="26"/>
        </w:numPr>
        <w:tabs>
          <w:tab w:val="left" w:pos="142"/>
        </w:tabs>
        <w:spacing w:line="287" w:lineRule="exact"/>
        <w:jc w:val="both"/>
        <w:rPr>
          <w:sz w:val="24"/>
          <w:szCs w:val="24"/>
        </w:rPr>
      </w:pPr>
      <w:r w:rsidRPr="005D5C0E">
        <w:rPr>
          <w:sz w:val="24"/>
          <w:szCs w:val="24"/>
        </w:rPr>
        <w:t>izvadak iz sudskog ili obrtnog registra Republike Hrvatske iz kojeg mora biti vidljivo da je gospodarski subjekt registriran za obavljanje djelatnosti građenja</w:t>
      </w:r>
    </w:p>
    <w:p w:rsidR="005D5C0E" w:rsidRPr="00B11FE0" w:rsidRDefault="005D5C0E" w:rsidP="005D5C0E">
      <w:pPr>
        <w:pStyle w:val="Tijeloteksta"/>
        <w:tabs>
          <w:tab w:val="left" w:pos="142"/>
        </w:tabs>
        <w:spacing w:line="287" w:lineRule="exact"/>
        <w:ind w:left="360"/>
        <w:jc w:val="both"/>
        <w:rPr>
          <w:sz w:val="24"/>
          <w:szCs w:val="24"/>
        </w:rPr>
      </w:pPr>
    </w:p>
    <w:p w:rsidR="00C41DCB" w:rsidRPr="00C41DCB" w:rsidRDefault="00C41DCB" w:rsidP="00C41DCB">
      <w:pPr>
        <w:pStyle w:val="Tijeloteksta"/>
        <w:tabs>
          <w:tab w:val="left" w:pos="142"/>
        </w:tabs>
        <w:spacing w:line="287" w:lineRule="exact"/>
        <w:jc w:val="both"/>
        <w:rPr>
          <w:sz w:val="24"/>
          <w:szCs w:val="24"/>
        </w:rPr>
      </w:pPr>
      <w:r w:rsidRPr="00C41DCB">
        <w:rPr>
          <w:sz w:val="24"/>
          <w:szCs w:val="24"/>
        </w:rPr>
        <w:t xml:space="preserve">Strana pravna ili strana fizička osoba obrtnik koja obavlja djelatnost građenja, sukladno poglavlju VIII. članku 69. Zakona o poslovima i djelatnostima prostornog uređenja i gradnje (NN 78/15, 118/18), može u Republici Hrvatskoj, pod pretpostavkom uzajamnosti, na </w:t>
      </w:r>
      <w:r w:rsidRPr="00C41DCB">
        <w:rPr>
          <w:sz w:val="24"/>
          <w:szCs w:val="24"/>
          <w:u w:val="single"/>
        </w:rPr>
        <w:t>privremenoj i povremenoj osnovi</w:t>
      </w:r>
      <w:r w:rsidRPr="00C41DCB">
        <w:rPr>
          <w:sz w:val="24"/>
          <w:szCs w:val="24"/>
        </w:rPr>
        <w:t xml:space="preserve"> obavljati one poslove koje je prema propisima države u kojoj ima sjedište ovlaštena obavljati, nakon što o tome </w:t>
      </w:r>
      <w:r w:rsidRPr="00C41DCB">
        <w:rPr>
          <w:sz w:val="24"/>
          <w:szCs w:val="24"/>
          <w:u w:val="single"/>
        </w:rPr>
        <w:t>obavijesti Ministarstvo</w:t>
      </w:r>
      <w:r w:rsidRPr="00C41DCB">
        <w:rPr>
          <w:sz w:val="24"/>
          <w:szCs w:val="24"/>
        </w:rPr>
        <w:t xml:space="preserve"> nadležno za poslove graditeljstva i prostornog uređenje izjavom u pisanom obliku.</w:t>
      </w:r>
    </w:p>
    <w:p w:rsidR="00C41DCB" w:rsidRPr="00C41DCB" w:rsidRDefault="00C41DCB" w:rsidP="00C41DCB">
      <w:pPr>
        <w:pStyle w:val="Tijeloteksta"/>
        <w:tabs>
          <w:tab w:val="left" w:pos="142"/>
        </w:tabs>
        <w:spacing w:line="287" w:lineRule="exact"/>
        <w:jc w:val="both"/>
        <w:rPr>
          <w:sz w:val="24"/>
          <w:szCs w:val="24"/>
        </w:rPr>
      </w:pPr>
      <w:r w:rsidRPr="00C41DCB">
        <w:rPr>
          <w:sz w:val="24"/>
          <w:szCs w:val="24"/>
        </w:rPr>
        <w:t>Uz izjavu mora priložiti isprave kojim se dokazuje: pravo obavljanja djelatnosti u državi sjedišta strane osobe i da je osigurana od odgovornosti za štetu koju bi obavljanjem djelatnosti mogla učiniti investitoru ili drugim osobama.</w:t>
      </w:r>
    </w:p>
    <w:p w:rsidR="00C41DCB" w:rsidRPr="00C41DCB" w:rsidRDefault="00C41DCB" w:rsidP="00C41DCB">
      <w:pPr>
        <w:pStyle w:val="Tijeloteksta"/>
        <w:tabs>
          <w:tab w:val="left" w:pos="142"/>
        </w:tabs>
        <w:spacing w:line="287" w:lineRule="exact"/>
        <w:jc w:val="both"/>
        <w:rPr>
          <w:sz w:val="24"/>
          <w:szCs w:val="24"/>
        </w:rPr>
      </w:pPr>
      <w:r w:rsidRPr="00C41DCB">
        <w:rPr>
          <w:sz w:val="24"/>
          <w:szCs w:val="24"/>
        </w:rPr>
        <w:t xml:space="preserve">Pretpostavka uzajamnosti ne primjenjuje se na stranu pravnu ili stranu fizičku osobu obrtnika koji obavlja djelatnost građenja sa sjedištem u drugoj državi EGP-a, odnosno državi članici </w:t>
      </w:r>
      <w:r w:rsidRPr="00C41DCB">
        <w:rPr>
          <w:sz w:val="24"/>
          <w:szCs w:val="24"/>
        </w:rPr>
        <w:lastRenderedPageBreak/>
        <w:t>Svjetske trgovinske organizacije.</w:t>
      </w:r>
    </w:p>
    <w:p w:rsidR="00C41DCB" w:rsidRPr="00C41DCB" w:rsidRDefault="00C41DCB" w:rsidP="00C41DCB">
      <w:pPr>
        <w:pStyle w:val="Tijeloteksta"/>
        <w:tabs>
          <w:tab w:val="left" w:pos="142"/>
        </w:tabs>
        <w:spacing w:line="287" w:lineRule="exact"/>
        <w:jc w:val="both"/>
        <w:rPr>
          <w:sz w:val="24"/>
          <w:szCs w:val="24"/>
        </w:rPr>
      </w:pPr>
      <w:r w:rsidRPr="00C41DCB">
        <w:rPr>
          <w:sz w:val="24"/>
          <w:szCs w:val="24"/>
        </w:rPr>
        <w:t>Na temelju izjave Ministarstvo izdaje obavijest.</w:t>
      </w:r>
    </w:p>
    <w:p w:rsidR="00C41DCB" w:rsidRPr="00C41DCB" w:rsidRDefault="00C41DCB" w:rsidP="00C41DCB">
      <w:pPr>
        <w:pStyle w:val="Tijeloteksta"/>
        <w:tabs>
          <w:tab w:val="left" w:pos="142"/>
        </w:tabs>
        <w:spacing w:line="287" w:lineRule="exact"/>
        <w:jc w:val="both"/>
        <w:rPr>
          <w:sz w:val="24"/>
          <w:szCs w:val="24"/>
        </w:rPr>
      </w:pPr>
      <w:r w:rsidRPr="00C41DCB">
        <w:rPr>
          <w:sz w:val="24"/>
          <w:szCs w:val="24"/>
        </w:rPr>
        <w:t> </w:t>
      </w:r>
    </w:p>
    <w:p w:rsidR="00C41DCB" w:rsidRPr="00C41DCB" w:rsidRDefault="00C41DCB" w:rsidP="00C41DCB">
      <w:pPr>
        <w:pStyle w:val="Tijeloteksta"/>
        <w:tabs>
          <w:tab w:val="left" w:pos="142"/>
        </w:tabs>
        <w:spacing w:line="287" w:lineRule="exact"/>
        <w:jc w:val="both"/>
        <w:rPr>
          <w:sz w:val="24"/>
          <w:szCs w:val="24"/>
        </w:rPr>
      </w:pPr>
      <w:r w:rsidRPr="000D0257">
        <w:rPr>
          <w:sz w:val="24"/>
          <w:szCs w:val="24"/>
          <w:u w:val="single"/>
        </w:rPr>
        <w:t>Strani gospodarski subjekt</w:t>
      </w:r>
      <w:r w:rsidRPr="00C41DCB">
        <w:rPr>
          <w:sz w:val="24"/>
          <w:szCs w:val="24"/>
        </w:rPr>
        <w:t xml:space="preserve"> u slučaju dodjele ugovora dužan je Naručitelju </w:t>
      </w:r>
      <w:r w:rsidRPr="000D0257">
        <w:rPr>
          <w:b/>
          <w:sz w:val="24"/>
          <w:szCs w:val="24"/>
        </w:rPr>
        <w:t>prije potpisa ugovora</w:t>
      </w:r>
      <w:r w:rsidRPr="00C41DCB">
        <w:rPr>
          <w:sz w:val="24"/>
          <w:szCs w:val="24"/>
        </w:rPr>
        <w:t xml:space="preserve"> dostaviti:</w:t>
      </w:r>
    </w:p>
    <w:p w:rsidR="00C41DCB" w:rsidRPr="00C41DCB" w:rsidRDefault="00C41DCB" w:rsidP="006306A2">
      <w:pPr>
        <w:pStyle w:val="Tijeloteksta"/>
        <w:numPr>
          <w:ilvl w:val="0"/>
          <w:numId w:val="25"/>
        </w:numPr>
        <w:tabs>
          <w:tab w:val="left" w:pos="142"/>
        </w:tabs>
        <w:spacing w:line="287" w:lineRule="exact"/>
        <w:jc w:val="both"/>
        <w:rPr>
          <w:sz w:val="24"/>
          <w:szCs w:val="24"/>
        </w:rPr>
      </w:pPr>
      <w:r w:rsidRPr="00C41DCB">
        <w:rPr>
          <w:sz w:val="24"/>
          <w:szCs w:val="24"/>
        </w:rPr>
        <w:t>obavijest Ministarstva nadležnog za poslove graditeljstva i prostornog uređenja Republike Hrvatske da gospodarski subjekt može na privremenoj i povremenoj osnovi obavljati djelatnost građenja na području Republike Hrvatske</w:t>
      </w:r>
    </w:p>
    <w:p w:rsidR="00C41DCB" w:rsidRDefault="00C41DCB" w:rsidP="00C41DCB">
      <w:pPr>
        <w:pStyle w:val="Tijeloteksta"/>
        <w:tabs>
          <w:tab w:val="left" w:pos="142"/>
        </w:tabs>
        <w:spacing w:line="287" w:lineRule="exact"/>
        <w:jc w:val="both"/>
        <w:rPr>
          <w:sz w:val="24"/>
          <w:szCs w:val="24"/>
        </w:rPr>
      </w:pPr>
    </w:p>
    <w:p w:rsidR="007C0185" w:rsidRPr="005D5C0E" w:rsidRDefault="00C41DCB" w:rsidP="007C0185">
      <w:pPr>
        <w:pStyle w:val="Tijeloteksta"/>
        <w:tabs>
          <w:tab w:val="left" w:pos="142"/>
        </w:tabs>
        <w:spacing w:line="287" w:lineRule="exact"/>
        <w:jc w:val="both"/>
        <w:rPr>
          <w:sz w:val="24"/>
          <w:szCs w:val="24"/>
        </w:rPr>
      </w:pPr>
      <w:r w:rsidRPr="00C41DCB">
        <w:rPr>
          <w:sz w:val="24"/>
          <w:szCs w:val="24"/>
        </w:rPr>
        <w:t xml:space="preserve">Strana pravna ili strana fizička osoba obrtnik koja obavlja djelatnost građenja, sukladno poglavlju VIII. članku 70. Zakona o poslovima i djelatnostima prostornog uređenja i gradnje (NN 78/15, 118/18), može, pod pretpostavkom uzajamnosti, u Republici Hrvatskoj </w:t>
      </w:r>
      <w:r w:rsidRPr="00C41DCB">
        <w:rPr>
          <w:sz w:val="24"/>
          <w:szCs w:val="24"/>
          <w:u w:val="single"/>
        </w:rPr>
        <w:t>trajno obavljati djelatnos</w:t>
      </w:r>
      <w:r w:rsidRPr="00C41DCB">
        <w:rPr>
          <w:sz w:val="24"/>
          <w:szCs w:val="24"/>
        </w:rPr>
        <w:t>t pod istim uvjetima kao i osoba sa sjedištem u Republici Hrvatskoj, odnosno mora biti registrirana za obavljanje djelatnosti građenja, odnosno za izvođenje pojedinih radova sukladno Zakonu o poslovima i djelatnostima prostornog uređenja i gradnje (NN 78/15, 118/18).</w:t>
      </w:r>
      <w:r w:rsidR="007C0185">
        <w:rPr>
          <w:sz w:val="24"/>
          <w:szCs w:val="24"/>
        </w:rPr>
        <w:t xml:space="preserve"> Strani g</w:t>
      </w:r>
      <w:r w:rsidR="007C0185" w:rsidRPr="005D5C0E">
        <w:rPr>
          <w:sz w:val="24"/>
          <w:szCs w:val="24"/>
        </w:rPr>
        <w:t>ospodarski subjekt</w:t>
      </w:r>
      <w:r w:rsidR="007C0185">
        <w:rPr>
          <w:sz w:val="24"/>
          <w:szCs w:val="24"/>
        </w:rPr>
        <w:t xml:space="preserve"> koji </w:t>
      </w:r>
      <w:r w:rsidR="007C0185" w:rsidRPr="007C0185">
        <w:rPr>
          <w:sz w:val="24"/>
          <w:szCs w:val="24"/>
        </w:rPr>
        <w:t>trajno obavlja djelatnost</w:t>
      </w:r>
      <w:r w:rsidR="007C0185">
        <w:rPr>
          <w:sz w:val="24"/>
          <w:szCs w:val="24"/>
        </w:rPr>
        <w:t>,</w:t>
      </w:r>
      <w:r w:rsidR="007C0185" w:rsidRPr="005D5C0E">
        <w:rPr>
          <w:sz w:val="24"/>
          <w:szCs w:val="24"/>
        </w:rPr>
        <w:t xml:space="preserve"> u slučaju dodjele ugovora</w:t>
      </w:r>
      <w:r w:rsidR="007C0185">
        <w:rPr>
          <w:sz w:val="24"/>
          <w:szCs w:val="24"/>
        </w:rPr>
        <w:t>,</w:t>
      </w:r>
      <w:r w:rsidR="007C0185" w:rsidRPr="005D5C0E">
        <w:rPr>
          <w:sz w:val="24"/>
          <w:szCs w:val="24"/>
        </w:rPr>
        <w:t xml:space="preserve"> dužan je Naručitelju </w:t>
      </w:r>
      <w:r w:rsidR="007C0185" w:rsidRPr="000D0257">
        <w:rPr>
          <w:b/>
          <w:sz w:val="24"/>
          <w:szCs w:val="24"/>
        </w:rPr>
        <w:t>prije potpisa</w:t>
      </w:r>
      <w:r w:rsidR="007C0185" w:rsidRPr="005D5C0E">
        <w:rPr>
          <w:sz w:val="24"/>
          <w:szCs w:val="24"/>
        </w:rPr>
        <w:t xml:space="preserve"> </w:t>
      </w:r>
      <w:r w:rsidR="007C0185" w:rsidRPr="000D0257">
        <w:rPr>
          <w:b/>
          <w:sz w:val="24"/>
          <w:szCs w:val="24"/>
        </w:rPr>
        <w:t>ugovora</w:t>
      </w:r>
      <w:r w:rsidR="007C0185" w:rsidRPr="005D5C0E">
        <w:rPr>
          <w:sz w:val="24"/>
          <w:szCs w:val="24"/>
        </w:rPr>
        <w:t xml:space="preserve"> dostaviti:</w:t>
      </w:r>
    </w:p>
    <w:p w:rsidR="007C0185" w:rsidRDefault="007C0185" w:rsidP="007C0185">
      <w:pPr>
        <w:pStyle w:val="Tijeloteksta"/>
        <w:numPr>
          <w:ilvl w:val="0"/>
          <w:numId w:val="26"/>
        </w:numPr>
        <w:tabs>
          <w:tab w:val="left" w:pos="142"/>
        </w:tabs>
        <w:spacing w:line="287" w:lineRule="exact"/>
        <w:jc w:val="both"/>
        <w:rPr>
          <w:sz w:val="24"/>
          <w:szCs w:val="24"/>
        </w:rPr>
      </w:pPr>
      <w:r w:rsidRPr="005D5C0E">
        <w:rPr>
          <w:sz w:val="24"/>
          <w:szCs w:val="24"/>
        </w:rPr>
        <w:t>izvadak iz sudskog ili obrtnog registra iz kojeg mora biti vidljivo da je gospodarski subjekt registriran za obavljanje djelatnosti građenja</w:t>
      </w:r>
    </w:p>
    <w:p w:rsidR="00C41DCB" w:rsidRPr="00C41DCB" w:rsidRDefault="00C41DCB" w:rsidP="00C41DCB">
      <w:pPr>
        <w:pStyle w:val="Tijeloteksta"/>
        <w:tabs>
          <w:tab w:val="left" w:pos="142"/>
        </w:tabs>
        <w:spacing w:line="287" w:lineRule="exact"/>
        <w:jc w:val="both"/>
        <w:rPr>
          <w:sz w:val="24"/>
          <w:szCs w:val="24"/>
        </w:rPr>
      </w:pPr>
    </w:p>
    <w:p w:rsidR="00C41DCB" w:rsidRPr="00C41DCB" w:rsidRDefault="00C41DCB" w:rsidP="00C41DCB">
      <w:pPr>
        <w:pStyle w:val="Tijeloteksta"/>
        <w:tabs>
          <w:tab w:val="left" w:pos="142"/>
        </w:tabs>
        <w:spacing w:line="287" w:lineRule="exact"/>
        <w:jc w:val="both"/>
        <w:rPr>
          <w:sz w:val="24"/>
          <w:szCs w:val="24"/>
        </w:rPr>
      </w:pPr>
      <w:r w:rsidRPr="00C41DCB">
        <w:rPr>
          <w:sz w:val="24"/>
          <w:szCs w:val="24"/>
        </w:rPr>
        <w:t>Pretpostavka uzajamnosti ne primjenjuje se na stranu pravnu ili stranu fizičku osobu obrtnika koji obavlja djelatnost građenja sa sjedištem u drugoj državi EGP-a, odnosno državi članici Svjetske trgovinske organizacije.</w:t>
      </w:r>
    </w:p>
    <w:p w:rsidR="00C41DCB" w:rsidRPr="00C41DCB" w:rsidRDefault="00C41DCB" w:rsidP="00C41DCB">
      <w:pPr>
        <w:pStyle w:val="Tijeloteksta"/>
        <w:tabs>
          <w:tab w:val="left" w:pos="142"/>
        </w:tabs>
        <w:spacing w:line="287" w:lineRule="exact"/>
        <w:jc w:val="both"/>
        <w:rPr>
          <w:sz w:val="24"/>
          <w:szCs w:val="24"/>
        </w:rPr>
      </w:pPr>
      <w:r w:rsidRPr="00C41DCB">
        <w:rPr>
          <w:sz w:val="24"/>
          <w:szCs w:val="24"/>
        </w:rPr>
        <w:t xml:space="preserve">U slučaju zajednice gospodarskih subjekata i </w:t>
      </w:r>
      <w:proofErr w:type="spellStart"/>
      <w:r w:rsidRPr="00C41DCB">
        <w:rPr>
          <w:sz w:val="24"/>
          <w:szCs w:val="24"/>
        </w:rPr>
        <w:t>podugovaratelja</w:t>
      </w:r>
      <w:proofErr w:type="spellEnd"/>
      <w:r w:rsidRPr="00C41DCB">
        <w:rPr>
          <w:sz w:val="24"/>
          <w:szCs w:val="24"/>
        </w:rPr>
        <w:t xml:space="preserve"> traženu sposobnost obvezni su pojedinačno dokazati članovi zajednice gospodarskih subjekata i </w:t>
      </w:r>
      <w:proofErr w:type="spellStart"/>
      <w:r w:rsidRPr="00C41DCB">
        <w:rPr>
          <w:sz w:val="24"/>
          <w:szCs w:val="24"/>
        </w:rPr>
        <w:t>podugovaratelji</w:t>
      </w:r>
      <w:proofErr w:type="spellEnd"/>
      <w:r w:rsidRPr="00C41DCB">
        <w:rPr>
          <w:sz w:val="24"/>
          <w:szCs w:val="24"/>
        </w:rPr>
        <w:t>, koji će graditi i/ili izvoditi pojedine radove na građevini koja je predmet nabave.</w:t>
      </w:r>
    </w:p>
    <w:p w:rsidR="000F068D" w:rsidRPr="00B11FE0" w:rsidRDefault="00C41DCB" w:rsidP="00C41DCB">
      <w:pPr>
        <w:pStyle w:val="Tijeloteksta"/>
        <w:tabs>
          <w:tab w:val="left" w:pos="142"/>
        </w:tabs>
        <w:spacing w:line="287" w:lineRule="exact"/>
        <w:jc w:val="both"/>
        <w:rPr>
          <w:sz w:val="24"/>
          <w:szCs w:val="24"/>
        </w:rPr>
      </w:pPr>
      <w:r w:rsidRPr="00C41DCB">
        <w:rPr>
          <w:sz w:val="24"/>
          <w:szCs w:val="24"/>
        </w:rPr>
        <w:t>Za detaljne informacije o načinu ishođenja navedenih dokaza molimo kontaktirajte Ministarstvo graditeljstva i prostornog uređenja.</w:t>
      </w:r>
    </w:p>
    <w:p w:rsidR="000F068D" w:rsidRPr="00B11FE0" w:rsidRDefault="000F068D" w:rsidP="000F068D">
      <w:pPr>
        <w:pStyle w:val="Tijeloteksta"/>
        <w:tabs>
          <w:tab w:val="left" w:pos="142"/>
        </w:tabs>
        <w:spacing w:line="287" w:lineRule="exact"/>
        <w:jc w:val="both"/>
        <w:rPr>
          <w:sz w:val="24"/>
          <w:szCs w:val="24"/>
        </w:rPr>
      </w:pPr>
    </w:p>
    <w:p w:rsidR="000F068D" w:rsidRPr="00B11FE0" w:rsidRDefault="000F068D" w:rsidP="000F068D">
      <w:pPr>
        <w:pStyle w:val="Tijeloteksta"/>
        <w:tabs>
          <w:tab w:val="left" w:pos="142"/>
        </w:tabs>
        <w:spacing w:line="287" w:lineRule="exact"/>
        <w:jc w:val="both"/>
        <w:rPr>
          <w:sz w:val="24"/>
          <w:szCs w:val="24"/>
        </w:rPr>
      </w:pPr>
      <w:r w:rsidRPr="00B11FE0">
        <w:rPr>
          <w:sz w:val="24"/>
          <w:szCs w:val="24"/>
        </w:rPr>
        <w:t xml:space="preserve">Informacije o uvjetima obavljanja djelatnosti građenja u Republici Hrvatskoj za stranu pravnu osobu sa sjedištem u drugoj državi ugovornici Europskog gospodarskog prostora, dostupne su na adresi Jedinstvene kontaktne točke u Hrvatskoj:  </w:t>
      </w:r>
      <w:hyperlink r:id="rId15" w:history="1">
        <w:r w:rsidRPr="00B11FE0">
          <w:rPr>
            <w:rStyle w:val="Hiperveza"/>
            <w:sz w:val="24"/>
            <w:szCs w:val="24"/>
          </w:rPr>
          <w:t>http://psc.hr/gradenje/</w:t>
        </w:r>
      </w:hyperlink>
      <w:r w:rsidRPr="00B11FE0">
        <w:rPr>
          <w:sz w:val="24"/>
          <w:szCs w:val="24"/>
        </w:rPr>
        <w:t xml:space="preserve"> </w:t>
      </w:r>
    </w:p>
    <w:p w:rsidR="000F068D" w:rsidRPr="00B11FE0" w:rsidRDefault="000F068D" w:rsidP="000F068D">
      <w:pPr>
        <w:pStyle w:val="Tijeloteksta"/>
        <w:tabs>
          <w:tab w:val="left" w:pos="142"/>
        </w:tabs>
        <w:spacing w:line="287" w:lineRule="exact"/>
        <w:jc w:val="both"/>
        <w:rPr>
          <w:sz w:val="24"/>
          <w:szCs w:val="24"/>
        </w:rPr>
      </w:pPr>
    </w:p>
    <w:p w:rsidR="000F068D" w:rsidRPr="00B11FE0" w:rsidRDefault="000F068D" w:rsidP="000F068D">
      <w:pPr>
        <w:pStyle w:val="Tijeloteksta"/>
        <w:tabs>
          <w:tab w:val="left" w:pos="142"/>
        </w:tabs>
        <w:spacing w:line="287" w:lineRule="exact"/>
        <w:jc w:val="both"/>
        <w:rPr>
          <w:sz w:val="24"/>
          <w:szCs w:val="24"/>
        </w:rPr>
      </w:pPr>
      <w:r w:rsidRPr="00B11FE0">
        <w:rPr>
          <w:sz w:val="24"/>
          <w:szCs w:val="24"/>
        </w:rPr>
        <w:t>Uvjeti za obavljanje djelatnosti građenja u Republici Hrvatskoj i upute za pravne osobe sa sjedištem u drugoj državi ugovornici Europskog gospodarskog prostora, stranu pravnu osobu sa sjedištem u trećoj državi koja u trećoj državi obavlja djelatnost gra</w:t>
      </w:r>
      <w:r w:rsidR="00DB4BA0">
        <w:rPr>
          <w:sz w:val="24"/>
          <w:szCs w:val="24"/>
        </w:rPr>
        <w:t xml:space="preserve">đenja i za gospodarske subjekte </w:t>
      </w:r>
      <w:r w:rsidR="0057600E" w:rsidRPr="00B11FE0">
        <w:rPr>
          <w:sz w:val="24"/>
          <w:szCs w:val="24"/>
        </w:rPr>
        <w:t>sa sjedištem u trećoj državi (</w:t>
      </w:r>
      <w:r w:rsidRPr="00B11FE0">
        <w:rPr>
          <w:sz w:val="24"/>
          <w:szCs w:val="24"/>
        </w:rPr>
        <w:t xml:space="preserve">ovisno o članstvu u Svjetskoj trgovinskoj organizaciji), kao i uvjeti za fizičku osobu vezano za obavljanje poslova voditelja građenja, javno su dostupne na internetskim stranicama Ministarstva graditeljstva i prostornog uređenja na adresi: </w:t>
      </w:r>
      <w:hyperlink r:id="rId16" w:history="1">
        <w:r w:rsidRPr="00B11FE0">
          <w:rPr>
            <w:rStyle w:val="Hiperveza"/>
            <w:sz w:val="24"/>
            <w:szCs w:val="24"/>
          </w:rPr>
          <w:t>http://www.mgipu.hr/default.aspx?id=38118</w:t>
        </w:r>
      </w:hyperlink>
      <w:r w:rsidRPr="00B11FE0">
        <w:rPr>
          <w:sz w:val="24"/>
          <w:szCs w:val="24"/>
        </w:rPr>
        <w:t xml:space="preserve"> </w:t>
      </w:r>
    </w:p>
    <w:p w:rsidR="000F068D" w:rsidRPr="00B11FE0" w:rsidRDefault="000F068D" w:rsidP="000F068D">
      <w:pPr>
        <w:pStyle w:val="Tijeloteksta"/>
        <w:tabs>
          <w:tab w:val="left" w:pos="142"/>
        </w:tabs>
        <w:spacing w:line="287" w:lineRule="exact"/>
        <w:jc w:val="both"/>
        <w:rPr>
          <w:sz w:val="24"/>
          <w:szCs w:val="24"/>
        </w:rPr>
      </w:pPr>
    </w:p>
    <w:p w:rsidR="000F068D" w:rsidRPr="00B11FE0" w:rsidRDefault="000F068D" w:rsidP="000F068D">
      <w:pPr>
        <w:pStyle w:val="Tijeloteksta"/>
        <w:tabs>
          <w:tab w:val="left" w:pos="142"/>
        </w:tabs>
        <w:spacing w:line="287" w:lineRule="exact"/>
        <w:jc w:val="both"/>
        <w:rPr>
          <w:sz w:val="24"/>
          <w:szCs w:val="24"/>
        </w:rPr>
      </w:pPr>
      <w:r w:rsidRPr="00B11FE0">
        <w:rPr>
          <w:sz w:val="24"/>
          <w:szCs w:val="24"/>
        </w:rPr>
        <w:t xml:space="preserve">Naručitelj će od odabranog ponuditelja zatražiti da, najkasnije do dana </w:t>
      </w:r>
      <w:r w:rsidR="00D04E43" w:rsidRPr="000D0257">
        <w:rPr>
          <w:b/>
          <w:sz w:val="24"/>
          <w:szCs w:val="24"/>
        </w:rPr>
        <w:t>sklapanja ugovora</w:t>
      </w:r>
      <w:r w:rsidR="00D04E43" w:rsidRPr="000D0257">
        <w:rPr>
          <w:sz w:val="24"/>
          <w:szCs w:val="24"/>
        </w:rPr>
        <w:t xml:space="preserve"> o javnoj nabavi radova</w:t>
      </w:r>
      <w:r w:rsidRPr="000D0257">
        <w:rPr>
          <w:sz w:val="24"/>
          <w:szCs w:val="24"/>
        </w:rPr>
        <w:t>, dostavi dok</w:t>
      </w:r>
      <w:r w:rsidRPr="00B11FE0">
        <w:rPr>
          <w:sz w:val="24"/>
          <w:szCs w:val="24"/>
        </w:rPr>
        <w:t xml:space="preserve">aze da o ispunjavanju uvjeta za obavljanje djelatnosti građenja u Republici Hrvatskoj sukladno Zakonu o poslovima i djelatnostima </w:t>
      </w:r>
      <w:r w:rsidR="00E131D0" w:rsidRPr="00B11FE0">
        <w:rPr>
          <w:sz w:val="24"/>
          <w:szCs w:val="24"/>
        </w:rPr>
        <w:t>u prostornom uređenju i gradnji.</w:t>
      </w:r>
    </w:p>
    <w:p w:rsidR="00D04E43" w:rsidRPr="000D0257" w:rsidRDefault="00D04E43" w:rsidP="000F068D">
      <w:pPr>
        <w:pStyle w:val="Tijeloteksta"/>
        <w:tabs>
          <w:tab w:val="left" w:pos="142"/>
        </w:tabs>
        <w:spacing w:line="287" w:lineRule="exact"/>
        <w:jc w:val="both"/>
        <w:rPr>
          <w:rFonts w:eastAsia="Calibri"/>
          <w:sz w:val="24"/>
          <w:szCs w:val="24"/>
        </w:rPr>
      </w:pPr>
      <w:r w:rsidRPr="000D0257">
        <w:rPr>
          <w:sz w:val="24"/>
          <w:szCs w:val="24"/>
        </w:rPr>
        <w:t>Navedena obveza odnosi se</w:t>
      </w:r>
      <w:r w:rsidRPr="000D0257">
        <w:rPr>
          <w:rFonts w:eastAsia="Calibri"/>
          <w:sz w:val="24"/>
          <w:szCs w:val="24"/>
        </w:rPr>
        <w:t xml:space="preserve"> samo na one gospodarske subjekte/članove zajednice</w:t>
      </w:r>
      <w:r w:rsidR="00AC606B">
        <w:rPr>
          <w:rFonts w:eastAsia="Calibri"/>
          <w:sz w:val="24"/>
          <w:szCs w:val="24"/>
        </w:rPr>
        <w:t xml:space="preserve"> </w:t>
      </w:r>
      <w:r w:rsidRPr="000D0257">
        <w:rPr>
          <w:rFonts w:eastAsia="Calibri"/>
          <w:sz w:val="24"/>
          <w:szCs w:val="24"/>
        </w:rPr>
        <w:t xml:space="preserve">ponuditelja/ </w:t>
      </w:r>
      <w:proofErr w:type="spellStart"/>
      <w:r w:rsidRPr="000D0257">
        <w:rPr>
          <w:rFonts w:eastAsia="Calibri"/>
          <w:sz w:val="24"/>
          <w:szCs w:val="24"/>
        </w:rPr>
        <w:t>podugovaratelje</w:t>
      </w:r>
      <w:proofErr w:type="spellEnd"/>
      <w:r w:rsidRPr="000D0257">
        <w:rPr>
          <w:rFonts w:eastAsia="Calibri"/>
          <w:sz w:val="24"/>
          <w:szCs w:val="24"/>
        </w:rPr>
        <w:t xml:space="preserve"> koji izvršavaju dio predmeta nabave za koji je nužno to ovlaštenje, tj. koji obavljaju djelatnost građenja.</w:t>
      </w:r>
    </w:p>
    <w:p w:rsidR="00B652E8" w:rsidRPr="000D0257" w:rsidRDefault="000D0257" w:rsidP="000F068D">
      <w:pPr>
        <w:pStyle w:val="Tijeloteksta"/>
        <w:tabs>
          <w:tab w:val="left" w:pos="142"/>
        </w:tabs>
        <w:spacing w:line="287" w:lineRule="exact"/>
        <w:jc w:val="both"/>
        <w:rPr>
          <w:rFonts w:eastAsia="Calibri"/>
          <w:sz w:val="24"/>
          <w:szCs w:val="24"/>
        </w:rPr>
      </w:pPr>
      <w:r>
        <w:rPr>
          <w:rFonts w:eastAsia="Calibri"/>
          <w:sz w:val="24"/>
          <w:szCs w:val="24"/>
        </w:rPr>
        <w:lastRenderedPageBreak/>
        <w:t xml:space="preserve"> </w:t>
      </w:r>
    </w:p>
    <w:p w:rsidR="009049A1" w:rsidRPr="000D0257" w:rsidRDefault="009049A1" w:rsidP="009049A1">
      <w:pPr>
        <w:pStyle w:val="Tijeloteksta"/>
        <w:tabs>
          <w:tab w:val="left" w:pos="142"/>
        </w:tabs>
        <w:spacing w:line="287" w:lineRule="exact"/>
        <w:jc w:val="both"/>
        <w:rPr>
          <w:sz w:val="24"/>
          <w:szCs w:val="24"/>
        </w:rPr>
      </w:pPr>
      <w:r w:rsidRPr="00B11FE0">
        <w:rPr>
          <w:sz w:val="24"/>
          <w:szCs w:val="24"/>
        </w:rPr>
        <w:t>Sukladno član</w:t>
      </w:r>
      <w:r>
        <w:rPr>
          <w:sz w:val="24"/>
          <w:szCs w:val="24"/>
        </w:rPr>
        <w:t>ku 30.,</w:t>
      </w:r>
      <w:r w:rsidRPr="00D04E43">
        <w:rPr>
          <w:sz w:val="24"/>
          <w:szCs w:val="24"/>
        </w:rPr>
        <w:t xml:space="preserve"> </w:t>
      </w:r>
      <w:r>
        <w:rPr>
          <w:sz w:val="24"/>
          <w:szCs w:val="24"/>
        </w:rPr>
        <w:t>u vezi s čl. 25.b. st. 2., n</w:t>
      </w:r>
      <w:r w:rsidRPr="00B11FE0">
        <w:rPr>
          <w:sz w:val="24"/>
          <w:szCs w:val="24"/>
        </w:rPr>
        <w:t>avedenog Zakona</w:t>
      </w:r>
      <w:r>
        <w:rPr>
          <w:sz w:val="24"/>
          <w:szCs w:val="24"/>
        </w:rPr>
        <w:t xml:space="preserve">, </w:t>
      </w:r>
      <w:r w:rsidRPr="00B11FE0">
        <w:rPr>
          <w:sz w:val="24"/>
          <w:szCs w:val="24"/>
        </w:rPr>
        <w:t>izvođač mora u obavljanju djelatnosti građenja imati zaposlenog ovlaštenog voditelja građenja i/</w:t>
      </w:r>
      <w:r>
        <w:rPr>
          <w:sz w:val="24"/>
          <w:szCs w:val="24"/>
        </w:rPr>
        <w:t xml:space="preserve">ili ovlaštenog voditelja </w:t>
      </w:r>
      <w:r w:rsidRPr="000D0257">
        <w:rPr>
          <w:sz w:val="24"/>
          <w:szCs w:val="24"/>
        </w:rPr>
        <w:t xml:space="preserve">radova ili ako izvođač nema zaposlenog ovlaštenog voditelja građenja i/ili ovlaštenog voditelja radova, sudjelovanje te osobe može osigurati sklapanjem ugovora o poslovnoj suradnji s drugom pravnom ili fizičkom osobom obrtnikom koja izvodi radove na istoj građevini, registrirana je za obavljanje djelatnosti građenja i ima zaposlenu takvu osobu. </w:t>
      </w:r>
    </w:p>
    <w:p w:rsidR="009049A1" w:rsidRDefault="009049A1" w:rsidP="009049A1">
      <w:pPr>
        <w:pStyle w:val="Tijeloteksta"/>
        <w:tabs>
          <w:tab w:val="left" w:pos="142"/>
        </w:tabs>
        <w:spacing w:line="287" w:lineRule="exact"/>
        <w:jc w:val="both"/>
        <w:rPr>
          <w:sz w:val="24"/>
          <w:szCs w:val="24"/>
        </w:rPr>
      </w:pPr>
    </w:p>
    <w:p w:rsidR="009049A1" w:rsidRPr="000D0257" w:rsidRDefault="009049A1" w:rsidP="009049A1">
      <w:pPr>
        <w:pStyle w:val="Tijeloteksta"/>
        <w:tabs>
          <w:tab w:val="left" w:pos="142"/>
        </w:tabs>
        <w:spacing w:line="287" w:lineRule="exact"/>
        <w:jc w:val="both"/>
        <w:rPr>
          <w:sz w:val="24"/>
          <w:szCs w:val="24"/>
        </w:rPr>
      </w:pPr>
      <w:r w:rsidRPr="000D0257">
        <w:rPr>
          <w:sz w:val="24"/>
          <w:szCs w:val="24"/>
        </w:rPr>
        <w:t xml:space="preserve">Kao dokaz o ispunjavanja ovog uvjeta gospodarski subjekt mora </w:t>
      </w:r>
      <w:r w:rsidR="000D0257" w:rsidRPr="000D0257">
        <w:rPr>
          <w:b/>
          <w:sz w:val="24"/>
          <w:szCs w:val="24"/>
        </w:rPr>
        <w:t>prije</w:t>
      </w:r>
      <w:r w:rsidRPr="000D0257">
        <w:rPr>
          <w:b/>
          <w:sz w:val="24"/>
          <w:szCs w:val="24"/>
        </w:rPr>
        <w:t xml:space="preserve"> potpisa ugovora</w:t>
      </w:r>
      <w:r w:rsidRPr="000D0257">
        <w:rPr>
          <w:sz w:val="24"/>
          <w:szCs w:val="24"/>
        </w:rPr>
        <w:t xml:space="preserve"> dostaviti:</w:t>
      </w:r>
    </w:p>
    <w:p w:rsidR="009049A1" w:rsidRPr="000D0257" w:rsidRDefault="009049A1" w:rsidP="009049A1">
      <w:pPr>
        <w:pStyle w:val="Tijeloteksta"/>
        <w:tabs>
          <w:tab w:val="left" w:pos="142"/>
        </w:tabs>
        <w:spacing w:line="287" w:lineRule="exact"/>
        <w:jc w:val="both"/>
        <w:rPr>
          <w:sz w:val="24"/>
          <w:szCs w:val="24"/>
        </w:rPr>
      </w:pPr>
      <w:r w:rsidRPr="000D0257">
        <w:rPr>
          <w:sz w:val="24"/>
          <w:szCs w:val="24"/>
        </w:rPr>
        <w:t xml:space="preserve">- Elektronički zapis o </w:t>
      </w:r>
      <w:proofErr w:type="spellStart"/>
      <w:r w:rsidRPr="000D0257">
        <w:rPr>
          <w:sz w:val="24"/>
          <w:szCs w:val="24"/>
        </w:rPr>
        <w:t>radnopravnom</w:t>
      </w:r>
      <w:proofErr w:type="spellEnd"/>
      <w:r w:rsidRPr="000D0257">
        <w:rPr>
          <w:sz w:val="24"/>
          <w:szCs w:val="24"/>
        </w:rPr>
        <w:t xml:space="preserve"> statusu stručnjaka ili </w:t>
      </w:r>
    </w:p>
    <w:p w:rsidR="009049A1" w:rsidRPr="000D0257" w:rsidRDefault="009049A1" w:rsidP="009049A1">
      <w:pPr>
        <w:pStyle w:val="Tijeloteksta"/>
        <w:tabs>
          <w:tab w:val="left" w:pos="142"/>
        </w:tabs>
        <w:spacing w:line="287" w:lineRule="exact"/>
        <w:jc w:val="both"/>
        <w:rPr>
          <w:sz w:val="24"/>
          <w:szCs w:val="24"/>
        </w:rPr>
      </w:pPr>
      <w:r w:rsidRPr="000D0257">
        <w:rPr>
          <w:sz w:val="24"/>
          <w:szCs w:val="24"/>
        </w:rPr>
        <w:t xml:space="preserve">- Sklopljen ugovor o poslovnoj suradnji, u slučaju podugovaranja, zajedno sa dokazom da je gospodarski subjekt koji ustupa stručnjaka registriran za obavljanje djelatnosti građenja </w:t>
      </w:r>
    </w:p>
    <w:p w:rsidR="009049A1" w:rsidRPr="000D0257" w:rsidRDefault="009049A1" w:rsidP="009049A1">
      <w:pPr>
        <w:pStyle w:val="Tijeloteksta"/>
        <w:tabs>
          <w:tab w:val="left" w:pos="142"/>
        </w:tabs>
        <w:spacing w:line="287" w:lineRule="exact"/>
        <w:jc w:val="both"/>
        <w:rPr>
          <w:sz w:val="24"/>
          <w:szCs w:val="24"/>
        </w:rPr>
      </w:pPr>
    </w:p>
    <w:p w:rsidR="009049A1" w:rsidRPr="000D0257" w:rsidRDefault="009049A1" w:rsidP="009049A1">
      <w:pPr>
        <w:pStyle w:val="Tijeloteksta"/>
        <w:tabs>
          <w:tab w:val="left" w:pos="142"/>
          <w:tab w:val="left" w:pos="9066"/>
        </w:tabs>
        <w:spacing w:line="264" w:lineRule="auto"/>
        <w:ind w:right="-6"/>
        <w:jc w:val="both"/>
        <w:rPr>
          <w:w w:val="105"/>
          <w:sz w:val="24"/>
          <w:szCs w:val="24"/>
        </w:rPr>
      </w:pPr>
      <w:r w:rsidRPr="000D0257">
        <w:rPr>
          <w:w w:val="105"/>
          <w:sz w:val="24"/>
          <w:szCs w:val="24"/>
        </w:rPr>
        <w:t xml:space="preserve">Ukoliko ponuditelj </w:t>
      </w:r>
      <w:r w:rsidR="000D0257" w:rsidRPr="000D0257">
        <w:rPr>
          <w:b/>
          <w:w w:val="105"/>
          <w:sz w:val="24"/>
          <w:szCs w:val="24"/>
        </w:rPr>
        <w:t>prije</w:t>
      </w:r>
      <w:r w:rsidRPr="000D0257">
        <w:rPr>
          <w:b/>
          <w:w w:val="105"/>
          <w:sz w:val="24"/>
          <w:szCs w:val="24"/>
        </w:rPr>
        <w:t xml:space="preserve"> potpisa ugovora</w:t>
      </w:r>
      <w:r w:rsidRPr="000D0257">
        <w:rPr>
          <w:w w:val="105"/>
          <w:sz w:val="24"/>
          <w:szCs w:val="24"/>
        </w:rPr>
        <w:t xml:space="preserve"> ne dostavi potrebni dokaz sukladno prethodnom popisu, smatrat će se da je odustao od ponude, te će se pristupiti ponovnom rangiranju ponuda.</w:t>
      </w:r>
    </w:p>
    <w:p w:rsidR="009049A1" w:rsidRDefault="009049A1" w:rsidP="000F068D">
      <w:pPr>
        <w:pStyle w:val="Tijeloteksta"/>
        <w:tabs>
          <w:tab w:val="left" w:pos="142"/>
        </w:tabs>
        <w:spacing w:line="287" w:lineRule="exact"/>
        <w:jc w:val="both"/>
        <w:rPr>
          <w:sz w:val="24"/>
          <w:szCs w:val="24"/>
        </w:rPr>
      </w:pPr>
    </w:p>
    <w:p w:rsidR="00B652E8" w:rsidRPr="00054B50" w:rsidRDefault="00B652E8" w:rsidP="000F068D">
      <w:pPr>
        <w:pStyle w:val="Tijeloteksta"/>
        <w:tabs>
          <w:tab w:val="left" w:pos="142"/>
        </w:tabs>
        <w:spacing w:line="287" w:lineRule="exact"/>
        <w:jc w:val="both"/>
        <w:rPr>
          <w:sz w:val="24"/>
          <w:szCs w:val="24"/>
        </w:rPr>
      </w:pPr>
      <w:r w:rsidRPr="00054B50">
        <w:rPr>
          <w:sz w:val="24"/>
          <w:szCs w:val="24"/>
        </w:rPr>
        <w:t xml:space="preserve">Ponuditelj je dužan najkasnije </w:t>
      </w:r>
      <w:r w:rsidR="0038690C" w:rsidRPr="00054B50">
        <w:rPr>
          <w:b/>
          <w:sz w:val="24"/>
          <w:szCs w:val="24"/>
        </w:rPr>
        <w:t>do potpisa ugovora</w:t>
      </w:r>
      <w:r w:rsidRPr="00054B50">
        <w:rPr>
          <w:sz w:val="24"/>
          <w:szCs w:val="24"/>
        </w:rPr>
        <w:t xml:space="preserve"> za svakog od imenovanih tehničkih stručnjaka sukladno toč. 4.2. ove dokumentacije o nabavi naručitelju dostaviti:</w:t>
      </w:r>
    </w:p>
    <w:p w:rsidR="00B652E8" w:rsidRPr="00054B50" w:rsidRDefault="00B652E8" w:rsidP="00B652E8">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sz w:val="24"/>
          <w:szCs w:val="24"/>
          <w:u w:val="single"/>
        </w:rPr>
      </w:pPr>
      <w:r w:rsidRPr="00054B50">
        <w:rPr>
          <w:sz w:val="24"/>
          <w:szCs w:val="24"/>
        </w:rPr>
        <w:t xml:space="preserve">a) Potvrda o upisu u Imenik ovlaštenih voditelja građenja/ imenik ovlaštenih voditelja radova </w:t>
      </w:r>
      <w:r w:rsidRPr="00054B50">
        <w:rPr>
          <w:w w:val="110"/>
          <w:sz w:val="24"/>
          <w:szCs w:val="24"/>
        </w:rPr>
        <w:t xml:space="preserve">hrvatske komore arhitekata/inženjera </w:t>
      </w:r>
      <w:r w:rsidRPr="00054B50">
        <w:rPr>
          <w:sz w:val="24"/>
          <w:szCs w:val="24"/>
          <w:u w:val="single"/>
        </w:rPr>
        <w:t>ili</w:t>
      </w:r>
    </w:p>
    <w:p w:rsidR="00B652E8" w:rsidRPr="00054B50" w:rsidRDefault="00B652E8" w:rsidP="00B652E8">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sz w:val="24"/>
          <w:szCs w:val="24"/>
        </w:rPr>
      </w:pPr>
    </w:p>
    <w:p w:rsidR="00B652E8" w:rsidRPr="00054B50" w:rsidRDefault="00B652E8" w:rsidP="00B652E8">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sz w:val="24"/>
          <w:szCs w:val="24"/>
          <w:u w:val="single"/>
        </w:rPr>
      </w:pPr>
      <w:r w:rsidRPr="00054B50">
        <w:rPr>
          <w:sz w:val="24"/>
          <w:szCs w:val="24"/>
        </w:rPr>
        <w:t xml:space="preserve">b) Potvrda o upisu u Imenik stranih ovlaštenih voditelja građenja/ imenik ovlaštenih voditelja radova </w:t>
      </w:r>
      <w:r w:rsidRPr="00054B50">
        <w:rPr>
          <w:w w:val="110"/>
          <w:sz w:val="24"/>
          <w:szCs w:val="24"/>
        </w:rPr>
        <w:t>hrvatske komore arhitekata/inženjera određene struke</w:t>
      </w:r>
      <w:r w:rsidRPr="00054B50">
        <w:rPr>
          <w:sz w:val="24"/>
          <w:szCs w:val="24"/>
        </w:rPr>
        <w:t xml:space="preserve"> </w:t>
      </w:r>
      <w:r w:rsidRPr="00054B50">
        <w:rPr>
          <w:sz w:val="24"/>
          <w:szCs w:val="24"/>
          <w:u w:val="single"/>
        </w:rPr>
        <w:t xml:space="preserve">ili </w:t>
      </w:r>
    </w:p>
    <w:p w:rsidR="00B652E8" w:rsidRPr="00054B50" w:rsidRDefault="00B652E8" w:rsidP="00B652E8">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sz w:val="24"/>
          <w:szCs w:val="24"/>
        </w:rPr>
      </w:pPr>
    </w:p>
    <w:p w:rsidR="00B652E8" w:rsidRPr="00054B50" w:rsidRDefault="00B652E8" w:rsidP="00B652E8">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sz w:val="24"/>
          <w:szCs w:val="24"/>
        </w:rPr>
      </w:pPr>
      <w:r w:rsidRPr="00054B50">
        <w:rPr>
          <w:sz w:val="24"/>
          <w:szCs w:val="24"/>
        </w:rPr>
        <w:t xml:space="preserve">c) Potvrda </w:t>
      </w:r>
      <w:r w:rsidR="004A1391" w:rsidRPr="00054B50">
        <w:rPr>
          <w:sz w:val="24"/>
          <w:szCs w:val="24"/>
        </w:rPr>
        <w:t xml:space="preserve">određene komore vezano uz ispunjavanje propisanih uvjeta za </w:t>
      </w:r>
      <w:r w:rsidRPr="00054B50">
        <w:rPr>
          <w:sz w:val="24"/>
          <w:szCs w:val="24"/>
        </w:rPr>
        <w:t>povremeno ili privremeno obavljanje poslova ovlaštenih voditelja građenja/radova</w:t>
      </w:r>
      <w:r w:rsidR="00054B50" w:rsidRPr="00054B50">
        <w:rPr>
          <w:sz w:val="24"/>
          <w:szCs w:val="24"/>
        </w:rPr>
        <w:t>.</w:t>
      </w:r>
    </w:p>
    <w:p w:rsidR="00B652E8" w:rsidRPr="00054B50" w:rsidRDefault="00B652E8" w:rsidP="00B652E8">
      <w:pPr>
        <w:pStyle w:val="Tijeloteksta"/>
        <w:pBdr>
          <w:top w:val="single" w:sz="4" w:space="1" w:color="auto"/>
          <w:left w:val="single" w:sz="4" w:space="4" w:color="auto"/>
          <w:bottom w:val="single" w:sz="4" w:space="0" w:color="auto"/>
          <w:right w:val="single" w:sz="4" w:space="4" w:color="auto"/>
        </w:pBdr>
        <w:tabs>
          <w:tab w:val="left" w:pos="142"/>
        </w:tabs>
        <w:spacing w:before="9"/>
        <w:jc w:val="both"/>
        <w:rPr>
          <w:sz w:val="24"/>
          <w:szCs w:val="24"/>
        </w:rPr>
      </w:pPr>
    </w:p>
    <w:p w:rsidR="000D415A" w:rsidRDefault="000D415A" w:rsidP="000D415A">
      <w:pPr>
        <w:pStyle w:val="Tijeloteksta"/>
        <w:tabs>
          <w:tab w:val="left" w:pos="142"/>
          <w:tab w:val="left" w:pos="9066"/>
        </w:tabs>
        <w:spacing w:line="264" w:lineRule="auto"/>
        <w:ind w:right="-6"/>
        <w:jc w:val="both"/>
        <w:rPr>
          <w:color w:val="1F1F1F"/>
          <w:w w:val="105"/>
          <w:sz w:val="24"/>
          <w:szCs w:val="24"/>
        </w:rPr>
      </w:pPr>
    </w:p>
    <w:p w:rsidR="000D415A" w:rsidRDefault="000D415A" w:rsidP="000D415A">
      <w:pPr>
        <w:pStyle w:val="Tijeloteksta"/>
        <w:tabs>
          <w:tab w:val="left" w:pos="142"/>
          <w:tab w:val="left" w:pos="9066"/>
        </w:tabs>
        <w:spacing w:line="264" w:lineRule="auto"/>
        <w:ind w:right="-6"/>
        <w:jc w:val="both"/>
        <w:rPr>
          <w:color w:val="1F1F1F"/>
          <w:w w:val="105"/>
          <w:sz w:val="24"/>
          <w:szCs w:val="24"/>
        </w:rPr>
      </w:pPr>
      <w:r w:rsidRPr="00777A08">
        <w:rPr>
          <w:color w:val="1F1F1F"/>
          <w:w w:val="105"/>
          <w:sz w:val="24"/>
          <w:szCs w:val="24"/>
        </w:rPr>
        <w:t xml:space="preserve">Ukoliko ponuditelj </w:t>
      </w:r>
      <w:r w:rsidRPr="00AB5B06">
        <w:rPr>
          <w:b/>
          <w:color w:val="1F1F1F"/>
          <w:w w:val="105"/>
          <w:sz w:val="24"/>
          <w:szCs w:val="24"/>
        </w:rPr>
        <w:t>do potpisa ugovora</w:t>
      </w:r>
      <w:r w:rsidRPr="00777A08">
        <w:rPr>
          <w:color w:val="1F1F1F"/>
          <w:w w:val="105"/>
          <w:sz w:val="24"/>
          <w:szCs w:val="24"/>
        </w:rPr>
        <w:t xml:space="preserve"> ne dostavi potrebn</w:t>
      </w:r>
      <w:r>
        <w:rPr>
          <w:color w:val="1F1F1F"/>
          <w:w w:val="105"/>
          <w:sz w:val="24"/>
          <w:szCs w:val="24"/>
        </w:rPr>
        <w:t>i dokaz sukladno prethodnom popisu</w:t>
      </w:r>
      <w:r w:rsidRPr="00777A08">
        <w:rPr>
          <w:color w:val="1F1F1F"/>
          <w:w w:val="105"/>
          <w:sz w:val="24"/>
          <w:szCs w:val="24"/>
        </w:rPr>
        <w:t>, smatrat će se da je odustao od ponude, te će se pristupiti ponovnom rangiranju ponuda.</w:t>
      </w:r>
    </w:p>
    <w:p w:rsidR="00054B50" w:rsidRDefault="00054B50" w:rsidP="00054B50">
      <w:pPr>
        <w:tabs>
          <w:tab w:val="left" w:pos="142"/>
        </w:tabs>
        <w:spacing w:line="249" w:lineRule="auto"/>
        <w:ind w:right="-6"/>
        <w:jc w:val="both"/>
        <w:rPr>
          <w:color w:val="131313"/>
          <w:sz w:val="24"/>
          <w:szCs w:val="24"/>
        </w:rPr>
      </w:pPr>
    </w:p>
    <w:p w:rsidR="00613BA2" w:rsidRPr="00405F5A" w:rsidRDefault="00613BA2" w:rsidP="00054B50">
      <w:pPr>
        <w:tabs>
          <w:tab w:val="left" w:pos="142"/>
        </w:tabs>
        <w:spacing w:line="249" w:lineRule="auto"/>
        <w:ind w:right="-6"/>
        <w:jc w:val="both"/>
        <w:rPr>
          <w:color w:val="131313"/>
          <w:sz w:val="24"/>
          <w:szCs w:val="24"/>
        </w:rPr>
      </w:pPr>
      <w:r w:rsidRPr="00405F5A">
        <w:rPr>
          <w:color w:val="131313"/>
          <w:sz w:val="24"/>
          <w:szCs w:val="24"/>
        </w:rPr>
        <w:t>Odabrani ponuditelj je dužan naručitelju</w:t>
      </w:r>
      <w:r w:rsidR="00054B50" w:rsidRPr="00054B50">
        <w:t xml:space="preserve"> </w:t>
      </w:r>
      <w:r w:rsidR="00054B50">
        <w:t>u</w:t>
      </w:r>
      <w:r w:rsidR="00054B50" w:rsidRPr="00054B50">
        <w:rPr>
          <w:color w:val="131313"/>
          <w:sz w:val="24"/>
          <w:szCs w:val="24"/>
        </w:rPr>
        <w:t xml:space="preserve"> roku od 8 dana od dana sklapanja Ugovora o javnoj nabavi radova, a prije uvođenja izvođača u posao</w:t>
      </w:r>
      <w:r w:rsidR="00054B50">
        <w:rPr>
          <w:color w:val="131313"/>
          <w:sz w:val="24"/>
          <w:szCs w:val="24"/>
        </w:rPr>
        <w:t>,</w:t>
      </w:r>
      <w:r w:rsidRPr="00405F5A">
        <w:rPr>
          <w:color w:val="131313"/>
          <w:sz w:val="24"/>
          <w:szCs w:val="24"/>
        </w:rPr>
        <w:t xml:space="preserve"> dostaviti </w:t>
      </w:r>
      <w:r w:rsidRPr="00405F5A">
        <w:rPr>
          <w:b/>
          <w:color w:val="131313"/>
          <w:sz w:val="24"/>
          <w:szCs w:val="24"/>
        </w:rPr>
        <w:t>Jamstvo o osiguranju za pokriće odgovornosti iz djelatnosti</w:t>
      </w:r>
      <w:r w:rsidRPr="00405F5A">
        <w:rPr>
          <w:color w:val="131313"/>
          <w:sz w:val="24"/>
          <w:szCs w:val="24"/>
        </w:rPr>
        <w:t xml:space="preserve"> – polica osiguranja (preslika, ovjerena preslika ili izvornik) za štete koje mogu nastati prema trećim osobama kod izvođenja radova. </w:t>
      </w:r>
    </w:p>
    <w:p w:rsidR="00613BA2" w:rsidRPr="00405F5A" w:rsidRDefault="00613BA2" w:rsidP="00613BA2">
      <w:pPr>
        <w:tabs>
          <w:tab w:val="left" w:pos="142"/>
        </w:tabs>
        <w:spacing w:line="249" w:lineRule="auto"/>
        <w:ind w:right="-6"/>
        <w:jc w:val="both"/>
        <w:rPr>
          <w:color w:val="131313"/>
          <w:sz w:val="24"/>
          <w:szCs w:val="24"/>
        </w:rPr>
      </w:pPr>
    </w:p>
    <w:p w:rsidR="00613BA2" w:rsidRPr="009972D9" w:rsidRDefault="00391652" w:rsidP="00613BA2">
      <w:pPr>
        <w:tabs>
          <w:tab w:val="left" w:pos="142"/>
        </w:tabs>
        <w:spacing w:line="249" w:lineRule="auto"/>
        <w:ind w:right="-6"/>
        <w:jc w:val="both"/>
        <w:rPr>
          <w:color w:val="131313"/>
          <w:sz w:val="24"/>
          <w:szCs w:val="24"/>
          <w:lang w:val="it-IT"/>
        </w:rPr>
      </w:pPr>
      <w:proofErr w:type="spellStart"/>
      <w:r>
        <w:rPr>
          <w:color w:val="131313"/>
          <w:sz w:val="24"/>
          <w:szCs w:val="24"/>
          <w:lang w:val="it-IT"/>
        </w:rPr>
        <w:t>J</w:t>
      </w:r>
      <w:r w:rsidR="00613BA2" w:rsidRPr="009972D9">
        <w:rPr>
          <w:color w:val="131313"/>
          <w:sz w:val="24"/>
          <w:szCs w:val="24"/>
          <w:lang w:val="it-IT"/>
        </w:rPr>
        <w:t>amstvo</w:t>
      </w:r>
      <w:proofErr w:type="spellEnd"/>
      <w:r>
        <w:rPr>
          <w:color w:val="131313"/>
          <w:sz w:val="24"/>
          <w:szCs w:val="24"/>
          <w:lang w:val="it-IT"/>
        </w:rPr>
        <w:t xml:space="preserve"> se </w:t>
      </w:r>
      <w:proofErr w:type="spellStart"/>
      <w:r>
        <w:rPr>
          <w:color w:val="131313"/>
          <w:sz w:val="24"/>
          <w:szCs w:val="24"/>
          <w:lang w:val="it-IT"/>
        </w:rPr>
        <w:t>dostavlja</w:t>
      </w:r>
      <w:proofErr w:type="spellEnd"/>
      <w:r w:rsidR="00613BA2" w:rsidRPr="009972D9">
        <w:rPr>
          <w:color w:val="131313"/>
          <w:sz w:val="24"/>
          <w:szCs w:val="24"/>
          <w:lang w:val="it-IT"/>
        </w:rPr>
        <w:t xml:space="preserve"> u </w:t>
      </w:r>
      <w:proofErr w:type="spellStart"/>
      <w:r w:rsidR="00613BA2" w:rsidRPr="009972D9">
        <w:rPr>
          <w:color w:val="131313"/>
          <w:sz w:val="24"/>
          <w:szCs w:val="24"/>
          <w:lang w:val="it-IT"/>
        </w:rPr>
        <w:t>obliku</w:t>
      </w:r>
      <w:proofErr w:type="spellEnd"/>
      <w:r w:rsidR="00613BA2" w:rsidRPr="009972D9">
        <w:rPr>
          <w:color w:val="131313"/>
          <w:sz w:val="24"/>
          <w:szCs w:val="24"/>
          <w:lang w:val="it-IT"/>
        </w:rPr>
        <w:t xml:space="preserve"> </w:t>
      </w:r>
      <w:proofErr w:type="spellStart"/>
      <w:r w:rsidR="00613BA2" w:rsidRPr="009972D9">
        <w:rPr>
          <w:color w:val="131313"/>
          <w:sz w:val="24"/>
          <w:szCs w:val="24"/>
          <w:lang w:val="it-IT"/>
        </w:rPr>
        <w:t>police</w:t>
      </w:r>
      <w:proofErr w:type="spellEnd"/>
      <w:r w:rsidR="00613BA2" w:rsidRPr="009972D9">
        <w:rPr>
          <w:color w:val="131313"/>
          <w:sz w:val="24"/>
          <w:szCs w:val="24"/>
          <w:lang w:val="it-IT"/>
        </w:rPr>
        <w:t xml:space="preserve"> </w:t>
      </w:r>
      <w:proofErr w:type="spellStart"/>
      <w:r w:rsidR="00613BA2" w:rsidRPr="009972D9">
        <w:rPr>
          <w:color w:val="131313"/>
          <w:sz w:val="24"/>
          <w:szCs w:val="24"/>
          <w:lang w:val="it-IT"/>
        </w:rPr>
        <w:t>osiguranja</w:t>
      </w:r>
      <w:proofErr w:type="spellEnd"/>
      <w:r w:rsidR="00613BA2" w:rsidRPr="009972D9">
        <w:rPr>
          <w:color w:val="131313"/>
          <w:sz w:val="24"/>
          <w:szCs w:val="24"/>
          <w:lang w:val="it-IT"/>
        </w:rPr>
        <w:t xml:space="preserve">, </w:t>
      </w:r>
      <w:proofErr w:type="spellStart"/>
      <w:r w:rsidR="00613BA2" w:rsidRPr="009972D9">
        <w:rPr>
          <w:color w:val="131313"/>
          <w:sz w:val="24"/>
          <w:szCs w:val="24"/>
          <w:lang w:val="it-IT"/>
        </w:rPr>
        <w:t>bez</w:t>
      </w:r>
      <w:proofErr w:type="spellEnd"/>
      <w:r w:rsidR="00613BA2" w:rsidRPr="009972D9">
        <w:rPr>
          <w:color w:val="131313"/>
          <w:sz w:val="24"/>
          <w:szCs w:val="24"/>
          <w:lang w:val="it-IT"/>
        </w:rPr>
        <w:t xml:space="preserve"> franšize, s minimalno osiguranom svotom </w:t>
      </w:r>
      <w:proofErr w:type="gramStart"/>
      <w:r w:rsidR="00613BA2" w:rsidRPr="009972D9">
        <w:rPr>
          <w:color w:val="131313"/>
          <w:sz w:val="24"/>
          <w:szCs w:val="24"/>
          <w:lang w:val="it-IT"/>
        </w:rPr>
        <w:t>po</w:t>
      </w:r>
      <w:proofErr w:type="gramEnd"/>
      <w:r w:rsidR="00613BA2" w:rsidRPr="009972D9">
        <w:rPr>
          <w:color w:val="131313"/>
          <w:sz w:val="24"/>
          <w:szCs w:val="24"/>
          <w:lang w:val="it-IT"/>
        </w:rPr>
        <w:t xml:space="preserve"> štetnom događaju u iznosu od 200.000,00 kn za odgovornost prema trećima i 300.000,00 kn za osiguranje imovinskih šteta koje mogu nastati na građevini i okolnim građevinskim objektima uslijed izvođenja radova. Odabrani ponuditelj je uz policu dužan dostaviti i dokaz o uplaćenoj premiji ili prvoj rati osiguranja.</w:t>
      </w:r>
    </w:p>
    <w:p w:rsidR="00613BA2" w:rsidRPr="009972D9" w:rsidRDefault="00613BA2" w:rsidP="00613BA2">
      <w:pPr>
        <w:tabs>
          <w:tab w:val="left" w:pos="142"/>
        </w:tabs>
        <w:spacing w:line="249" w:lineRule="auto"/>
        <w:ind w:right="-6"/>
        <w:jc w:val="both"/>
        <w:rPr>
          <w:color w:val="131313"/>
          <w:sz w:val="24"/>
          <w:szCs w:val="24"/>
          <w:lang w:val="it-IT"/>
        </w:rPr>
      </w:pPr>
    </w:p>
    <w:p w:rsidR="00613BA2" w:rsidRDefault="00613BA2" w:rsidP="00613BA2">
      <w:pPr>
        <w:tabs>
          <w:tab w:val="left" w:pos="142"/>
        </w:tabs>
        <w:spacing w:line="249" w:lineRule="auto"/>
        <w:ind w:right="-6"/>
        <w:jc w:val="both"/>
        <w:rPr>
          <w:color w:val="00B0F0"/>
          <w:sz w:val="24"/>
          <w:szCs w:val="24"/>
        </w:rPr>
      </w:pPr>
      <w:proofErr w:type="spellStart"/>
      <w:r w:rsidRPr="009972D9">
        <w:rPr>
          <w:color w:val="131313"/>
          <w:sz w:val="24"/>
          <w:szCs w:val="24"/>
          <w:lang w:val="it-IT"/>
        </w:rPr>
        <w:t>Polica</w:t>
      </w:r>
      <w:proofErr w:type="spellEnd"/>
      <w:r w:rsidRPr="009972D9">
        <w:rPr>
          <w:color w:val="131313"/>
          <w:sz w:val="24"/>
          <w:szCs w:val="24"/>
          <w:lang w:val="it-IT"/>
        </w:rPr>
        <w:t xml:space="preserve"> </w:t>
      </w:r>
      <w:proofErr w:type="spellStart"/>
      <w:r w:rsidRPr="009972D9">
        <w:rPr>
          <w:color w:val="131313"/>
          <w:sz w:val="24"/>
          <w:szCs w:val="24"/>
          <w:lang w:val="it-IT"/>
        </w:rPr>
        <w:t>osiguranja</w:t>
      </w:r>
      <w:proofErr w:type="spellEnd"/>
      <w:r w:rsidRPr="009972D9">
        <w:rPr>
          <w:color w:val="131313"/>
          <w:sz w:val="24"/>
          <w:szCs w:val="24"/>
          <w:lang w:val="it-IT"/>
        </w:rPr>
        <w:t xml:space="preserve"> </w:t>
      </w:r>
      <w:proofErr w:type="spellStart"/>
      <w:r w:rsidRPr="009972D9">
        <w:rPr>
          <w:color w:val="131313"/>
          <w:sz w:val="24"/>
          <w:szCs w:val="24"/>
          <w:lang w:val="it-IT"/>
        </w:rPr>
        <w:t>će</w:t>
      </w:r>
      <w:proofErr w:type="spellEnd"/>
      <w:r w:rsidRPr="009972D9">
        <w:rPr>
          <w:color w:val="131313"/>
          <w:sz w:val="24"/>
          <w:szCs w:val="24"/>
          <w:lang w:val="it-IT"/>
        </w:rPr>
        <w:t xml:space="preserve"> se za </w:t>
      </w:r>
      <w:proofErr w:type="spellStart"/>
      <w:r w:rsidRPr="009972D9">
        <w:rPr>
          <w:color w:val="131313"/>
          <w:sz w:val="24"/>
          <w:szCs w:val="24"/>
          <w:lang w:val="it-IT"/>
        </w:rPr>
        <w:t>vrijeme</w:t>
      </w:r>
      <w:proofErr w:type="spellEnd"/>
      <w:r w:rsidRPr="009972D9">
        <w:rPr>
          <w:color w:val="131313"/>
          <w:sz w:val="24"/>
          <w:szCs w:val="24"/>
          <w:lang w:val="it-IT"/>
        </w:rPr>
        <w:t xml:space="preserve"> </w:t>
      </w:r>
      <w:proofErr w:type="spellStart"/>
      <w:r w:rsidRPr="009972D9">
        <w:rPr>
          <w:color w:val="131313"/>
          <w:sz w:val="24"/>
          <w:szCs w:val="24"/>
          <w:lang w:val="it-IT"/>
        </w:rPr>
        <w:t>izvođenja</w:t>
      </w:r>
      <w:proofErr w:type="spellEnd"/>
      <w:r w:rsidRPr="009972D9">
        <w:rPr>
          <w:color w:val="131313"/>
          <w:sz w:val="24"/>
          <w:szCs w:val="24"/>
          <w:lang w:val="it-IT"/>
        </w:rPr>
        <w:t xml:space="preserve"> </w:t>
      </w:r>
      <w:proofErr w:type="spellStart"/>
      <w:r w:rsidRPr="009972D9">
        <w:rPr>
          <w:color w:val="131313"/>
          <w:sz w:val="24"/>
          <w:szCs w:val="24"/>
          <w:lang w:val="it-IT"/>
        </w:rPr>
        <w:t>radova</w:t>
      </w:r>
      <w:proofErr w:type="spellEnd"/>
      <w:r w:rsidRPr="009972D9">
        <w:rPr>
          <w:color w:val="131313"/>
          <w:sz w:val="24"/>
          <w:szCs w:val="24"/>
          <w:lang w:val="it-IT"/>
        </w:rPr>
        <w:t xml:space="preserve"> do </w:t>
      </w:r>
      <w:proofErr w:type="spellStart"/>
      <w:r w:rsidRPr="009972D9">
        <w:rPr>
          <w:color w:val="131313"/>
          <w:sz w:val="24"/>
          <w:szCs w:val="24"/>
          <w:lang w:val="it-IT"/>
        </w:rPr>
        <w:t>uredne</w:t>
      </w:r>
      <w:proofErr w:type="spellEnd"/>
      <w:r w:rsidRPr="009972D9">
        <w:rPr>
          <w:color w:val="131313"/>
          <w:sz w:val="24"/>
          <w:szCs w:val="24"/>
          <w:lang w:val="it-IT"/>
        </w:rPr>
        <w:t xml:space="preserve"> </w:t>
      </w:r>
      <w:proofErr w:type="spellStart"/>
      <w:r w:rsidRPr="009972D9">
        <w:rPr>
          <w:color w:val="131313"/>
          <w:sz w:val="24"/>
          <w:szCs w:val="24"/>
          <w:lang w:val="it-IT"/>
        </w:rPr>
        <w:t>primopredaje</w:t>
      </w:r>
      <w:proofErr w:type="spellEnd"/>
      <w:r w:rsidRPr="009972D9">
        <w:rPr>
          <w:color w:val="131313"/>
          <w:sz w:val="24"/>
          <w:szCs w:val="24"/>
          <w:lang w:val="it-IT"/>
        </w:rPr>
        <w:t xml:space="preserve"> </w:t>
      </w:r>
      <w:proofErr w:type="spellStart"/>
      <w:r w:rsidRPr="009972D9">
        <w:rPr>
          <w:color w:val="131313"/>
          <w:sz w:val="24"/>
          <w:szCs w:val="24"/>
          <w:lang w:val="it-IT"/>
        </w:rPr>
        <w:t>vinkulirati</w:t>
      </w:r>
      <w:proofErr w:type="spellEnd"/>
      <w:r w:rsidRPr="009972D9">
        <w:rPr>
          <w:color w:val="131313"/>
          <w:sz w:val="24"/>
          <w:szCs w:val="24"/>
          <w:lang w:val="it-IT"/>
        </w:rPr>
        <w:t xml:space="preserve"> u </w:t>
      </w:r>
      <w:proofErr w:type="spellStart"/>
      <w:r w:rsidRPr="009972D9">
        <w:rPr>
          <w:color w:val="131313"/>
          <w:sz w:val="24"/>
          <w:szCs w:val="24"/>
          <w:lang w:val="it-IT"/>
        </w:rPr>
        <w:t>korist</w:t>
      </w:r>
      <w:proofErr w:type="spellEnd"/>
      <w:r w:rsidRPr="009972D9">
        <w:rPr>
          <w:color w:val="131313"/>
          <w:sz w:val="24"/>
          <w:szCs w:val="24"/>
          <w:lang w:val="it-IT"/>
        </w:rPr>
        <w:t xml:space="preserve"> </w:t>
      </w:r>
      <w:proofErr w:type="spellStart"/>
      <w:r w:rsidRPr="009972D9">
        <w:rPr>
          <w:color w:val="131313"/>
          <w:sz w:val="24"/>
          <w:szCs w:val="24"/>
          <w:lang w:val="it-IT"/>
        </w:rPr>
        <w:t>naručitelja</w:t>
      </w:r>
      <w:proofErr w:type="spellEnd"/>
      <w:r w:rsidRPr="009972D9">
        <w:rPr>
          <w:color w:val="131313"/>
          <w:sz w:val="24"/>
          <w:szCs w:val="24"/>
          <w:lang w:val="it-IT"/>
        </w:rPr>
        <w:t xml:space="preserve">, </w:t>
      </w:r>
      <w:proofErr w:type="spellStart"/>
      <w:r w:rsidRPr="009972D9">
        <w:rPr>
          <w:color w:val="131313"/>
          <w:sz w:val="24"/>
          <w:szCs w:val="24"/>
          <w:lang w:val="it-IT"/>
        </w:rPr>
        <w:t>uz</w:t>
      </w:r>
      <w:proofErr w:type="spellEnd"/>
      <w:r w:rsidRPr="009972D9">
        <w:rPr>
          <w:color w:val="131313"/>
          <w:sz w:val="24"/>
          <w:szCs w:val="24"/>
          <w:lang w:val="it-IT"/>
        </w:rPr>
        <w:t xml:space="preserve"> </w:t>
      </w:r>
      <w:proofErr w:type="spellStart"/>
      <w:r w:rsidRPr="009972D9">
        <w:rPr>
          <w:color w:val="131313"/>
          <w:sz w:val="24"/>
          <w:szCs w:val="24"/>
          <w:lang w:val="it-IT"/>
        </w:rPr>
        <w:t>uvjet</w:t>
      </w:r>
      <w:proofErr w:type="spellEnd"/>
      <w:r w:rsidRPr="009972D9">
        <w:rPr>
          <w:color w:val="131313"/>
          <w:sz w:val="24"/>
          <w:szCs w:val="24"/>
          <w:lang w:val="it-IT"/>
        </w:rPr>
        <w:t xml:space="preserve"> da se prava u </w:t>
      </w:r>
      <w:proofErr w:type="spellStart"/>
      <w:r w:rsidRPr="009972D9">
        <w:rPr>
          <w:color w:val="131313"/>
          <w:sz w:val="24"/>
          <w:szCs w:val="24"/>
          <w:lang w:val="it-IT"/>
        </w:rPr>
        <w:t>slučaju</w:t>
      </w:r>
      <w:proofErr w:type="spellEnd"/>
      <w:r w:rsidRPr="009972D9">
        <w:rPr>
          <w:color w:val="131313"/>
          <w:sz w:val="24"/>
          <w:szCs w:val="24"/>
          <w:lang w:val="it-IT"/>
        </w:rPr>
        <w:t xml:space="preserve"> </w:t>
      </w:r>
      <w:proofErr w:type="spellStart"/>
      <w:r w:rsidRPr="009972D9">
        <w:rPr>
          <w:color w:val="131313"/>
          <w:sz w:val="24"/>
          <w:szCs w:val="24"/>
          <w:lang w:val="it-IT"/>
        </w:rPr>
        <w:t>štetnog</w:t>
      </w:r>
      <w:proofErr w:type="spellEnd"/>
      <w:r w:rsidRPr="009972D9">
        <w:rPr>
          <w:color w:val="131313"/>
          <w:sz w:val="24"/>
          <w:szCs w:val="24"/>
          <w:lang w:val="it-IT"/>
        </w:rPr>
        <w:t xml:space="preserve"> </w:t>
      </w:r>
      <w:proofErr w:type="spellStart"/>
      <w:r w:rsidRPr="009972D9">
        <w:rPr>
          <w:color w:val="131313"/>
          <w:sz w:val="24"/>
          <w:szCs w:val="24"/>
          <w:lang w:val="it-IT"/>
        </w:rPr>
        <w:t>događaja</w:t>
      </w:r>
      <w:proofErr w:type="spellEnd"/>
      <w:r w:rsidRPr="009972D9">
        <w:rPr>
          <w:color w:val="131313"/>
          <w:sz w:val="24"/>
          <w:szCs w:val="24"/>
          <w:lang w:val="it-IT"/>
        </w:rPr>
        <w:t xml:space="preserve"> </w:t>
      </w:r>
      <w:proofErr w:type="spellStart"/>
      <w:r w:rsidRPr="009972D9">
        <w:rPr>
          <w:color w:val="131313"/>
          <w:sz w:val="24"/>
          <w:szCs w:val="24"/>
          <w:lang w:val="it-IT"/>
        </w:rPr>
        <w:t>prenose</w:t>
      </w:r>
      <w:proofErr w:type="spellEnd"/>
      <w:r w:rsidRPr="009972D9">
        <w:rPr>
          <w:color w:val="131313"/>
          <w:sz w:val="24"/>
          <w:szCs w:val="24"/>
          <w:lang w:val="it-IT"/>
        </w:rPr>
        <w:t xml:space="preserve"> </w:t>
      </w:r>
      <w:proofErr w:type="spellStart"/>
      <w:r w:rsidRPr="009972D9">
        <w:rPr>
          <w:color w:val="131313"/>
          <w:sz w:val="24"/>
          <w:szCs w:val="24"/>
          <w:lang w:val="it-IT"/>
        </w:rPr>
        <w:t>na</w:t>
      </w:r>
      <w:proofErr w:type="spellEnd"/>
      <w:r w:rsidRPr="009972D9">
        <w:rPr>
          <w:color w:val="131313"/>
          <w:sz w:val="24"/>
          <w:szCs w:val="24"/>
          <w:lang w:val="it-IT"/>
        </w:rPr>
        <w:t xml:space="preserve"> </w:t>
      </w:r>
      <w:proofErr w:type="spellStart"/>
      <w:r w:rsidRPr="009972D9">
        <w:rPr>
          <w:color w:val="131313"/>
          <w:sz w:val="24"/>
          <w:szCs w:val="24"/>
          <w:lang w:val="it-IT"/>
        </w:rPr>
        <w:t>naručitelja</w:t>
      </w:r>
      <w:proofErr w:type="spellEnd"/>
      <w:r w:rsidRPr="009972D9">
        <w:rPr>
          <w:color w:val="131313"/>
          <w:sz w:val="24"/>
          <w:szCs w:val="24"/>
          <w:lang w:val="it-IT"/>
        </w:rPr>
        <w:t xml:space="preserve"> do </w:t>
      </w:r>
      <w:proofErr w:type="spellStart"/>
      <w:r w:rsidR="00A1673E">
        <w:rPr>
          <w:color w:val="131313"/>
          <w:sz w:val="24"/>
          <w:szCs w:val="24"/>
          <w:lang w:val="it-IT"/>
        </w:rPr>
        <w:t>navedenog</w:t>
      </w:r>
      <w:proofErr w:type="spellEnd"/>
      <w:r w:rsidR="00A1673E">
        <w:rPr>
          <w:color w:val="131313"/>
          <w:sz w:val="24"/>
          <w:szCs w:val="24"/>
          <w:lang w:val="it-IT"/>
        </w:rPr>
        <w:t xml:space="preserve"> </w:t>
      </w:r>
      <w:proofErr w:type="spellStart"/>
      <w:r w:rsidR="00A1673E" w:rsidRPr="00F40CB4">
        <w:rPr>
          <w:sz w:val="24"/>
          <w:szCs w:val="24"/>
          <w:lang w:val="it-IT"/>
        </w:rPr>
        <w:t>iznosa</w:t>
      </w:r>
      <w:proofErr w:type="spellEnd"/>
      <w:r w:rsidR="00A1673E" w:rsidRPr="00F40CB4">
        <w:rPr>
          <w:sz w:val="24"/>
          <w:szCs w:val="24"/>
          <w:lang w:val="it-IT"/>
        </w:rPr>
        <w:t xml:space="preserve"> </w:t>
      </w:r>
      <w:proofErr w:type="gramStart"/>
      <w:r w:rsidR="00A1673E" w:rsidRPr="00F40CB4">
        <w:rPr>
          <w:sz w:val="24"/>
          <w:szCs w:val="24"/>
        </w:rPr>
        <w:t>i</w:t>
      </w:r>
      <w:proofErr w:type="gramEnd"/>
      <w:r w:rsidR="00A1673E" w:rsidRPr="00F40CB4">
        <w:rPr>
          <w:sz w:val="24"/>
          <w:szCs w:val="24"/>
        </w:rPr>
        <w:t xml:space="preserve"> mora vrijediti </w:t>
      </w:r>
      <w:r w:rsidR="00F40CB4" w:rsidRPr="00F40CB4">
        <w:rPr>
          <w:sz w:val="24"/>
          <w:szCs w:val="24"/>
        </w:rPr>
        <w:t>najmanje</w:t>
      </w:r>
      <w:r w:rsidR="00A1673E" w:rsidRPr="00F40CB4">
        <w:rPr>
          <w:sz w:val="24"/>
          <w:szCs w:val="24"/>
        </w:rPr>
        <w:t xml:space="preserve"> do dana završetka radova i zaključenja Zapisnika </w:t>
      </w:r>
      <w:r w:rsidR="00A1673E" w:rsidRPr="00F40CB4">
        <w:rPr>
          <w:sz w:val="24"/>
          <w:szCs w:val="24"/>
        </w:rPr>
        <w:lastRenderedPageBreak/>
        <w:t>o primopredaji radova, određeno kalendarskim danom.</w:t>
      </w:r>
    </w:p>
    <w:p w:rsidR="00A1673E" w:rsidRPr="00F40CB4" w:rsidRDefault="00A1673E" w:rsidP="00A1673E">
      <w:pPr>
        <w:tabs>
          <w:tab w:val="left" w:pos="142"/>
        </w:tabs>
        <w:spacing w:line="249" w:lineRule="auto"/>
        <w:ind w:right="-6"/>
        <w:jc w:val="both"/>
        <w:rPr>
          <w:sz w:val="24"/>
          <w:szCs w:val="24"/>
          <w:lang w:val="it-IT"/>
        </w:rPr>
      </w:pPr>
      <w:proofErr w:type="spellStart"/>
      <w:r w:rsidRPr="00F40CB4">
        <w:rPr>
          <w:sz w:val="24"/>
          <w:szCs w:val="24"/>
          <w:lang w:val="it-IT"/>
        </w:rPr>
        <w:t>Ukoliko</w:t>
      </w:r>
      <w:proofErr w:type="spellEnd"/>
      <w:r w:rsidRPr="00F40CB4">
        <w:rPr>
          <w:sz w:val="24"/>
          <w:szCs w:val="24"/>
          <w:lang w:val="it-IT"/>
        </w:rPr>
        <w:t xml:space="preserve"> </w:t>
      </w:r>
      <w:proofErr w:type="spellStart"/>
      <w:r w:rsidRPr="00F40CB4">
        <w:rPr>
          <w:sz w:val="24"/>
          <w:szCs w:val="24"/>
          <w:lang w:val="it-IT"/>
        </w:rPr>
        <w:t>iz</w:t>
      </w:r>
      <w:proofErr w:type="spellEnd"/>
      <w:r w:rsidRPr="00F40CB4">
        <w:rPr>
          <w:sz w:val="24"/>
          <w:szCs w:val="24"/>
          <w:lang w:val="it-IT"/>
        </w:rPr>
        <w:t xml:space="preserve"> </w:t>
      </w:r>
      <w:proofErr w:type="spellStart"/>
      <w:r w:rsidRPr="00F40CB4">
        <w:rPr>
          <w:sz w:val="24"/>
          <w:szCs w:val="24"/>
          <w:lang w:val="it-IT"/>
        </w:rPr>
        <w:t>bilo</w:t>
      </w:r>
      <w:proofErr w:type="spellEnd"/>
      <w:r w:rsidRPr="00F40CB4">
        <w:rPr>
          <w:sz w:val="24"/>
          <w:szCs w:val="24"/>
          <w:lang w:val="it-IT"/>
        </w:rPr>
        <w:t xml:space="preserve"> </w:t>
      </w:r>
      <w:proofErr w:type="spellStart"/>
      <w:r w:rsidRPr="00F40CB4">
        <w:rPr>
          <w:sz w:val="24"/>
          <w:szCs w:val="24"/>
          <w:lang w:val="it-IT"/>
        </w:rPr>
        <w:t>kojeg</w:t>
      </w:r>
      <w:proofErr w:type="spellEnd"/>
      <w:r w:rsidRPr="00F40CB4">
        <w:rPr>
          <w:sz w:val="24"/>
          <w:szCs w:val="24"/>
          <w:lang w:val="it-IT"/>
        </w:rPr>
        <w:t xml:space="preserve"> </w:t>
      </w:r>
      <w:proofErr w:type="spellStart"/>
      <w:r w:rsidRPr="00F40CB4">
        <w:rPr>
          <w:sz w:val="24"/>
          <w:szCs w:val="24"/>
          <w:lang w:val="it-IT"/>
        </w:rPr>
        <w:t>razloga</w:t>
      </w:r>
      <w:proofErr w:type="spellEnd"/>
      <w:r w:rsidRPr="00F40CB4">
        <w:rPr>
          <w:sz w:val="24"/>
          <w:szCs w:val="24"/>
          <w:lang w:val="it-IT"/>
        </w:rPr>
        <w:t xml:space="preserve"> </w:t>
      </w:r>
      <w:proofErr w:type="spellStart"/>
      <w:r w:rsidRPr="00F40CB4">
        <w:rPr>
          <w:sz w:val="24"/>
          <w:szCs w:val="24"/>
          <w:lang w:val="it-IT"/>
        </w:rPr>
        <w:t>dođe</w:t>
      </w:r>
      <w:proofErr w:type="spellEnd"/>
      <w:r w:rsidRPr="00F40CB4">
        <w:rPr>
          <w:sz w:val="24"/>
          <w:szCs w:val="24"/>
          <w:lang w:val="it-IT"/>
        </w:rPr>
        <w:t xml:space="preserve"> do </w:t>
      </w:r>
      <w:proofErr w:type="spellStart"/>
      <w:r w:rsidRPr="00F40CB4">
        <w:rPr>
          <w:sz w:val="24"/>
          <w:szCs w:val="24"/>
          <w:lang w:val="it-IT"/>
        </w:rPr>
        <w:t>produljenja</w:t>
      </w:r>
      <w:proofErr w:type="spellEnd"/>
      <w:r w:rsidRPr="00F40CB4">
        <w:rPr>
          <w:sz w:val="24"/>
          <w:szCs w:val="24"/>
          <w:lang w:val="it-IT"/>
        </w:rPr>
        <w:t xml:space="preserve"> </w:t>
      </w:r>
      <w:proofErr w:type="spellStart"/>
      <w:r w:rsidRPr="00F40CB4">
        <w:rPr>
          <w:sz w:val="24"/>
          <w:szCs w:val="24"/>
          <w:lang w:val="it-IT"/>
        </w:rPr>
        <w:t>roka</w:t>
      </w:r>
      <w:proofErr w:type="spellEnd"/>
      <w:r w:rsidRPr="00F40CB4">
        <w:rPr>
          <w:sz w:val="24"/>
          <w:szCs w:val="24"/>
          <w:lang w:val="it-IT"/>
        </w:rPr>
        <w:t xml:space="preserve"> </w:t>
      </w:r>
      <w:proofErr w:type="spellStart"/>
      <w:r w:rsidRPr="00F40CB4">
        <w:rPr>
          <w:sz w:val="24"/>
          <w:szCs w:val="24"/>
          <w:lang w:val="it-IT"/>
        </w:rPr>
        <w:t>izvođenja</w:t>
      </w:r>
      <w:proofErr w:type="spellEnd"/>
      <w:r w:rsidRPr="00F40CB4">
        <w:rPr>
          <w:sz w:val="24"/>
          <w:szCs w:val="24"/>
          <w:lang w:val="it-IT"/>
        </w:rPr>
        <w:t xml:space="preserve"> </w:t>
      </w:r>
      <w:proofErr w:type="spellStart"/>
      <w:r w:rsidRPr="00F40CB4">
        <w:rPr>
          <w:sz w:val="24"/>
          <w:szCs w:val="24"/>
          <w:lang w:val="it-IT"/>
        </w:rPr>
        <w:t>radova</w:t>
      </w:r>
      <w:proofErr w:type="spellEnd"/>
      <w:r w:rsidRPr="00F40CB4">
        <w:rPr>
          <w:sz w:val="24"/>
          <w:szCs w:val="24"/>
          <w:lang w:val="it-IT"/>
        </w:rPr>
        <w:t xml:space="preserve">, </w:t>
      </w:r>
      <w:proofErr w:type="spellStart"/>
      <w:r w:rsidRPr="00F40CB4">
        <w:rPr>
          <w:sz w:val="24"/>
          <w:szCs w:val="24"/>
          <w:lang w:val="it-IT"/>
        </w:rPr>
        <w:t>izvođač</w:t>
      </w:r>
      <w:proofErr w:type="spellEnd"/>
      <w:r w:rsidRPr="00F40CB4">
        <w:rPr>
          <w:sz w:val="24"/>
          <w:szCs w:val="24"/>
          <w:lang w:val="it-IT"/>
        </w:rPr>
        <w:t xml:space="preserve"> je </w:t>
      </w:r>
      <w:proofErr w:type="spellStart"/>
      <w:r w:rsidRPr="00F40CB4">
        <w:rPr>
          <w:sz w:val="24"/>
          <w:szCs w:val="24"/>
          <w:lang w:val="it-IT"/>
        </w:rPr>
        <w:t>dužan</w:t>
      </w:r>
      <w:proofErr w:type="spellEnd"/>
      <w:r w:rsidRPr="00F40CB4">
        <w:rPr>
          <w:sz w:val="24"/>
          <w:szCs w:val="24"/>
          <w:lang w:val="it-IT"/>
        </w:rPr>
        <w:t xml:space="preserve"> </w:t>
      </w:r>
      <w:proofErr w:type="spellStart"/>
      <w:r w:rsidR="000D7595" w:rsidRPr="00F40CB4">
        <w:rPr>
          <w:sz w:val="24"/>
          <w:szCs w:val="24"/>
          <w:lang w:val="it-IT"/>
        </w:rPr>
        <w:t>najkasnije</w:t>
      </w:r>
      <w:proofErr w:type="spellEnd"/>
      <w:r w:rsidR="000D7595" w:rsidRPr="00F40CB4">
        <w:rPr>
          <w:sz w:val="24"/>
          <w:szCs w:val="24"/>
          <w:lang w:val="it-IT"/>
        </w:rPr>
        <w:t xml:space="preserve"> </w:t>
      </w:r>
      <w:proofErr w:type="gramStart"/>
      <w:r w:rsidR="006E2C95" w:rsidRPr="00F40CB4">
        <w:rPr>
          <w:sz w:val="24"/>
          <w:szCs w:val="24"/>
          <w:lang w:val="it-IT"/>
        </w:rPr>
        <w:t>8</w:t>
      </w:r>
      <w:proofErr w:type="gramEnd"/>
      <w:r w:rsidR="000D7595" w:rsidRPr="00F40CB4">
        <w:rPr>
          <w:sz w:val="24"/>
          <w:szCs w:val="24"/>
          <w:lang w:val="it-IT"/>
        </w:rPr>
        <w:t xml:space="preserve"> </w:t>
      </w:r>
      <w:proofErr w:type="spellStart"/>
      <w:r w:rsidR="000D7595" w:rsidRPr="00F40CB4">
        <w:rPr>
          <w:sz w:val="24"/>
          <w:szCs w:val="24"/>
          <w:lang w:val="it-IT"/>
        </w:rPr>
        <w:t>dana</w:t>
      </w:r>
      <w:proofErr w:type="spellEnd"/>
      <w:r w:rsidR="000D7595" w:rsidRPr="00F40CB4">
        <w:rPr>
          <w:sz w:val="24"/>
          <w:szCs w:val="24"/>
          <w:lang w:val="it-IT"/>
        </w:rPr>
        <w:t xml:space="preserve"> </w:t>
      </w:r>
      <w:proofErr w:type="spellStart"/>
      <w:r w:rsidR="000D7595" w:rsidRPr="00F40CB4">
        <w:rPr>
          <w:sz w:val="24"/>
          <w:szCs w:val="24"/>
          <w:lang w:val="it-IT"/>
        </w:rPr>
        <w:t>prije</w:t>
      </w:r>
      <w:proofErr w:type="spellEnd"/>
      <w:r w:rsidR="000D7595" w:rsidRPr="00F40CB4">
        <w:rPr>
          <w:sz w:val="24"/>
          <w:szCs w:val="24"/>
          <w:lang w:val="it-IT"/>
        </w:rPr>
        <w:t xml:space="preserve"> </w:t>
      </w:r>
      <w:proofErr w:type="spellStart"/>
      <w:r w:rsidR="000D7595" w:rsidRPr="00F40CB4">
        <w:rPr>
          <w:sz w:val="24"/>
          <w:szCs w:val="24"/>
          <w:lang w:val="it-IT"/>
        </w:rPr>
        <w:t>isteka</w:t>
      </w:r>
      <w:proofErr w:type="spellEnd"/>
      <w:r w:rsidR="000D7595" w:rsidRPr="00F40CB4">
        <w:rPr>
          <w:sz w:val="24"/>
          <w:szCs w:val="24"/>
          <w:lang w:val="it-IT"/>
        </w:rPr>
        <w:t xml:space="preserve"> </w:t>
      </w:r>
      <w:proofErr w:type="spellStart"/>
      <w:r w:rsidR="000D7595" w:rsidRPr="00F40CB4">
        <w:rPr>
          <w:sz w:val="24"/>
          <w:szCs w:val="24"/>
          <w:lang w:val="it-IT"/>
        </w:rPr>
        <w:t>police</w:t>
      </w:r>
      <w:proofErr w:type="spellEnd"/>
      <w:r w:rsidR="000D7595" w:rsidRPr="00F40CB4">
        <w:rPr>
          <w:sz w:val="24"/>
          <w:szCs w:val="24"/>
          <w:lang w:val="it-IT"/>
        </w:rPr>
        <w:t xml:space="preserve"> </w:t>
      </w:r>
      <w:proofErr w:type="spellStart"/>
      <w:r w:rsidR="000D7595" w:rsidRPr="00F40CB4">
        <w:rPr>
          <w:sz w:val="24"/>
          <w:szCs w:val="24"/>
          <w:lang w:val="it-IT"/>
        </w:rPr>
        <w:t>osiguranja</w:t>
      </w:r>
      <w:proofErr w:type="spellEnd"/>
      <w:r w:rsidR="000D7595" w:rsidRPr="00F40CB4">
        <w:rPr>
          <w:sz w:val="24"/>
          <w:szCs w:val="24"/>
          <w:lang w:val="it-IT"/>
        </w:rPr>
        <w:t xml:space="preserve"> </w:t>
      </w:r>
      <w:proofErr w:type="spellStart"/>
      <w:r w:rsidRPr="00F40CB4">
        <w:rPr>
          <w:sz w:val="24"/>
          <w:szCs w:val="24"/>
          <w:lang w:val="it-IT"/>
        </w:rPr>
        <w:t>dostaviti</w:t>
      </w:r>
      <w:proofErr w:type="spellEnd"/>
      <w:r w:rsidRPr="00F40CB4">
        <w:rPr>
          <w:sz w:val="24"/>
          <w:szCs w:val="24"/>
          <w:lang w:val="it-IT"/>
        </w:rPr>
        <w:t xml:space="preserve"> </w:t>
      </w:r>
      <w:proofErr w:type="spellStart"/>
      <w:r w:rsidRPr="00F40CB4">
        <w:rPr>
          <w:sz w:val="24"/>
          <w:szCs w:val="24"/>
          <w:lang w:val="it-IT"/>
        </w:rPr>
        <w:t>presliku</w:t>
      </w:r>
      <w:proofErr w:type="spellEnd"/>
      <w:r w:rsidRPr="00F40CB4">
        <w:rPr>
          <w:sz w:val="24"/>
          <w:szCs w:val="24"/>
          <w:lang w:val="it-IT"/>
        </w:rPr>
        <w:t xml:space="preserve"> </w:t>
      </w:r>
      <w:proofErr w:type="spellStart"/>
      <w:r w:rsidRPr="00F40CB4">
        <w:rPr>
          <w:sz w:val="24"/>
          <w:szCs w:val="24"/>
          <w:lang w:val="it-IT"/>
        </w:rPr>
        <w:t>police</w:t>
      </w:r>
      <w:proofErr w:type="spellEnd"/>
      <w:r w:rsidRPr="00F40CB4">
        <w:rPr>
          <w:sz w:val="24"/>
          <w:szCs w:val="24"/>
          <w:lang w:val="it-IT"/>
        </w:rPr>
        <w:t xml:space="preserve"> </w:t>
      </w:r>
      <w:proofErr w:type="spellStart"/>
      <w:r w:rsidRPr="00F40CB4">
        <w:rPr>
          <w:sz w:val="24"/>
          <w:szCs w:val="24"/>
          <w:lang w:val="it-IT"/>
        </w:rPr>
        <w:t>osiguranja</w:t>
      </w:r>
      <w:proofErr w:type="spellEnd"/>
      <w:r w:rsidRPr="00F40CB4">
        <w:rPr>
          <w:sz w:val="24"/>
          <w:szCs w:val="24"/>
          <w:lang w:val="it-IT"/>
        </w:rPr>
        <w:t xml:space="preserve"> </w:t>
      </w:r>
      <w:proofErr w:type="spellStart"/>
      <w:r w:rsidRPr="00F40CB4">
        <w:rPr>
          <w:sz w:val="24"/>
          <w:szCs w:val="24"/>
          <w:lang w:val="it-IT"/>
        </w:rPr>
        <w:t>gradilišta</w:t>
      </w:r>
      <w:proofErr w:type="spellEnd"/>
      <w:r w:rsidRPr="00F40CB4">
        <w:rPr>
          <w:sz w:val="24"/>
          <w:szCs w:val="24"/>
          <w:lang w:val="it-IT"/>
        </w:rPr>
        <w:t xml:space="preserve"> </w:t>
      </w:r>
      <w:proofErr w:type="spellStart"/>
      <w:r w:rsidRPr="00F40CB4">
        <w:rPr>
          <w:sz w:val="24"/>
          <w:szCs w:val="24"/>
          <w:lang w:val="it-IT"/>
        </w:rPr>
        <w:t>iz</w:t>
      </w:r>
      <w:proofErr w:type="spellEnd"/>
      <w:r w:rsidRPr="00F40CB4">
        <w:rPr>
          <w:sz w:val="24"/>
          <w:szCs w:val="24"/>
          <w:lang w:val="it-IT"/>
        </w:rPr>
        <w:t xml:space="preserve"> </w:t>
      </w:r>
      <w:proofErr w:type="spellStart"/>
      <w:r w:rsidRPr="00F40CB4">
        <w:rPr>
          <w:sz w:val="24"/>
          <w:szCs w:val="24"/>
          <w:lang w:val="it-IT"/>
        </w:rPr>
        <w:t>koje</w:t>
      </w:r>
      <w:proofErr w:type="spellEnd"/>
      <w:r w:rsidRPr="00F40CB4">
        <w:rPr>
          <w:sz w:val="24"/>
          <w:szCs w:val="24"/>
          <w:lang w:val="it-IT"/>
        </w:rPr>
        <w:t xml:space="preserve"> je </w:t>
      </w:r>
      <w:proofErr w:type="spellStart"/>
      <w:r w:rsidRPr="00F40CB4">
        <w:rPr>
          <w:sz w:val="24"/>
          <w:szCs w:val="24"/>
          <w:lang w:val="it-IT"/>
        </w:rPr>
        <w:t>razvidno</w:t>
      </w:r>
      <w:proofErr w:type="spellEnd"/>
      <w:r w:rsidRPr="00F40CB4">
        <w:rPr>
          <w:sz w:val="24"/>
          <w:szCs w:val="24"/>
          <w:lang w:val="it-IT"/>
        </w:rPr>
        <w:t xml:space="preserve"> da je nova </w:t>
      </w:r>
      <w:proofErr w:type="spellStart"/>
      <w:r w:rsidRPr="00F40CB4">
        <w:rPr>
          <w:sz w:val="24"/>
          <w:szCs w:val="24"/>
          <w:lang w:val="it-IT"/>
        </w:rPr>
        <w:t>polica</w:t>
      </w:r>
      <w:proofErr w:type="spellEnd"/>
      <w:r w:rsidRPr="00F40CB4">
        <w:rPr>
          <w:sz w:val="24"/>
          <w:szCs w:val="24"/>
          <w:lang w:val="it-IT"/>
        </w:rPr>
        <w:t xml:space="preserve"> </w:t>
      </w:r>
      <w:proofErr w:type="spellStart"/>
      <w:r w:rsidRPr="00F40CB4">
        <w:rPr>
          <w:sz w:val="24"/>
          <w:szCs w:val="24"/>
          <w:lang w:val="it-IT"/>
        </w:rPr>
        <w:t>osiguranja</w:t>
      </w:r>
      <w:proofErr w:type="spellEnd"/>
      <w:r w:rsidRPr="00F40CB4">
        <w:rPr>
          <w:sz w:val="24"/>
          <w:szCs w:val="24"/>
          <w:lang w:val="it-IT"/>
        </w:rPr>
        <w:t xml:space="preserve"> </w:t>
      </w:r>
      <w:proofErr w:type="spellStart"/>
      <w:r w:rsidRPr="00F40CB4">
        <w:rPr>
          <w:sz w:val="24"/>
          <w:szCs w:val="24"/>
          <w:lang w:val="it-IT"/>
        </w:rPr>
        <w:t>gradilišta</w:t>
      </w:r>
      <w:proofErr w:type="spellEnd"/>
      <w:r w:rsidRPr="00F40CB4">
        <w:rPr>
          <w:sz w:val="24"/>
          <w:szCs w:val="24"/>
          <w:lang w:val="it-IT"/>
        </w:rPr>
        <w:t xml:space="preserve"> </w:t>
      </w:r>
      <w:proofErr w:type="spellStart"/>
      <w:r w:rsidRPr="00F40CB4">
        <w:rPr>
          <w:sz w:val="24"/>
          <w:szCs w:val="24"/>
          <w:lang w:val="it-IT"/>
        </w:rPr>
        <w:t>ugovorena</w:t>
      </w:r>
      <w:proofErr w:type="spellEnd"/>
      <w:r w:rsidRPr="00F40CB4">
        <w:rPr>
          <w:sz w:val="24"/>
          <w:szCs w:val="24"/>
          <w:lang w:val="it-IT"/>
        </w:rPr>
        <w:t xml:space="preserve"> </w:t>
      </w:r>
      <w:proofErr w:type="spellStart"/>
      <w:r w:rsidRPr="00F40CB4">
        <w:rPr>
          <w:sz w:val="24"/>
          <w:szCs w:val="24"/>
          <w:lang w:val="it-IT"/>
        </w:rPr>
        <w:t>pod</w:t>
      </w:r>
      <w:proofErr w:type="spellEnd"/>
      <w:r w:rsidRPr="00F40CB4">
        <w:rPr>
          <w:sz w:val="24"/>
          <w:szCs w:val="24"/>
          <w:lang w:val="it-IT"/>
        </w:rPr>
        <w:t xml:space="preserve"> </w:t>
      </w:r>
      <w:proofErr w:type="spellStart"/>
      <w:r w:rsidRPr="00F40CB4">
        <w:rPr>
          <w:sz w:val="24"/>
          <w:szCs w:val="24"/>
          <w:lang w:val="it-IT"/>
        </w:rPr>
        <w:t>istim</w:t>
      </w:r>
      <w:proofErr w:type="spellEnd"/>
      <w:r w:rsidRPr="00F40CB4">
        <w:rPr>
          <w:sz w:val="24"/>
          <w:szCs w:val="24"/>
          <w:lang w:val="it-IT"/>
        </w:rPr>
        <w:t xml:space="preserve"> </w:t>
      </w:r>
      <w:proofErr w:type="spellStart"/>
      <w:r w:rsidRPr="00F40CB4">
        <w:rPr>
          <w:sz w:val="24"/>
          <w:szCs w:val="24"/>
          <w:lang w:val="it-IT"/>
        </w:rPr>
        <w:t>uvjetima</w:t>
      </w:r>
      <w:proofErr w:type="spellEnd"/>
      <w:r w:rsidRPr="00F40CB4">
        <w:rPr>
          <w:sz w:val="24"/>
          <w:szCs w:val="24"/>
          <w:lang w:val="it-IT"/>
        </w:rPr>
        <w:t xml:space="preserve"> s </w:t>
      </w:r>
      <w:proofErr w:type="spellStart"/>
      <w:r w:rsidRPr="00F40CB4">
        <w:rPr>
          <w:sz w:val="24"/>
          <w:szCs w:val="24"/>
          <w:lang w:val="it-IT"/>
        </w:rPr>
        <w:t>rokom</w:t>
      </w:r>
      <w:proofErr w:type="spellEnd"/>
      <w:r w:rsidRPr="00F40CB4">
        <w:rPr>
          <w:sz w:val="24"/>
          <w:szCs w:val="24"/>
          <w:lang w:val="it-IT"/>
        </w:rPr>
        <w:t xml:space="preserve"> </w:t>
      </w:r>
      <w:proofErr w:type="spellStart"/>
      <w:r w:rsidRPr="00F40CB4">
        <w:rPr>
          <w:sz w:val="24"/>
          <w:szCs w:val="24"/>
          <w:lang w:val="it-IT"/>
        </w:rPr>
        <w:t>važenja</w:t>
      </w:r>
      <w:proofErr w:type="spellEnd"/>
      <w:r w:rsidRPr="00F40CB4">
        <w:rPr>
          <w:sz w:val="24"/>
          <w:szCs w:val="24"/>
          <w:lang w:val="it-IT"/>
        </w:rPr>
        <w:t xml:space="preserve"> do </w:t>
      </w:r>
      <w:proofErr w:type="spellStart"/>
      <w:r w:rsidR="00F40CB4" w:rsidRPr="00F40CB4">
        <w:rPr>
          <w:sz w:val="24"/>
          <w:szCs w:val="24"/>
          <w:lang w:val="it-IT"/>
        </w:rPr>
        <w:t>novog</w:t>
      </w:r>
      <w:proofErr w:type="spellEnd"/>
      <w:r w:rsidR="00F40CB4" w:rsidRPr="00F40CB4">
        <w:rPr>
          <w:sz w:val="24"/>
          <w:szCs w:val="24"/>
          <w:lang w:val="it-IT"/>
        </w:rPr>
        <w:t xml:space="preserve"> </w:t>
      </w:r>
      <w:proofErr w:type="spellStart"/>
      <w:r w:rsidR="00F40CB4" w:rsidRPr="00F40CB4">
        <w:rPr>
          <w:sz w:val="24"/>
          <w:szCs w:val="24"/>
          <w:lang w:val="it-IT"/>
        </w:rPr>
        <w:t>roka</w:t>
      </w:r>
      <w:proofErr w:type="spellEnd"/>
      <w:r w:rsidR="00F40CB4" w:rsidRPr="00F40CB4">
        <w:rPr>
          <w:sz w:val="24"/>
          <w:szCs w:val="24"/>
          <w:lang w:val="it-IT"/>
        </w:rPr>
        <w:t xml:space="preserve"> </w:t>
      </w:r>
      <w:proofErr w:type="spellStart"/>
      <w:r w:rsidR="00F40CB4" w:rsidRPr="00F40CB4">
        <w:rPr>
          <w:sz w:val="24"/>
          <w:szCs w:val="24"/>
          <w:lang w:val="it-IT"/>
        </w:rPr>
        <w:t>izvođenja</w:t>
      </w:r>
      <w:proofErr w:type="spellEnd"/>
      <w:r w:rsidR="00F40CB4" w:rsidRPr="00F40CB4">
        <w:rPr>
          <w:sz w:val="24"/>
          <w:szCs w:val="24"/>
          <w:lang w:val="it-IT"/>
        </w:rPr>
        <w:t xml:space="preserve"> </w:t>
      </w:r>
      <w:proofErr w:type="spellStart"/>
      <w:r w:rsidR="00F40CB4" w:rsidRPr="00F40CB4">
        <w:rPr>
          <w:sz w:val="24"/>
          <w:szCs w:val="24"/>
          <w:lang w:val="it-IT"/>
        </w:rPr>
        <w:t>radova</w:t>
      </w:r>
      <w:proofErr w:type="spellEnd"/>
      <w:r w:rsidR="00F40CB4" w:rsidRPr="00F40CB4">
        <w:rPr>
          <w:sz w:val="24"/>
          <w:szCs w:val="24"/>
          <w:lang w:val="it-IT"/>
        </w:rPr>
        <w:t xml:space="preserve"> </w:t>
      </w:r>
      <w:proofErr w:type="spellStart"/>
      <w:r w:rsidR="00F40CB4" w:rsidRPr="00F40CB4">
        <w:rPr>
          <w:sz w:val="24"/>
          <w:szCs w:val="24"/>
          <w:lang w:val="it-IT"/>
        </w:rPr>
        <w:t>određenog</w:t>
      </w:r>
      <w:proofErr w:type="spellEnd"/>
      <w:r w:rsidRPr="00F40CB4">
        <w:rPr>
          <w:sz w:val="24"/>
          <w:szCs w:val="24"/>
          <w:lang w:val="it-IT"/>
        </w:rPr>
        <w:t xml:space="preserve"> </w:t>
      </w:r>
      <w:proofErr w:type="spellStart"/>
      <w:r w:rsidRPr="00F40CB4">
        <w:rPr>
          <w:sz w:val="24"/>
          <w:szCs w:val="24"/>
          <w:lang w:val="it-IT"/>
        </w:rPr>
        <w:t>dodatkom</w:t>
      </w:r>
      <w:proofErr w:type="spellEnd"/>
      <w:r w:rsidRPr="00F40CB4">
        <w:rPr>
          <w:sz w:val="24"/>
          <w:szCs w:val="24"/>
          <w:lang w:val="it-IT"/>
        </w:rPr>
        <w:t xml:space="preserve"> </w:t>
      </w:r>
      <w:proofErr w:type="spellStart"/>
      <w:r w:rsidRPr="00F40CB4">
        <w:rPr>
          <w:sz w:val="24"/>
          <w:szCs w:val="24"/>
          <w:lang w:val="it-IT"/>
        </w:rPr>
        <w:t>ugovora</w:t>
      </w:r>
      <w:proofErr w:type="spellEnd"/>
      <w:r w:rsidRPr="00F40CB4">
        <w:rPr>
          <w:sz w:val="24"/>
          <w:szCs w:val="24"/>
          <w:lang w:val="it-IT"/>
        </w:rPr>
        <w:t xml:space="preserve"> o </w:t>
      </w:r>
      <w:proofErr w:type="spellStart"/>
      <w:r w:rsidRPr="00F40CB4">
        <w:rPr>
          <w:sz w:val="24"/>
          <w:szCs w:val="24"/>
          <w:lang w:val="it-IT"/>
        </w:rPr>
        <w:t>javnoj</w:t>
      </w:r>
      <w:proofErr w:type="spellEnd"/>
      <w:r w:rsidRPr="00F40CB4">
        <w:rPr>
          <w:sz w:val="24"/>
          <w:szCs w:val="24"/>
          <w:lang w:val="it-IT"/>
        </w:rPr>
        <w:t xml:space="preserve"> </w:t>
      </w:r>
      <w:proofErr w:type="spellStart"/>
      <w:r w:rsidRPr="00F40CB4">
        <w:rPr>
          <w:sz w:val="24"/>
          <w:szCs w:val="24"/>
          <w:lang w:val="it-IT"/>
        </w:rPr>
        <w:t>nabavi</w:t>
      </w:r>
      <w:proofErr w:type="spellEnd"/>
      <w:r w:rsidRPr="00F40CB4">
        <w:rPr>
          <w:sz w:val="24"/>
          <w:szCs w:val="24"/>
          <w:lang w:val="it-IT"/>
        </w:rPr>
        <w:t xml:space="preserve"> </w:t>
      </w:r>
      <w:proofErr w:type="spellStart"/>
      <w:r w:rsidRPr="00F40CB4">
        <w:rPr>
          <w:sz w:val="24"/>
          <w:szCs w:val="24"/>
          <w:lang w:val="it-IT"/>
        </w:rPr>
        <w:t>radova</w:t>
      </w:r>
      <w:proofErr w:type="spellEnd"/>
      <w:r w:rsidR="00F40CB4" w:rsidRPr="00F40CB4">
        <w:rPr>
          <w:sz w:val="24"/>
          <w:szCs w:val="24"/>
          <w:lang w:val="it-IT"/>
        </w:rPr>
        <w:t xml:space="preserve"> ili </w:t>
      </w:r>
      <w:proofErr w:type="spellStart"/>
      <w:r w:rsidR="00F40CB4" w:rsidRPr="00F40CB4">
        <w:rPr>
          <w:sz w:val="24"/>
          <w:szCs w:val="24"/>
          <w:lang w:val="it-IT"/>
        </w:rPr>
        <w:t>na</w:t>
      </w:r>
      <w:proofErr w:type="spellEnd"/>
      <w:r w:rsidR="00F40CB4" w:rsidRPr="00F40CB4">
        <w:rPr>
          <w:sz w:val="24"/>
          <w:szCs w:val="24"/>
          <w:lang w:val="it-IT"/>
        </w:rPr>
        <w:t xml:space="preserve"> </w:t>
      </w:r>
      <w:proofErr w:type="spellStart"/>
      <w:r w:rsidR="00F40CB4" w:rsidRPr="00F40CB4">
        <w:rPr>
          <w:sz w:val="24"/>
          <w:szCs w:val="24"/>
          <w:lang w:val="it-IT"/>
        </w:rPr>
        <w:t>drugi</w:t>
      </w:r>
      <w:proofErr w:type="spellEnd"/>
      <w:r w:rsidR="00F40CB4" w:rsidRPr="00F40CB4">
        <w:rPr>
          <w:sz w:val="24"/>
          <w:szCs w:val="24"/>
          <w:lang w:val="it-IT"/>
        </w:rPr>
        <w:t xml:space="preserve"> </w:t>
      </w:r>
      <w:proofErr w:type="spellStart"/>
      <w:r w:rsidR="00F40CB4" w:rsidRPr="00F40CB4">
        <w:rPr>
          <w:sz w:val="24"/>
          <w:szCs w:val="24"/>
          <w:lang w:val="it-IT"/>
        </w:rPr>
        <w:t>način</w:t>
      </w:r>
      <w:proofErr w:type="spellEnd"/>
      <w:r w:rsidR="00F40CB4" w:rsidRPr="00F40CB4">
        <w:rPr>
          <w:sz w:val="24"/>
          <w:szCs w:val="24"/>
          <w:lang w:val="it-IT"/>
        </w:rPr>
        <w:t>.</w:t>
      </w:r>
    </w:p>
    <w:p w:rsidR="00A1673E" w:rsidRPr="00F40CB4" w:rsidRDefault="00A1673E" w:rsidP="00A1673E">
      <w:pPr>
        <w:tabs>
          <w:tab w:val="left" w:pos="142"/>
        </w:tabs>
        <w:spacing w:line="249" w:lineRule="auto"/>
        <w:ind w:right="-6"/>
        <w:jc w:val="both"/>
        <w:rPr>
          <w:sz w:val="24"/>
          <w:szCs w:val="24"/>
          <w:lang w:val="it-IT"/>
        </w:rPr>
      </w:pPr>
      <w:proofErr w:type="spellStart"/>
      <w:r w:rsidRPr="00F40CB4">
        <w:rPr>
          <w:sz w:val="24"/>
          <w:szCs w:val="24"/>
          <w:lang w:val="it-IT"/>
        </w:rPr>
        <w:t>Izvođač</w:t>
      </w:r>
      <w:proofErr w:type="spellEnd"/>
      <w:r w:rsidRPr="00F40CB4">
        <w:rPr>
          <w:sz w:val="24"/>
          <w:szCs w:val="24"/>
          <w:lang w:val="it-IT"/>
        </w:rPr>
        <w:t xml:space="preserve"> je </w:t>
      </w:r>
      <w:proofErr w:type="spellStart"/>
      <w:r w:rsidRPr="00F40CB4">
        <w:rPr>
          <w:sz w:val="24"/>
          <w:szCs w:val="24"/>
          <w:lang w:val="it-IT"/>
        </w:rPr>
        <w:t>dužan</w:t>
      </w:r>
      <w:proofErr w:type="spellEnd"/>
      <w:r w:rsidRPr="00F40CB4">
        <w:rPr>
          <w:sz w:val="24"/>
          <w:szCs w:val="24"/>
          <w:lang w:val="it-IT"/>
        </w:rPr>
        <w:t xml:space="preserve"> za </w:t>
      </w:r>
      <w:proofErr w:type="spellStart"/>
      <w:r w:rsidRPr="00F40CB4">
        <w:rPr>
          <w:sz w:val="24"/>
          <w:szCs w:val="24"/>
          <w:lang w:val="it-IT"/>
        </w:rPr>
        <w:t>cijelo</w:t>
      </w:r>
      <w:proofErr w:type="spellEnd"/>
      <w:r w:rsidRPr="00F40CB4">
        <w:rPr>
          <w:sz w:val="24"/>
          <w:szCs w:val="24"/>
          <w:lang w:val="it-IT"/>
        </w:rPr>
        <w:t xml:space="preserve"> </w:t>
      </w:r>
      <w:proofErr w:type="spellStart"/>
      <w:r w:rsidRPr="00F40CB4">
        <w:rPr>
          <w:sz w:val="24"/>
          <w:szCs w:val="24"/>
          <w:lang w:val="it-IT"/>
        </w:rPr>
        <w:t>vrijeme</w:t>
      </w:r>
      <w:proofErr w:type="spellEnd"/>
      <w:r w:rsidRPr="00F40CB4">
        <w:rPr>
          <w:sz w:val="24"/>
          <w:szCs w:val="24"/>
          <w:lang w:val="it-IT"/>
        </w:rPr>
        <w:t xml:space="preserve"> </w:t>
      </w:r>
      <w:proofErr w:type="spellStart"/>
      <w:r w:rsidRPr="00F40CB4">
        <w:rPr>
          <w:sz w:val="24"/>
          <w:szCs w:val="24"/>
          <w:lang w:val="it-IT"/>
        </w:rPr>
        <w:t>trajanja</w:t>
      </w:r>
      <w:proofErr w:type="spellEnd"/>
      <w:r w:rsidRPr="00F40CB4">
        <w:rPr>
          <w:sz w:val="24"/>
          <w:szCs w:val="24"/>
          <w:lang w:val="it-IT"/>
        </w:rPr>
        <w:t xml:space="preserve"> </w:t>
      </w:r>
      <w:proofErr w:type="spellStart"/>
      <w:r w:rsidRPr="00F40CB4">
        <w:rPr>
          <w:sz w:val="24"/>
          <w:szCs w:val="24"/>
          <w:lang w:val="it-IT"/>
        </w:rPr>
        <w:t>ugovora</w:t>
      </w:r>
      <w:proofErr w:type="spellEnd"/>
      <w:r w:rsidRPr="00F40CB4">
        <w:rPr>
          <w:sz w:val="24"/>
          <w:szCs w:val="24"/>
          <w:lang w:val="it-IT"/>
        </w:rPr>
        <w:t xml:space="preserve"> o </w:t>
      </w:r>
      <w:proofErr w:type="spellStart"/>
      <w:r w:rsidRPr="00F40CB4">
        <w:rPr>
          <w:sz w:val="24"/>
          <w:szCs w:val="24"/>
          <w:lang w:val="it-IT"/>
        </w:rPr>
        <w:t>javnoj</w:t>
      </w:r>
      <w:proofErr w:type="spellEnd"/>
      <w:r w:rsidRPr="00F40CB4">
        <w:rPr>
          <w:sz w:val="24"/>
          <w:szCs w:val="24"/>
          <w:lang w:val="it-IT"/>
        </w:rPr>
        <w:t xml:space="preserve"> </w:t>
      </w:r>
      <w:proofErr w:type="spellStart"/>
      <w:r w:rsidRPr="00F40CB4">
        <w:rPr>
          <w:sz w:val="24"/>
          <w:szCs w:val="24"/>
          <w:lang w:val="it-IT"/>
        </w:rPr>
        <w:t>nabavi</w:t>
      </w:r>
      <w:proofErr w:type="spellEnd"/>
      <w:r w:rsidRPr="00F40CB4">
        <w:rPr>
          <w:sz w:val="24"/>
          <w:szCs w:val="24"/>
          <w:lang w:val="it-IT"/>
        </w:rPr>
        <w:t xml:space="preserve"> </w:t>
      </w:r>
      <w:proofErr w:type="spellStart"/>
      <w:r w:rsidRPr="00F40CB4">
        <w:rPr>
          <w:sz w:val="24"/>
          <w:szCs w:val="24"/>
          <w:lang w:val="it-IT"/>
        </w:rPr>
        <w:t>radova</w:t>
      </w:r>
      <w:proofErr w:type="spellEnd"/>
      <w:r w:rsidRPr="00F40CB4">
        <w:rPr>
          <w:sz w:val="24"/>
          <w:szCs w:val="24"/>
          <w:lang w:val="it-IT"/>
        </w:rPr>
        <w:t xml:space="preserve"> imati </w:t>
      </w:r>
      <w:proofErr w:type="spellStart"/>
      <w:r w:rsidRPr="00F40CB4">
        <w:rPr>
          <w:sz w:val="24"/>
          <w:szCs w:val="24"/>
          <w:lang w:val="it-IT"/>
        </w:rPr>
        <w:t>važeću</w:t>
      </w:r>
      <w:proofErr w:type="spellEnd"/>
      <w:r w:rsidRPr="00F40CB4">
        <w:rPr>
          <w:sz w:val="24"/>
          <w:szCs w:val="24"/>
          <w:lang w:val="it-IT"/>
        </w:rPr>
        <w:t xml:space="preserve"> </w:t>
      </w:r>
      <w:proofErr w:type="spellStart"/>
      <w:r w:rsidRPr="00F40CB4">
        <w:rPr>
          <w:sz w:val="24"/>
          <w:szCs w:val="24"/>
          <w:lang w:val="it-IT"/>
        </w:rPr>
        <w:t>policu</w:t>
      </w:r>
      <w:proofErr w:type="spellEnd"/>
      <w:r w:rsidRPr="00F40CB4">
        <w:rPr>
          <w:sz w:val="24"/>
          <w:szCs w:val="24"/>
          <w:lang w:val="it-IT"/>
        </w:rPr>
        <w:t xml:space="preserve"> </w:t>
      </w:r>
      <w:proofErr w:type="spellStart"/>
      <w:r w:rsidRPr="00F40CB4">
        <w:rPr>
          <w:sz w:val="24"/>
          <w:szCs w:val="24"/>
          <w:lang w:val="it-IT"/>
        </w:rPr>
        <w:t>osiguranja</w:t>
      </w:r>
      <w:proofErr w:type="spellEnd"/>
      <w:r w:rsidRPr="00F40CB4">
        <w:rPr>
          <w:sz w:val="24"/>
          <w:szCs w:val="24"/>
          <w:lang w:val="it-IT"/>
        </w:rPr>
        <w:t xml:space="preserve"> za </w:t>
      </w:r>
      <w:proofErr w:type="spellStart"/>
      <w:r w:rsidRPr="00F40CB4">
        <w:rPr>
          <w:sz w:val="24"/>
          <w:szCs w:val="24"/>
          <w:lang w:val="it-IT"/>
        </w:rPr>
        <w:t>pokriće</w:t>
      </w:r>
      <w:proofErr w:type="spellEnd"/>
      <w:r w:rsidRPr="00F40CB4">
        <w:rPr>
          <w:sz w:val="24"/>
          <w:szCs w:val="24"/>
          <w:lang w:val="it-IT"/>
        </w:rPr>
        <w:t xml:space="preserve"> </w:t>
      </w:r>
      <w:proofErr w:type="gramStart"/>
      <w:r w:rsidRPr="00F40CB4">
        <w:rPr>
          <w:sz w:val="24"/>
          <w:szCs w:val="24"/>
          <w:lang w:val="it-IT"/>
        </w:rPr>
        <w:t>od</w:t>
      </w:r>
      <w:proofErr w:type="gramEnd"/>
      <w:r w:rsidRPr="00F40CB4">
        <w:rPr>
          <w:sz w:val="24"/>
          <w:szCs w:val="24"/>
          <w:lang w:val="it-IT"/>
        </w:rPr>
        <w:t xml:space="preserve"> </w:t>
      </w:r>
      <w:proofErr w:type="spellStart"/>
      <w:r w:rsidRPr="00F40CB4">
        <w:rPr>
          <w:sz w:val="24"/>
          <w:szCs w:val="24"/>
          <w:lang w:val="it-IT"/>
        </w:rPr>
        <w:t>odgovornosti</w:t>
      </w:r>
      <w:proofErr w:type="spellEnd"/>
      <w:r w:rsidRPr="00F40CB4">
        <w:rPr>
          <w:sz w:val="24"/>
          <w:szCs w:val="24"/>
          <w:lang w:val="it-IT"/>
        </w:rPr>
        <w:t xml:space="preserve"> </w:t>
      </w:r>
      <w:proofErr w:type="spellStart"/>
      <w:r w:rsidRPr="00F40CB4">
        <w:rPr>
          <w:sz w:val="24"/>
          <w:szCs w:val="24"/>
          <w:lang w:val="it-IT"/>
        </w:rPr>
        <w:t>iz</w:t>
      </w:r>
      <w:proofErr w:type="spellEnd"/>
      <w:r w:rsidRPr="00F40CB4">
        <w:rPr>
          <w:sz w:val="24"/>
          <w:szCs w:val="24"/>
          <w:lang w:val="it-IT"/>
        </w:rPr>
        <w:t xml:space="preserve"> </w:t>
      </w:r>
      <w:proofErr w:type="spellStart"/>
      <w:r w:rsidRPr="00F40CB4">
        <w:rPr>
          <w:sz w:val="24"/>
          <w:szCs w:val="24"/>
          <w:lang w:val="it-IT"/>
        </w:rPr>
        <w:t>djelatnosti</w:t>
      </w:r>
      <w:proofErr w:type="spellEnd"/>
      <w:r w:rsidRPr="00F40CB4">
        <w:rPr>
          <w:sz w:val="24"/>
          <w:szCs w:val="24"/>
          <w:lang w:val="it-IT"/>
        </w:rPr>
        <w:t xml:space="preserve">, a u </w:t>
      </w:r>
      <w:proofErr w:type="spellStart"/>
      <w:r w:rsidRPr="00F40CB4">
        <w:rPr>
          <w:sz w:val="24"/>
          <w:szCs w:val="24"/>
          <w:lang w:val="it-IT"/>
        </w:rPr>
        <w:t>slučaju</w:t>
      </w:r>
      <w:proofErr w:type="spellEnd"/>
      <w:r w:rsidRPr="00F40CB4">
        <w:rPr>
          <w:sz w:val="24"/>
          <w:szCs w:val="24"/>
          <w:lang w:val="it-IT"/>
        </w:rPr>
        <w:t xml:space="preserve"> </w:t>
      </w:r>
      <w:proofErr w:type="spellStart"/>
      <w:r w:rsidRPr="00F40CB4">
        <w:rPr>
          <w:sz w:val="24"/>
          <w:szCs w:val="24"/>
          <w:lang w:val="it-IT"/>
        </w:rPr>
        <w:t>isteka</w:t>
      </w:r>
      <w:proofErr w:type="spellEnd"/>
      <w:r w:rsidRPr="00F40CB4">
        <w:rPr>
          <w:sz w:val="24"/>
          <w:szCs w:val="24"/>
          <w:lang w:val="it-IT"/>
        </w:rPr>
        <w:t xml:space="preserve"> </w:t>
      </w:r>
      <w:proofErr w:type="spellStart"/>
      <w:r w:rsidRPr="00F40CB4">
        <w:rPr>
          <w:sz w:val="24"/>
          <w:szCs w:val="24"/>
          <w:lang w:val="it-IT"/>
        </w:rPr>
        <w:t>roka</w:t>
      </w:r>
      <w:proofErr w:type="spellEnd"/>
      <w:r w:rsidRPr="00F40CB4">
        <w:rPr>
          <w:sz w:val="24"/>
          <w:szCs w:val="24"/>
          <w:lang w:val="it-IT"/>
        </w:rPr>
        <w:t xml:space="preserve"> </w:t>
      </w:r>
      <w:proofErr w:type="spellStart"/>
      <w:r w:rsidRPr="00F40CB4">
        <w:rPr>
          <w:sz w:val="24"/>
          <w:szCs w:val="24"/>
          <w:lang w:val="it-IT"/>
        </w:rPr>
        <w:t>važenja</w:t>
      </w:r>
      <w:proofErr w:type="spellEnd"/>
      <w:r w:rsidRPr="00F40CB4">
        <w:rPr>
          <w:sz w:val="24"/>
          <w:szCs w:val="24"/>
          <w:lang w:val="it-IT"/>
        </w:rPr>
        <w:t xml:space="preserve"> </w:t>
      </w:r>
      <w:proofErr w:type="spellStart"/>
      <w:r w:rsidRPr="00F40CB4">
        <w:rPr>
          <w:sz w:val="24"/>
          <w:szCs w:val="24"/>
          <w:lang w:val="it-IT"/>
        </w:rPr>
        <w:t>police</w:t>
      </w:r>
      <w:proofErr w:type="spellEnd"/>
      <w:r w:rsidRPr="00F40CB4">
        <w:rPr>
          <w:sz w:val="24"/>
          <w:szCs w:val="24"/>
          <w:lang w:val="it-IT"/>
        </w:rPr>
        <w:t xml:space="preserve"> </w:t>
      </w:r>
      <w:proofErr w:type="spellStart"/>
      <w:r w:rsidRPr="00F40CB4">
        <w:rPr>
          <w:sz w:val="24"/>
          <w:szCs w:val="24"/>
          <w:lang w:val="it-IT"/>
        </w:rPr>
        <w:t>osiguranja</w:t>
      </w:r>
      <w:proofErr w:type="spellEnd"/>
      <w:r w:rsidRPr="00F40CB4">
        <w:rPr>
          <w:sz w:val="24"/>
          <w:szCs w:val="24"/>
          <w:lang w:val="it-IT"/>
        </w:rPr>
        <w:t xml:space="preserve">, </w:t>
      </w:r>
      <w:proofErr w:type="spellStart"/>
      <w:r w:rsidRPr="00F40CB4">
        <w:rPr>
          <w:sz w:val="24"/>
          <w:szCs w:val="24"/>
          <w:lang w:val="it-IT"/>
        </w:rPr>
        <w:t>izvođač</w:t>
      </w:r>
      <w:proofErr w:type="spellEnd"/>
      <w:r w:rsidRPr="00F40CB4">
        <w:rPr>
          <w:sz w:val="24"/>
          <w:szCs w:val="24"/>
          <w:lang w:val="it-IT"/>
        </w:rPr>
        <w:t xml:space="preserve"> je </w:t>
      </w:r>
      <w:proofErr w:type="spellStart"/>
      <w:r w:rsidRPr="00F40CB4">
        <w:rPr>
          <w:sz w:val="24"/>
          <w:szCs w:val="24"/>
          <w:lang w:val="it-IT"/>
        </w:rPr>
        <w:t>istu</w:t>
      </w:r>
      <w:proofErr w:type="spellEnd"/>
      <w:r w:rsidRPr="00F40CB4">
        <w:rPr>
          <w:sz w:val="24"/>
          <w:szCs w:val="24"/>
          <w:lang w:val="it-IT"/>
        </w:rPr>
        <w:t xml:space="preserve"> </w:t>
      </w:r>
      <w:proofErr w:type="spellStart"/>
      <w:r w:rsidRPr="00F40CB4">
        <w:rPr>
          <w:sz w:val="24"/>
          <w:szCs w:val="24"/>
          <w:lang w:val="it-IT"/>
        </w:rPr>
        <w:t>dužan</w:t>
      </w:r>
      <w:proofErr w:type="spellEnd"/>
      <w:r w:rsidRPr="00F40CB4">
        <w:rPr>
          <w:sz w:val="24"/>
          <w:szCs w:val="24"/>
          <w:lang w:val="it-IT"/>
        </w:rPr>
        <w:t xml:space="preserve"> </w:t>
      </w:r>
      <w:proofErr w:type="spellStart"/>
      <w:r w:rsidRPr="00F40CB4">
        <w:rPr>
          <w:sz w:val="24"/>
          <w:szCs w:val="24"/>
          <w:lang w:val="it-IT"/>
        </w:rPr>
        <w:t>bez</w:t>
      </w:r>
      <w:proofErr w:type="spellEnd"/>
      <w:r w:rsidRPr="00F40CB4">
        <w:rPr>
          <w:sz w:val="24"/>
          <w:szCs w:val="24"/>
          <w:lang w:val="it-IT"/>
        </w:rPr>
        <w:t xml:space="preserve"> </w:t>
      </w:r>
      <w:proofErr w:type="spellStart"/>
      <w:r w:rsidRPr="00F40CB4">
        <w:rPr>
          <w:sz w:val="24"/>
          <w:szCs w:val="24"/>
          <w:lang w:val="it-IT"/>
        </w:rPr>
        <w:t>odgode</w:t>
      </w:r>
      <w:proofErr w:type="spellEnd"/>
      <w:r w:rsidRPr="00F40CB4">
        <w:rPr>
          <w:sz w:val="24"/>
          <w:szCs w:val="24"/>
          <w:lang w:val="it-IT"/>
        </w:rPr>
        <w:t xml:space="preserve"> </w:t>
      </w:r>
      <w:proofErr w:type="spellStart"/>
      <w:r w:rsidRPr="00F40CB4">
        <w:rPr>
          <w:sz w:val="24"/>
          <w:szCs w:val="24"/>
          <w:lang w:val="it-IT"/>
        </w:rPr>
        <w:t>odgovarajuće</w:t>
      </w:r>
      <w:proofErr w:type="spellEnd"/>
      <w:r w:rsidRPr="00F40CB4">
        <w:rPr>
          <w:sz w:val="24"/>
          <w:szCs w:val="24"/>
          <w:lang w:val="it-IT"/>
        </w:rPr>
        <w:t xml:space="preserve"> </w:t>
      </w:r>
      <w:proofErr w:type="spellStart"/>
      <w:r w:rsidRPr="00F40CB4">
        <w:rPr>
          <w:sz w:val="24"/>
          <w:szCs w:val="24"/>
          <w:lang w:val="it-IT"/>
        </w:rPr>
        <w:t>produljiti</w:t>
      </w:r>
      <w:proofErr w:type="spellEnd"/>
      <w:r w:rsidRPr="00F40CB4">
        <w:rPr>
          <w:sz w:val="24"/>
          <w:szCs w:val="24"/>
          <w:lang w:val="it-IT"/>
        </w:rPr>
        <w:t xml:space="preserve"> i u </w:t>
      </w:r>
      <w:proofErr w:type="spellStart"/>
      <w:r w:rsidRPr="00F40CB4">
        <w:rPr>
          <w:sz w:val="24"/>
          <w:szCs w:val="24"/>
          <w:lang w:val="it-IT"/>
        </w:rPr>
        <w:t>preslici</w:t>
      </w:r>
      <w:proofErr w:type="spellEnd"/>
      <w:r w:rsidRPr="00F40CB4">
        <w:rPr>
          <w:sz w:val="24"/>
          <w:szCs w:val="24"/>
          <w:lang w:val="it-IT"/>
        </w:rPr>
        <w:t xml:space="preserve"> </w:t>
      </w:r>
      <w:proofErr w:type="spellStart"/>
      <w:r w:rsidRPr="00F40CB4">
        <w:rPr>
          <w:sz w:val="24"/>
          <w:szCs w:val="24"/>
          <w:lang w:val="it-IT"/>
        </w:rPr>
        <w:t>dostaviti</w:t>
      </w:r>
      <w:proofErr w:type="spellEnd"/>
      <w:r w:rsidRPr="00F40CB4">
        <w:rPr>
          <w:sz w:val="24"/>
          <w:szCs w:val="24"/>
          <w:lang w:val="it-IT"/>
        </w:rPr>
        <w:t xml:space="preserve"> </w:t>
      </w:r>
      <w:proofErr w:type="spellStart"/>
      <w:r w:rsidRPr="00F40CB4">
        <w:rPr>
          <w:sz w:val="24"/>
          <w:szCs w:val="24"/>
          <w:lang w:val="it-IT"/>
        </w:rPr>
        <w:t>naručitelju</w:t>
      </w:r>
      <w:proofErr w:type="spellEnd"/>
      <w:r w:rsidRPr="00F40CB4">
        <w:rPr>
          <w:sz w:val="24"/>
          <w:szCs w:val="24"/>
          <w:lang w:val="it-IT"/>
        </w:rPr>
        <w:t xml:space="preserve"> </w:t>
      </w:r>
      <w:proofErr w:type="spellStart"/>
      <w:r w:rsidRPr="00F40CB4">
        <w:rPr>
          <w:sz w:val="24"/>
          <w:szCs w:val="24"/>
          <w:lang w:val="it-IT"/>
        </w:rPr>
        <w:t>na</w:t>
      </w:r>
      <w:r w:rsidR="000D7595" w:rsidRPr="00F40CB4">
        <w:rPr>
          <w:sz w:val="24"/>
          <w:szCs w:val="24"/>
          <w:lang w:val="it-IT"/>
        </w:rPr>
        <w:t>jkasnije</w:t>
      </w:r>
      <w:proofErr w:type="spellEnd"/>
      <w:r w:rsidR="000D7595" w:rsidRPr="00F40CB4">
        <w:rPr>
          <w:sz w:val="24"/>
          <w:szCs w:val="24"/>
          <w:lang w:val="it-IT"/>
        </w:rPr>
        <w:t xml:space="preserve"> </w:t>
      </w:r>
      <w:r w:rsidR="006E2C95" w:rsidRPr="00F40CB4">
        <w:rPr>
          <w:sz w:val="24"/>
          <w:szCs w:val="24"/>
          <w:lang w:val="it-IT"/>
        </w:rPr>
        <w:t>8</w:t>
      </w:r>
      <w:r w:rsidR="000D7595" w:rsidRPr="00F40CB4">
        <w:rPr>
          <w:sz w:val="24"/>
          <w:szCs w:val="24"/>
          <w:lang w:val="it-IT"/>
        </w:rPr>
        <w:t xml:space="preserve"> </w:t>
      </w:r>
      <w:proofErr w:type="spellStart"/>
      <w:r w:rsidR="000D7595" w:rsidRPr="00F40CB4">
        <w:rPr>
          <w:sz w:val="24"/>
          <w:szCs w:val="24"/>
          <w:lang w:val="it-IT"/>
        </w:rPr>
        <w:t>dana</w:t>
      </w:r>
      <w:proofErr w:type="spellEnd"/>
      <w:r w:rsidR="000D7595" w:rsidRPr="00F40CB4">
        <w:rPr>
          <w:sz w:val="24"/>
          <w:szCs w:val="24"/>
          <w:lang w:val="it-IT"/>
        </w:rPr>
        <w:t xml:space="preserve"> </w:t>
      </w:r>
      <w:proofErr w:type="spellStart"/>
      <w:r w:rsidR="000D7595" w:rsidRPr="00F40CB4">
        <w:rPr>
          <w:sz w:val="24"/>
          <w:szCs w:val="24"/>
          <w:lang w:val="it-IT"/>
        </w:rPr>
        <w:t>prije</w:t>
      </w:r>
      <w:proofErr w:type="spellEnd"/>
      <w:r w:rsidR="000D7595" w:rsidRPr="00F40CB4">
        <w:rPr>
          <w:sz w:val="24"/>
          <w:szCs w:val="24"/>
          <w:lang w:val="it-IT"/>
        </w:rPr>
        <w:t xml:space="preserve"> </w:t>
      </w:r>
      <w:proofErr w:type="spellStart"/>
      <w:r w:rsidR="000D7595" w:rsidRPr="00F40CB4">
        <w:rPr>
          <w:sz w:val="24"/>
          <w:szCs w:val="24"/>
          <w:lang w:val="it-IT"/>
        </w:rPr>
        <w:t>isteka</w:t>
      </w:r>
      <w:proofErr w:type="spellEnd"/>
      <w:r w:rsidR="000D7595" w:rsidRPr="00F40CB4">
        <w:rPr>
          <w:sz w:val="24"/>
          <w:szCs w:val="24"/>
          <w:lang w:val="it-IT"/>
        </w:rPr>
        <w:t xml:space="preserve"> </w:t>
      </w:r>
      <w:proofErr w:type="spellStart"/>
      <w:r w:rsidR="000D7595" w:rsidRPr="00F40CB4">
        <w:rPr>
          <w:sz w:val="24"/>
          <w:szCs w:val="24"/>
          <w:lang w:val="it-IT"/>
        </w:rPr>
        <w:t>police</w:t>
      </w:r>
      <w:proofErr w:type="spellEnd"/>
      <w:r w:rsidR="000D7595" w:rsidRPr="00F40CB4">
        <w:rPr>
          <w:sz w:val="24"/>
          <w:szCs w:val="24"/>
          <w:lang w:val="it-IT"/>
        </w:rPr>
        <w:t xml:space="preserve"> </w:t>
      </w:r>
      <w:proofErr w:type="spellStart"/>
      <w:r w:rsidR="000D7595" w:rsidRPr="00F40CB4">
        <w:rPr>
          <w:sz w:val="24"/>
          <w:szCs w:val="24"/>
          <w:lang w:val="it-IT"/>
        </w:rPr>
        <w:t>osiguranja</w:t>
      </w:r>
      <w:proofErr w:type="spellEnd"/>
      <w:r w:rsidRPr="00F40CB4">
        <w:rPr>
          <w:sz w:val="24"/>
          <w:szCs w:val="24"/>
          <w:lang w:val="it-IT"/>
        </w:rPr>
        <w:t xml:space="preserve">. </w:t>
      </w:r>
    </w:p>
    <w:p w:rsidR="006777D6" w:rsidRPr="00AE2C17" w:rsidRDefault="008577D3" w:rsidP="006306A2">
      <w:pPr>
        <w:pStyle w:val="Odlomakpopisa"/>
        <w:numPr>
          <w:ilvl w:val="2"/>
          <w:numId w:val="22"/>
        </w:numPr>
        <w:tabs>
          <w:tab w:val="left" w:pos="-142"/>
        </w:tabs>
        <w:spacing w:before="239"/>
        <w:ind w:left="-142" w:hanging="567"/>
        <w:jc w:val="both"/>
        <w:rPr>
          <w:b/>
          <w:sz w:val="24"/>
          <w:szCs w:val="24"/>
          <w:u w:val="single"/>
        </w:rPr>
      </w:pPr>
      <w:r w:rsidRPr="00AE2C17">
        <w:rPr>
          <w:b/>
          <w:w w:val="105"/>
          <w:sz w:val="24"/>
          <w:szCs w:val="24"/>
          <w:u w:val="single"/>
        </w:rPr>
        <w:t>Objašnjenja i izmjene dokumentacije za</w:t>
      </w:r>
      <w:r w:rsidRPr="00AE2C17">
        <w:rPr>
          <w:b/>
          <w:spacing w:val="-11"/>
          <w:w w:val="105"/>
          <w:sz w:val="24"/>
          <w:szCs w:val="24"/>
          <w:u w:val="single"/>
        </w:rPr>
        <w:t xml:space="preserve"> </w:t>
      </w:r>
      <w:r w:rsidRPr="00AE2C17">
        <w:rPr>
          <w:b/>
          <w:w w:val="105"/>
          <w:sz w:val="24"/>
          <w:szCs w:val="24"/>
          <w:u w:val="single"/>
        </w:rPr>
        <w:t>nadmetanje</w:t>
      </w:r>
    </w:p>
    <w:p w:rsidR="006777D6" w:rsidRPr="00AE2C17" w:rsidRDefault="008577D3" w:rsidP="004A507B">
      <w:pPr>
        <w:pStyle w:val="Tijeloteksta"/>
        <w:tabs>
          <w:tab w:val="left" w:pos="142"/>
        </w:tabs>
        <w:spacing w:before="120" w:line="259" w:lineRule="auto"/>
        <w:ind w:right="-6"/>
        <w:jc w:val="both"/>
        <w:rPr>
          <w:w w:val="105"/>
          <w:sz w:val="24"/>
          <w:szCs w:val="24"/>
        </w:rPr>
      </w:pPr>
      <w:r w:rsidRPr="00AE2C17">
        <w:rPr>
          <w:w w:val="105"/>
          <w:sz w:val="24"/>
          <w:szCs w:val="24"/>
        </w:rPr>
        <w:t>Za vrijeme roka za dostavu ponuda gospodarski subjekti mogu</w:t>
      </w:r>
      <w:r w:rsidR="00E96F30" w:rsidRPr="00AE2C17">
        <w:rPr>
          <w:w w:val="105"/>
          <w:sz w:val="24"/>
          <w:szCs w:val="24"/>
        </w:rPr>
        <w:t xml:space="preserve"> </w:t>
      </w:r>
      <w:r w:rsidR="006D1D51" w:rsidRPr="00AE2C17">
        <w:rPr>
          <w:w w:val="105"/>
          <w:sz w:val="24"/>
          <w:szCs w:val="24"/>
        </w:rPr>
        <w:t>zahtijevati</w:t>
      </w:r>
      <w:r w:rsidRPr="00AE2C17">
        <w:rPr>
          <w:w w:val="105"/>
          <w:sz w:val="24"/>
          <w:szCs w:val="24"/>
        </w:rPr>
        <w:t xml:space="preserve"> objašnjenja i </w:t>
      </w:r>
      <w:r w:rsidR="00E96F30" w:rsidRPr="00AE2C17">
        <w:rPr>
          <w:w w:val="105"/>
          <w:sz w:val="24"/>
          <w:szCs w:val="24"/>
        </w:rPr>
        <w:t xml:space="preserve">izmjene </w:t>
      </w:r>
      <w:r w:rsidR="0028135E" w:rsidRPr="00AE2C17">
        <w:rPr>
          <w:w w:val="105"/>
          <w:sz w:val="24"/>
          <w:szCs w:val="24"/>
        </w:rPr>
        <w:t>ove dokumentacije</w:t>
      </w:r>
      <w:r w:rsidRPr="00AE2C17">
        <w:rPr>
          <w:w w:val="105"/>
          <w:sz w:val="24"/>
          <w:szCs w:val="24"/>
        </w:rPr>
        <w:t>, a naručitelj je dužan</w:t>
      </w:r>
      <w:r w:rsidR="006D1D51" w:rsidRPr="00AE2C17">
        <w:rPr>
          <w:w w:val="105"/>
          <w:sz w:val="24"/>
          <w:szCs w:val="24"/>
        </w:rPr>
        <w:t xml:space="preserve"> </w:t>
      </w:r>
      <w:r w:rsidRPr="00AE2C17">
        <w:rPr>
          <w:w w:val="105"/>
          <w:sz w:val="24"/>
          <w:szCs w:val="24"/>
        </w:rPr>
        <w:t xml:space="preserve">odgovor </w:t>
      </w:r>
      <w:r w:rsidR="00357A26" w:rsidRPr="00AE2C17">
        <w:rPr>
          <w:w w:val="105"/>
          <w:sz w:val="24"/>
          <w:szCs w:val="24"/>
        </w:rPr>
        <w:t xml:space="preserve">na zahtjev </w:t>
      </w:r>
      <w:r w:rsidRPr="00AE2C17">
        <w:rPr>
          <w:w w:val="105"/>
          <w:sz w:val="24"/>
          <w:szCs w:val="24"/>
        </w:rPr>
        <w:t>staviti na raspolaganje na isti</w:t>
      </w:r>
      <w:r w:rsidR="00E96F30" w:rsidRPr="00AE2C17">
        <w:rPr>
          <w:w w:val="105"/>
          <w:sz w:val="24"/>
          <w:szCs w:val="24"/>
        </w:rPr>
        <w:t xml:space="preserve"> način </w:t>
      </w:r>
      <w:r w:rsidR="006D1D51" w:rsidRPr="00AE2C17">
        <w:rPr>
          <w:w w:val="105"/>
          <w:sz w:val="24"/>
          <w:szCs w:val="24"/>
        </w:rPr>
        <w:t>i na istim internetskim stranicama kao</w:t>
      </w:r>
      <w:r w:rsidR="00E96F30" w:rsidRPr="00AE2C17">
        <w:rPr>
          <w:w w:val="105"/>
          <w:sz w:val="24"/>
          <w:szCs w:val="24"/>
        </w:rPr>
        <w:t xml:space="preserve"> </w:t>
      </w:r>
      <w:r w:rsidRPr="00AE2C17">
        <w:rPr>
          <w:w w:val="105"/>
          <w:sz w:val="24"/>
          <w:szCs w:val="24"/>
        </w:rPr>
        <w:t xml:space="preserve">i </w:t>
      </w:r>
      <w:r w:rsidR="006D1D51" w:rsidRPr="00AE2C17">
        <w:rPr>
          <w:w w:val="105"/>
          <w:sz w:val="24"/>
          <w:szCs w:val="24"/>
        </w:rPr>
        <w:t>osnovnu</w:t>
      </w:r>
      <w:r w:rsidRPr="00AE2C17">
        <w:rPr>
          <w:w w:val="105"/>
          <w:sz w:val="24"/>
          <w:szCs w:val="24"/>
        </w:rPr>
        <w:t xml:space="preserve"> </w:t>
      </w:r>
      <w:r w:rsidRPr="00AE2C17">
        <w:rPr>
          <w:spacing w:val="2"/>
          <w:w w:val="105"/>
          <w:sz w:val="24"/>
          <w:szCs w:val="24"/>
        </w:rPr>
        <w:t>dokumen</w:t>
      </w:r>
      <w:r w:rsidRPr="00AE2C17">
        <w:rPr>
          <w:w w:val="105"/>
          <w:sz w:val="24"/>
          <w:szCs w:val="24"/>
        </w:rPr>
        <w:t>tacija,</w:t>
      </w:r>
      <w:r w:rsidR="00E96F30" w:rsidRPr="00AE2C17">
        <w:rPr>
          <w:w w:val="105"/>
          <w:sz w:val="24"/>
          <w:szCs w:val="24"/>
        </w:rPr>
        <w:t xml:space="preserve"> bez </w:t>
      </w:r>
      <w:r w:rsidRPr="00AE2C17">
        <w:rPr>
          <w:w w:val="105"/>
          <w:sz w:val="24"/>
          <w:szCs w:val="24"/>
        </w:rPr>
        <w:t>navođenja podataka o podnositelju zahtje</w:t>
      </w:r>
      <w:r w:rsidRPr="00AE2C17">
        <w:rPr>
          <w:spacing w:val="5"/>
          <w:w w:val="105"/>
          <w:sz w:val="24"/>
          <w:szCs w:val="24"/>
        </w:rPr>
        <w:t xml:space="preserve">va. </w:t>
      </w:r>
      <w:r w:rsidR="00E96F30" w:rsidRPr="00AE2C17">
        <w:rPr>
          <w:w w:val="105"/>
          <w:sz w:val="24"/>
          <w:szCs w:val="24"/>
        </w:rPr>
        <w:t>Pod uvjetom da je zahtjev dostavljen pravodobno</w:t>
      </w:r>
      <w:r w:rsidRPr="00AE2C17">
        <w:rPr>
          <w:w w:val="105"/>
          <w:sz w:val="24"/>
          <w:szCs w:val="24"/>
        </w:rPr>
        <w:t>, naručitelj je obvezan odgovor staviti na</w:t>
      </w:r>
      <w:r w:rsidR="006D1D51" w:rsidRPr="00AE2C17">
        <w:rPr>
          <w:w w:val="105"/>
          <w:sz w:val="24"/>
          <w:szCs w:val="24"/>
        </w:rPr>
        <w:t xml:space="preserve"> </w:t>
      </w:r>
      <w:r w:rsidRPr="00AE2C17">
        <w:rPr>
          <w:w w:val="105"/>
          <w:sz w:val="24"/>
          <w:szCs w:val="24"/>
        </w:rPr>
        <w:t>raspolaganje najkasnije tijekom četvrtog dana prije roka određenog za dostavu ponude. Zahtjev je pravodoban ako je dostavljen naručitelju najkasnije tijekom šestog dana prije dana u kojem ističe rok za dostavu ponuda</w:t>
      </w:r>
      <w:r w:rsidR="006D1D51" w:rsidRPr="00AE2C17">
        <w:rPr>
          <w:w w:val="105"/>
          <w:sz w:val="24"/>
          <w:szCs w:val="24"/>
        </w:rPr>
        <w:t>.</w:t>
      </w:r>
      <w:r w:rsidRPr="00AE2C17">
        <w:rPr>
          <w:w w:val="105"/>
          <w:sz w:val="24"/>
          <w:szCs w:val="24"/>
        </w:rPr>
        <w:t xml:space="preserve"> </w:t>
      </w:r>
    </w:p>
    <w:p w:rsidR="006777D6" w:rsidRPr="00AE2C17" w:rsidRDefault="008577D3" w:rsidP="006306A2">
      <w:pPr>
        <w:pStyle w:val="Odlomakpopisa"/>
        <w:numPr>
          <w:ilvl w:val="2"/>
          <w:numId w:val="22"/>
        </w:numPr>
        <w:tabs>
          <w:tab w:val="left" w:pos="0"/>
        </w:tabs>
        <w:spacing w:before="239"/>
        <w:ind w:left="-142" w:hanging="567"/>
        <w:jc w:val="both"/>
        <w:rPr>
          <w:b/>
          <w:sz w:val="24"/>
          <w:szCs w:val="24"/>
          <w:u w:val="single"/>
        </w:rPr>
      </w:pPr>
      <w:r w:rsidRPr="00AE2C17">
        <w:rPr>
          <w:b/>
          <w:w w:val="105"/>
          <w:sz w:val="24"/>
          <w:szCs w:val="24"/>
          <w:u w:val="single"/>
        </w:rPr>
        <w:t>Ugovorna</w:t>
      </w:r>
      <w:r w:rsidRPr="00AE2C17">
        <w:rPr>
          <w:b/>
          <w:spacing w:val="30"/>
          <w:w w:val="105"/>
          <w:sz w:val="24"/>
          <w:szCs w:val="24"/>
          <w:u w:val="single"/>
        </w:rPr>
        <w:t xml:space="preserve"> </w:t>
      </w:r>
      <w:r w:rsidRPr="00AE2C17">
        <w:rPr>
          <w:b/>
          <w:w w:val="105"/>
          <w:sz w:val="24"/>
          <w:szCs w:val="24"/>
          <w:u w:val="single"/>
        </w:rPr>
        <w:t>kazna</w:t>
      </w:r>
    </w:p>
    <w:p w:rsidR="006777D6" w:rsidRPr="00AE2C17" w:rsidRDefault="008577D3" w:rsidP="004A507B">
      <w:pPr>
        <w:pStyle w:val="Tijeloteksta"/>
        <w:tabs>
          <w:tab w:val="left" w:pos="142"/>
        </w:tabs>
        <w:spacing w:before="120" w:line="264" w:lineRule="auto"/>
        <w:jc w:val="both"/>
        <w:rPr>
          <w:sz w:val="24"/>
          <w:szCs w:val="24"/>
        </w:rPr>
      </w:pPr>
      <w:r w:rsidRPr="00AE2C17">
        <w:rPr>
          <w:w w:val="110"/>
          <w:sz w:val="24"/>
          <w:szCs w:val="24"/>
        </w:rPr>
        <w:t>Po</w:t>
      </w:r>
      <w:r w:rsidR="00D76039" w:rsidRPr="00AE2C17">
        <w:rPr>
          <w:w w:val="110"/>
          <w:sz w:val="24"/>
          <w:szCs w:val="24"/>
        </w:rPr>
        <w:t>nuditelj je dužan poštovati</w:t>
      </w:r>
      <w:r w:rsidR="00904D8A" w:rsidRPr="00AE2C17">
        <w:rPr>
          <w:w w:val="110"/>
          <w:sz w:val="24"/>
          <w:szCs w:val="24"/>
        </w:rPr>
        <w:t xml:space="preserve"> rokove izvođenja radova </w:t>
      </w:r>
      <w:r w:rsidR="008D4C66" w:rsidRPr="00AE2C17">
        <w:rPr>
          <w:w w:val="110"/>
          <w:sz w:val="24"/>
          <w:szCs w:val="24"/>
        </w:rPr>
        <w:t>iz ugovora o javnoj nabavi</w:t>
      </w:r>
      <w:r w:rsidR="00D76039" w:rsidRPr="00AE2C17">
        <w:rPr>
          <w:w w:val="110"/>
          <w:sz w:val="24"/>
          <w:szCs w:val="24"/>
        </w:rPr>
        <w:t xml:space="preserve"> radova</w:t>
      </w:r>
      <w:r w:rsidR="00F362BD" w:rsidRPr="00AE2C17">
        <w:rPr>
          <w:w w:val="110"/>
          <w:sz w:val="24"/>
          <w:szCs w:val="24"/>
        </w:rPr>
        <w:t>.</w:t>
      </w:r>
      <w:r w:rsidR="00D76039" w:rsidRPr="00AE2C17">
        <w:rPr>
          <w:w w:val="110"/>
          <w:sz w:val="24"/>
          <w:szCs w:val="24"/>
        </w:rPr>
        <w:t xml:space="preserve"> </w:t>
      </w:r>
      <w:r w:rsidRPr="00AE2C17">
        <w:rPr>
          <w:w w:val="110"/>
          <w:sz w:val="24"/>
          <w:szCs w:val="24"/>
        </w:rPr>
        <w:t xml:space="preserve">U slučaju kašnjenja u </w:t>
      </w:r>
      <w:r w:rsidR="00904D8A" w:rsidRPr="00AE2C17">
        <w:rPr>
          <w:w w:val="110"/>
          <w:sz w:val="24"/>
          <w:szCs w:val="24"/>
        </w:rPr>
        <w:t>izvođenju radova</w:t>
      </w:r>
      <w:r w:rsidR="00647440" w:rsidRPr="00AE2C17">
        <w:rPr>
          <w:w w:val="110"/>
          <w:sz w:val="24"/>
          <w:szCs w:val="24"/>
        </w:rPr>
        <w:t xml:space="preserve"> </w:t>
      </w:r>
      <w:r w:rsidRPr="00AE2C17">
        <w:rPr>
          <w:w w:val="110"/>
          <w:sz w:val="24"/>
          <w:szCs w:val="24"/>
        </w:rPr>
        <w:t xml:space="preserve">odabranog ponuditelja, isti se obvezuje </w:t>
      </w:r>
      <w:r w:rsidR="00945B80" w:rsidRPr="00AE2C17">
        <w:rPr>
          <w:w w:val="110"/>
          <w:sz w:val="24"/>
          <w:szCs w:val="24"/>
        </w:rPr>
        <w:t>naručitelju</w:t>
      </w:r>
      <w:r w:rsidRPr="00AE2C17">
        <w:rPr>
          <w:spacing w:val="1"/>
          <w:w w:val="110"/>
          <w:sz w:val="24"/>
          <w:szCs w:val="24"/>
        </w:rPr>
        <w:t xml:space="preserve"> </w:t>
      </w:r>
      <w:r w:rsidRPr="00AE2C17">
        <w:rPr>
          <w:w w:val="110"/>
          <w:sz w:val="24"/>
          <w:szCs w:val="24"/>
        </w:rPr>
        <w:t>platiti</w:t>
      </w:r>
      <w:r w:rsidRPr="00AE2C17">
        <w:rPr>
          <w:spacing w:val="-9"/>
          <w:w w:val="110"/>
          <w:sz w:val="24"/>
          <w:szCs w:val="24"/>
        </w:rPr>
        <w:t xml:space="preserve"> </w:t>
      </w:r>
      <w:r w:rsidRPr="00AE2C17">
        <w:rPr>
          <w:w w:val="110"/>
          <w:sz w:val="24"/>
          <w:szCs w:val="24"/>
        </w:rPr>
        <w:t>ugovornu</w:t>
      </w:r>
      <w:r w:rsidRPr="00AE2C17">
        <w:rPr>
          <w:spacing w:val="-2"/>
          <w:w w:val="110"/>
          <w:sz w:val="24"/>
          <w:szCs w:val="24"/>
        </w:rPr>
        <w:t xml:space="preserve"> </w:t>
      </w:r>
      <w:r w:rsidRPr="00AE2C17">
        <w:rPr>
          <w:w w:val="110"/>
          <w:sz w:val="24"/>
          <w:szCs w:val="24"/>
        </w:rPr>
        <w:t>kaznu</w:t>
      </w:r>
      <w:r w:rsidRPr="00AE2C17">
        <w:rPr>
          <w:spacing w:val="1"/>
          <w:w w:val="110"/>
          <w:sz w:val="24"/>
          <w:szCs w:val="24"/>
        </w:rPr>
        <w:t xml:space="preserve"> </w:t>
      </w:r>
      <w:r w:rsidRPr="00AE2C17">
        <w:rPr>
          <w:w w:val="110"/>
          <w:sz w:val="24"/>
          <w:szCs w:val="24"/>
        </w:rPr>
        <w:t>u</w:t>
      </w:r>
      <w:r w:rsidRPr="00AE2C17">
        <w:rPr>
          <w:spacing w:val="-14"/>
          <w:w w:val="110"/>
          <w:sz w:val="24"/>
          <w:szCs w:val="24"/>
        </w:rPr>
        <w:t xml:space="preserve"> </w:t>
      </w:r>
      <w:r w:rsidRPr="00AE2C17">
        <w:rPr>
          <w:w w:val="110"/>
          <w:sz w:val="24"/>
          <w:szCs w:val="24"/>
        </w:rPr>
        <w:t>iznosu</w:t>
      </w:r>
      <w:r w:rsidRPr="00AE2C17">
        <w:rPr>
          <w:spacing w:val="-5"/>
          <w:w w:val="110"/>
          <w:sz w:val="24"/>
          <w:szCs w:val="24"/>
        </w:rPr>
        <w:t xml:space="preserve"> </w:t>
      </w:r>
      <w:r w:rsidRPr="00AE2C17">
        <w:rPr>
          <w:w w:val="110"/>
          <w:sz w:val="24"/>
          <w:szCs w:val="24"/>
        </w:rPr>
        <w:t>od</w:t>
      </w:r>
      <w:r w:rsidRPr="00AE2C17">
        <w:rPr>
          <w:spacing w:val="-7"/>
          <w:w w:val="110"/>
          <w:sz w:val="24"/>
          <w:szCs w:val="24"/>
        </w:rPr>
        <w:t xml:space="preserve"> </w:t>
      </w:r>
      <w:r w:rsidRPr="00AE2C17">
        <w:rPr>
          <w:w w:val="110"/>
          <w:sz w:val="24"/>
          <w:szCs w:val="24"/>
        </w:rPr>
        <w:t>0,25%</w:t>
      </w:r>
      <w:r w:rsidRPr="00AE2C17">
        <w:rPr>
          <w:spacing w:val="-9"/>
          <w:w w:val="110"/>
          <w:sz w:val="24"/>
          <w:szCs w:val="24"/>
        </w:rPr>
        <w:t xml:space="preserve"> </w:t>
      </w:r>
      <w:r w:rsidRPr="00AE2C17">
        <w:rPr>
          <w:w w:val="110"/>
          <w:sz w:val="24"/>
          <w:szCs w:val="24"/>
        </w:rPr>
        <w:t>od</w:t>
      </w:r>
      <w:r w:rsidRPr="00AE2C17">
        <w:rPr>
          <w:spacing w:val="-10"/>
          <w:w w:val="110"/>
          <w:sz w:val="24"/>
          <w:szCs w:val="24"/>
        </w:rPr>
        <w:t xml:space="preserve"> </w:t>
      </w:r>
      <w:r w:rsidRPr="00AE2C17">
        <w:rPr>
          <w:w w:val="110"/>
          <w:sz w:val="24"/>
          <w:szCs w:val="24"/>
        </w:rPr>
        <w:t>vrijednosti</w:t>
      </w:r>
      <w:r w:rsidRPr="00AE2C17">
        <w:rPr>
          <w:spacing w:val="1"/>
          <w:w w:val="110"/>
          <w:sz w:val="24"/>
          <w:szCs w:val="24"/>
        </w:rPr>
        <w:t xml:space="preserve"> </w:t>
      </w:r>
      <w:r w:rsidR="00904D8A" w:rsidRPr="00AE2C17">
        <w:rPr>
          <w:w w:val="110"/>
          <w:sz w:val="24"/>
          <w:szCs w:val="24"/>
        </w:rPr>
        <w:t>ugovora</w:t>
      </w:r>
      <w:r w:rsidRPr="00AE2C17">
        <w:rPr>
          <w:spacing w:val="-9"/>
          <w:w w:val="110"/>
          <w:sz w:val="24"/>
          <w:szCs w:val="24"/>
        </w:rPr>
        <w:t xml:space="preserve"> </w:t>
      </w:r>
      <w:r w:rsidRPr="00AE2C17">
        <w:rPr>
          <w:w w:val="110"/>
          <w:sz w:val="24"/>
          <w:szCs w:val="24"/>
        </w:rPr>
        <w:t>s</w:t>
      </w:r>
      <w:r w:rsidRPr="00AE2C17">
        <w:rPr>
          <w:spacing w:val="-5"/>
          <w:w w:val="110"/>
          <w:sz w:val="24"/>
          <w:szCs w:val="24"/>
        </w:rPr>
        <w:t xml:space="preserve"> </w:t>
      </w:r>
      <w:r w:rsidR="0019257B" w:rsidRPr="00AE2C17">
        <w:rPr>
          <w:w w:val="110"/>
          <w:sz w:val="24"/>
          <w:szCs w:val="24"/>
        </w:rPr>
        <w:t>PDV-om</w:t>
      </w:r>
      <w:r w:rsidRPr="00AE2C17">
        <w:rPr>
          <w:spacing w:val="-4"/>
          <w:w w:val="110"/>
          <w:sz w:val="24"/>
          <w:szCs w:val="24"/>
        </w:rPr>
        <w:t xml:space="preserve"> </w:t>
      </w:r>
      <w:r w:rsidRPr="00AE2C17">
        <w:rPr>
          <w:w w:val="110"/>
          <w:sz w:val="24"/>
          <w:szCs w:val="24"/>
        </w:rPr>
        <w:t>za</w:t>
      </w:r>
      <w:r w:rsidRPr="00AE2C17">
        <w:rPr>
          <w:spacing w:val="-15"/>
          <w:w w:val="110"/>
          <w:sz w:val="24"/>
          <w:szCs w:val="24"/>
        </w:rPr>
        <w:t xml:space="preserve"> </w:t>
      </w:r>
      <w:r w:rsidRPr="00AE2C17">
        <w:rPr>
          <w:w w:val="110"/>
          <w:sz w:val="24"/>
          <w:szCs w:val="24"/>
        </w:rPr>
        <w:t xml:space="preserve">svaki dan kašnjenja do urednog izvršenja, s tim da ukupni iznos ugovorne kazne ne može prijeći 10% od ukupno ugovorene vrijednosti </w:t>
      </w:r>
      <w:r w:rsidR="00904D8A" w:rsidRPr="00AE2C17">
        <w:rPr>
          <w:w w:val="110"/>
          <w:sz w:val="24"/>
          <w:szCs w:val="24"/>
        </w:rPr>
        <w:t>radova</w:t>
      </w:r>
      <w:r w:rsidRPr="00AE2C17">
        <w:rPr>
          <w:w w:val="110"/>
          <w:sz w:val="24"/>
          <w:szCs w:val="24"/>
        </w:rPr>
        <w:t xml:space="preserve"> s</w:t>
      </w:r>
      <w:r w:rsidRPr="00AE2C17">
        <w:rPr>
          <w:spacing w:val="42"/>
          <w:w w:val="110"/>
          <w:sz w:val="24"/>
          <w:szCs w:val="24"/>
        </w:rPr>
        <w:t xml:space="preserve"> </w:t>
      </w:r>
      <w:r w:rsidRPr="00AE2C17">
        <w:rPr>
          <w:w w:val="110"/>
          <w:sz w:val="24"/>
          <w:szCs w:val="24"/>
        </w:rPr>
        <w:t>PDV-om.</w:t>
      </w:r>
    </w:p>
    <w:p w:rsidR="006777D6" w:rsidRPr="00AE2C17" w:rsidRDefault="006777D6" w:rsidP="00CB2928">
      <w:pPr>
        <w:pStyle w:val="Tijeloteksta"/>
        <w:tabs>
          <w:tab w:val="left" w:pos="142"/>
        </w:tabs>
        <w:jc w:val="both"/>
        <w:rPr>
          <w:sz w:val="24"/>
          <w:szCs w:val="24"/>
        </w:rPr>
      </w:pPr>
    </w:p>
    <w:p w:rsidR="006777D6" w:rsidRPr="00AE2C17" w:rsidRDefault="008577D3" w:rsidP="00CB2928">
      <w:pPr>
        <w:pStyle w:val="Tijeloteksta"/>
        <w:tabs>
          <w:tab w:val="left" w:pos="142"/>
        </w:tabs>
        <w:spacing w:line="264" w:lineRule="auto"/>
        <w:jc w:val="both"/>
        <w:rPr>
          <w:sz w:val="24"/>
          <w:szCs w:val="24"/>
        </w:rPr>
      </w:pPr>
      <w:r w:rsidRPr="00AE2C17">
        <w:rPr>
          <w:w w:val="105"/>
          <w:sz w:val="24"/>
          <w:szCs w:val="24"/>
        </w:rPr>
        <w:t>Ukoliko ugovorna kazna dostigne maksimalan iznos naručitelj ima pravo raskinuti ugovor o javnoj nabavi</w:t>
      </w:r>
      <w:r w:rsidR="0019257B" w:rsidRPr="00AE2C17">
        <w:rPr>
          <w:w w:val="105"/>
          <w:sz w:val="24"/>
          <w:szCs w:val="24"/>
        </w:rPr>
        <w:t xml:space="preserve"> radova</w:t>
      </w:r>
      <w:r w:rsidRPr="00AE2C17">
        <w:rPr>
          <w:w w:val="105"/>
          <w:sz w:val="24"/>
          <w:szCs w:val="24"/>
        </w:rPr>
        <w:t>.</w:t>
      </w:r>
    </w:p>
    <w:p w:rsidR="006777D6" w:rsidRPr="00AE2C17" w:rsidRDefault="006777D6" w:rsidP="00CB2928">
      <w:pPr>
        <w:pStyle w:val="Tijeloteksta"/>
        <w:tabs>
          <w:tab w:val="left" w:pos="142"/>
        </w:tabs>
        <w:spacing w:before="4"/>
        <w:jc w:val="both"/>
        <w:rPr>
          <w:sz w:val="24"/>
          <w:szCs w:val="24"/>
        </w:rPr>
      </w:pPr>
    </w:p>
    <w:p w:rsidR="006777D6" w:rsidRPr="00AE2C17" w:rsidRDefault="008577D3" w:rsidP="00470DE0">
      <w:pPr>
        <w:pStyle w:val="Tijeloteksta"/>
        <w:tabs>
          <w:tab w:val="left" w:pos="142"/>
        </w:tabs>
        <w:spacing w:line="256" w:lineRule="auto"/>
        <w:jc w:val="both"/>
        <w:rPr>
          <w:sz w:val="24"/>
          <w:szCs w:val="24"/>
        </w:rPr>
      </w:pPr>
      <w:r w:rsidRPr="00AE2C17">
        <w:rPr>
          <w:w w:val="105"/>
          <w:sz w:val="24"/>
          <w:szCs w:val="24"/>
        </w:rPr>
        <w:t xml:space="preserve">U slučaju zakašnjenja naručitelj će obavijestiti ponuditelja da osim zahtjeva za izvršenje </w:t>
      </w:r>
      <w:r w:rsidR="00904D8A" w:rsidRPr="00AE2C17">
        <w:rPr>
          <w:w w:val="105"/>
          <w:sz w:val="24"/>
          <w:szCs w:val="24"/>
        </w:rPr>
        <w:t>ugovora</w:t>
      </w:r>
      <w:r w:rsidRPr="00AE2C17">
        <w:rPr>
          <w:w w:val="105"/>
          <w:sz w:val="24"/>
          <w:szCs w:val="24"/>
        </w:rPr>
        <w:t>, zadržava svoje pravo na naplatu ugovorne kazne sukladno članku 353. stavku 5. Zakona o obveznim odnosima (</w:t>
      </w:r>
      <w:r w:rsidR="008D4C66" w:rsidRPr="00AE2C17">
        <w:rPr>
          <w:w w:val="105"/>
          <w:sz w:val="24"/>
          <w:szCs w:val="24"/>
        </w:rPr>
        <w:t xml:space="preserve">NN </w:t>
      </w:r>
      <w:r w:rsidRPr="00AE2C17">
        <w:rPr>
          <w:w w:val="105"/>
          <w:sz w:val="24"/>
          <w:szCs w:val="24"/>
        </w:rPr>
        <w:t>35/05, 41/08, 125/11 i</w:t>
      </w:r>
      <w:r w:rsidRPr="00AE2C17">
        <w:rPr>
          <w:spacing w:val="12"/>
          <w:w w:val="105"/>
          <w:sz w:val="24"/>
          <w:szCs w:val="24"/>
        </w:rPr>
        <w:t xml:space="preserve"> </w:t>
      </w:r>
      <w:r w:rsidRPr="00AE2C17">
        <w:rPr>
          <w:w w:val="105"/>
          <w:sz w:val="24"/>
          <w:szCs w:val="24"/>
        </w:rPr>
        <w:t>78/15).</w:t>
      </w:r>
    </w:p>
    <w:p w:rsidR="00470DE0" w:rsidRPr="00AE2C17" w:rsidRDefault="00470DE0" w:rsidP="00470DE0">
      <w:pPr>
        <w:pStyle w:val="Tijeloteksta"/>
        <w:tabs>
          <w:tab w:val="left" w:pos="142"/>
        </w:tabs>
        <w:spacing w:line="253" w:lineRule="exact"/>
        <w:jc w:val="both"/>
        <w:rPr>
          <w:w w:val="105"/>
          <w:sz w:val="24"/>
          <w:szCs w:val="24"/>
        </w:rPr>
      </w:pPr>
    </w:p>
    <w:p w:rsidR="006777D6" w:rsidRPr="00AE2C17" w:rsidRDefault="008577D3" w:rsidP="0046561D">
      <w:pPr>
        <w:pStyle w:val="Tijeloteksta"/>
        <w:tabs>
          <w:tab w:val="left" w:pos="142"/>
        </w:tabs>
        <w:spacing w:line="253" w:lineRule="exact"/>
        <w:jc w:val="both"/>
        <w:rPr>
          <w:sz w:val="24"/>
          <w:szCs w:val="24"/>
        </w:rPr>
      </w:pPr>
      <w:r w:rsidRPr="00AE2C17">
        <w:rPr>
          <w:w w:val="105"/>
          <w:sz w:val="24"/>
          <w:szCs w:val="24"/>
        </w:rPr>
        <w:t>Naručitelj može naplatiti ugovornu k</w:t>
      </w:r>
      <w:r w:rsidR="007D6802" w:rsidRPr="00AE2C17">
        <w:rPr>
          <w:w w:val="105"/>
          <w:sz w:val="24"/>
          <w:szCs w:val="24"/>
        </w:rPr>
        <w:t xml:space="preserve">aznu </w:t>
      </w:r>
      <w:r w:rsidR="0046561D" w:rsidRPr="00AE2C17">
        <w:rPr>
          <w:w w:val="105"/>
          <w:sz w:val="24"/>
          <w:szCs w:val="24"/>
        </w:rPr>
        <w:t xml:space="preserve">na način da </w:t>
      </w:r>
      <w:r w:rsidRPr="00AE2C17">
        <w:rPr>
          <w:w w:val="105"/>
          <w:sz w:val="24"/>
          <w:szCs w:val="24"/>
        </w:rPr>
        <w:t xml:space="preserve">prilikom plaćanja </w:t>
      </w:r>
      <w:r w:rsidR="005F6F13" w:rsidRPr="00AE2C17">
        <w:rPr>
          <w:w w:val="105"/>
          <w:sz w:val="24"/>
          <w:szCs w:val="24"/>
        </w:rPr>
        <w:t>svakog</w:t>
      </w:r>
      <w:r w:rsidR="00904D8A" w:rsidRPr="00AE2C17">
        <w:rPr>
          <w:w w:val="105"/>
          <w:sz w:val="24"/>
          <w:szCs w:val="24"/>
        </w:rPr>
        <w:t xml:space="preserve"> </w:t>
      </w:r>
      <w:r w:rsidRPr="00AE2C17">
        <w:rPr>
          <w:w w:val="105"/>
          <w:sz w:val="24"/>
          <w:szCs w:val="24"/>
        </w:rPr>
        <w:t xml:space="preserve">računa, iznos za </w:t>
      </w:r>
      <w:r w:rsidR="00EB3ACE" w:rsidRPr="00AE2C17">
        <w:rPr>
          <w:w w:val="105"/>
          <w:sz w:val="24"/>
          <w:szCs w:val="24"/>
        </w:rPr>
        <w:t xml:space="preserve">izvedene radove iz dostavljene </w:t>
      </w:r>
      <w:r w:rsidR="00904D8A" w:rsidRPr="00AE2C17">
        <w:rPr>
          <w:w w:val="105"/>
          <w:sz w:val="24"/>
          <w:szCs w:val="24"/>
        </w:rPr>
        <w:t xml:space="preserve">situacije </w:t>
      </w:r>
      <w:r w:rsidR="00470DE0" w:rsidRPr="00AE2C17">
        <w:rPr>
          <w:w w:val="105"/>
          <w:sz w:val="24"/>
          <w:szCs w:val="24"/>
        </w:rPr>
        <w:t>sm</w:t>
      </w:r>
      <w:r w:rsidRPr="00AE2C17">
        <w:rPr>
          <w:w w:val="105"/>
          <w:sz w:val="24"/>
          <w:szCs w:val="24"/>
        </w:rPr>
        <w:t>anji za iznos ugovorne kazne, o čemu je prethodno dužan obavijest</w:t>
      </w:r>
      <w:r w:rsidR="005F6F13" w:rsidRPr="00AE2C17">
        <w:rPr>
          <w:w w:val="105"/>
          <w:sz w:val="24"/>
          <w:szCs w:val="24"/>
        </w:rPr>
        <w:t>iti  ponuditelja  pisanim putem (zakašnjenje će se utvrditi terminskim planom)</w:t>
      </w:r>
      <w:r w:rsidR="0046561D" w:rsidRPr="00AE2C17">
        <w:rPr>
          <w:w w:val="105"/>
          <w:sz w:val="24"/>
          <w:szCs w:val="24"/>
        </w:rPr>
        <w:t>.</w:t>
      </w:r>
      <w:r w:rsidRPr="00AE2C17">
        <w:rPr>
          <w:spacing w:val="16"/>
          <w:w w:val="105"/>
          <w:sz w:val="24"/>
          <w:szCs w:val="24"/>
        </w:rPr>
        <w:t xml:space="preserve"> </w:t>
      </w:r>
    </w:p>
    <w:p w:rsidR="005F6F13" w:rsidRPr="00AE2C17" w:rsidRDefault="005F6F13" w:rsidP="006565B7">
      <w:pPr>
        <w:tabs>
          <w:tab w:val="left" w:pos="142"/>
          <w:tab w:val="left" w:pos="1107"/>
        </w:tabs>
        <w:spacing w:line="261" w:lineRule="auto"/>
        <w:jc w:val="both"/>
        <w:rPr>
          <w:sz w:val="24"/>
          <w:szCs w:val="24"/>
        </w:rPr>
      </w:pPr>
    </w:p>
    <w:p w:rsidR="006565B7" w:rsidRPr="00AE2C17" w:rsidRDefault="006565B7" w:rsidP="006565B7">
      <w:pPr>
        <w:tabs>
          <w:tab w:val="left" w:pos="142"/>
          <w:tab w:val="left" w:pos="1107"/>
        </w:tabs>
        <w:spacing w:line="261" w:lineRule="auto"/>
        <w:jc w:val="both"/>
        <w:rPr>
          <w:sz w:val="24"/>
          <w:szCs w:val="24"/>
        </w:rPr>
      </w:pPr>
      <w:r w:rsidRPr="00AE2C17">
        <w:rPr>
          <w:sz w:val="24"/>
          <w:szCs w:val="24"/>
        </w:rPr>
        <w:t xml:space="preserve">U slučaju da do prekoračenja roka dođe krivnjom izvođača, isti je obavezan uz ugovornu kaznu naknaditi naručitelju troškove i štetu prouzročenu naručitelju zbog kašnjenja radova kao i troškove produženog stručnog nadzora. </w:t>
      </w:r>
    </w:p>
    <w:p w:rsidR="00566F89" w:rsidRDefault="00566F89" w:rsidP="00566F89">
      <w:pPr>
        <w:pStyle w:val="Tijeloteksta"/>
        <w:tabs>
          <w:tab w:val="left" w:pos="142"/>
        </w:tabs>
        <w:spacing w:before="1" w:line="261" w:lineRule="auto"/>
        <w:jc w:val="both"/>
        <w:rPr>
          <w:w w:val="105"/>
          <w:sz w:val="24"/>
          <w:szCs w:val="24"/>
        </w:rPr>
      </w:pPr>
    </w:p>
    <w:p w:rsidR="00566F89" w:rsidRPr="0060185A" w:rsidRDefault="00566F89" w:rsidP="00566F89">
      <w:pPr>
        <w:pStyle w:val="Tijeloteksta"/>
        <w:tabs>
          <w:tab w:val="left" w:pos="142"/>
        </w:tabs>
        <w:spacing w:before="1" w:line="261" w:lineRule="auto"/>
        <w:jc w:val="both"/>
        <w:rPr>
          <w:w w:val="105"/>
          <w:sz w:val="24"/>
          <w:szCs w:val="24"/>
        </w:rPr>
      </w:pPr>
      <w:r w:rsidRPr="0060185A">
        <w:rPr>
          <w:w w:val="105"/>
          <w:sz w:val="24"/>
          <w:szCs w:val="24"/>
        </w:rPr>
        <w:t>Za slučaj kašnjenja u izvođenju radova, i pored predviđene ugovorne kazne, naručitelj</w:t>
      </w:r>
      <w:r w:rsidRPr="0060185A">
        <w:t xml:space="preserve"> </w:t>
      </w:r>
      <w:r w:rsidRPr="0060185A">
        <w:rPr>
          <w:w w:val="105"/>
          <w:sz w:val="24"/>
          <w:szCs w:val="24"/>
        </w:rPr>
        <w:t xml:space="preserve">ima pravo, sukladno Zakonu o obveznim odnosima, zahtijevati razliku do potpune </w:t>
      </w:r>
      <w:r w:rsidRPr="0060185A">
        <w:rPr>
          <w:w w:val="105"/>
          <w:sz w:val="24"/>
          <w:szCs w:val="24"/>
        </w:rPr>
        <w:lastRenderedPageBreak/>
        <w:t>naknade štete, ako je šteta koju je pretrpio veća od iznosa ugovorne kazne.</w:t>
      </w:r>
    </w:p>
    <w:p w:rsidR="006565B7" w:rsidRPr="00AE2C17" w:rsidRDefault="006565B7" w:rsidP="006565B7">
      <w:pPr>
        <w:tabs>
          <w:tab w:val="left" w:pos="142"/>
          <w:tab w:val="left" w:pos="1107"/>
        </w:tabs>
        <w:spacing w:line="261" w:lineRule="auto"/>
        <w:jc w:val="both"/>
        <w:rPr>
          <w:sz w:val="24"/>
          <w:szCs w:val="24"/>
        </w:rPr>
      </w:pPr>
    </w:p>
    <w:p w:rsidR="00D249D2" w:rsidRDefault="008577D3" w:rsidP="0000226D">
      <w:pPr>
        <w:pStyle w:val="Tijeloteksta"/>
        <w:tabs>
          <w:tab w:val="left" w:pos="142"/>
        </w:tabs>
        <w:spacing w:before="1" w:line="261" w:lineRule="auto"/>
        <w:jc w:val="both"/>
        <w:rPr>
          <w:w w:val="105"/>
          <w:sz w:val="24"/>
          <w:szCs w:val="24"/>
        </w:rPr>
      </w:pPr>
      <w:r w:rsidRPr="00AE2C17">
        <w:rPr>
          <w:w w:val="105"/>
          <w:sz w:val="24"/>
          <w:szCs w:val="24"/>
        </w:rPr>
        <w:t>Naručitelj neće naplatiti ugovornu ka</w:t>
      </w:r>
      <w:r w:rsidR="00470DE0" w:rsidRPr="00AE2C17">
        <w:rPr>
          <w:w w:val="105"/>
          <w:sz w:val="24"/>
          <w:szCs w:val="24"/>
        </w:rPr>
        <w:t>znu ukoliko je kašnjenje nastalo</w:t>
      </w:r>
      <w:r w:rsidRPr="00AE2C17">
        <w:rPr>
          <w:w w:val="105"/>
          <w:sz w:val="24"/>
          <w:szCs w:val="24"/>
        </w:rPr>
        <w:t xml:space="preserve"> uslijed više sile.  Pod višom silom podrazumijeva se slučaj kada izvršenje ugovorne obveze postane </w:t>
      </w:r>
      <w:r w:rsidRPr="005628D9">
        <w:rPr>
          <w:w w:val="105"/>
          <w:sz w:val="24"/>
          <w:szCs w:val="24"/>
        </w:rPr>
        <w:t>nemoguće zbog izvanrednih vanjskih događaja na koje ponuditelj nije mogao utjecati</w:t>
      </w:r>
      <w:r w:rsidRPr="005628D9">
        <w:rPr>
          <w:spacing w:val="-5"/>
          <w:w w:val="105"/>
          <w:sz w:val="24"/>
          <w:szCs w:val="24"/>
        </w:rPr>
        <w:t xml:space="preserve"> </w:t>
      </w:r>
      <w:r w:rsidRPr="005628D9">
        <w:rPr>
          <w:w w:val="105"/>
          <w:sz w:val="24"/>
          <w:szCs w:val="24"/>
        </w:rPr>
        <w:t>niti i</w:t>
      </w:r>
      <w:r w:rsidR="00C155CB" w:rsidRPr="005628D9">
        <w:rPr>
          <w:w w:val="105"/>
          <w:sz w:val="24"/>
          <w:szCs w:val="24"/>
        </w:rPr>
        <w:t>h</w:t>
      </w:r>
      <w:r w:rsidR="006565B7" w:rsidRPr="005628D9">
        <w:rPr>
          <w:w w:val="105"/>
          <w:sz w:val="24"/>
          <w:szCs w:val="24"/>
        </w:rPr>
        <w:t xml:space="preserve"> je mogao</w:t>
      </w:r>
      <w:r w:rsidR="00C155CB" w:rsidRPr="005628D9">
        <w:rPr>
          <w:w w:val="105"/>
          <w:sz w:val="24"/>
          <w:szCs w:val="24"/>
        </w:rPr>
        <w:t xml:space="preserve"> predvidjeti, pri čemu se uobičajene vremenske neprilike ne smatraju </w:t>
      </w:r>
      <w:r w:rsidR="007D6802" w:rsidRPr="005628D9">
        <w:rPr>
          <w:w w:val="105"/>
          <w:sz w:val="24"/>
          <w:szCs w:val="24"/>
        </w:rPr>
        <w:t>takvom okolnošću.</w:t>
      </w:r>
    </w:p>
    <w:p w:rsidR="00BA1477" w:rsidRDefault="00BA1477" w:rsidP="0000226D">
      <w:pPr>
        <w:pStyle w:val="Tijeloteksta"/>
        <w:tabs>
          <w:tab w:val="left" w:pos="142"/>
        </w:tabs>
        <w:spacing w:before="1" w:line="261" w:lineRule="auto"/>
        <w:jc w:val="both"/>
        <w:rPr>
          <w:color w:val="00B0F0"/>
          <w:sz w:val="24"/>
          <w:szCs w:val="24"/>
        </w:rPr>
      </w:pPr>
    </w:p>
    <w:p w:rsidR="00336CE1" w:rsidRPr="00E3088F" w:rsidRDefault="00BA1477" w:rsidP="0000226D">
      <w:pPr>
        <w:pStyle w:val="Tijeloteksta"/>
        <w:tabs>
          <w:tab w:val="left" w:pos="142"/>
        </w:tabs>
        <w:spacing w:before="1" w:line="261" w:lineRule="auto"/>
        <w:jc w:val="both"/>
        <w:rPr>
          <w:sz w:val="24"/>
          <w:szCs w:val="24"/>
        </w:rPr>
      </w:pPr>
      <w:r w:rsidRPr="00E3088F">
        <w:rPr>
          <w:sz w:val="24"/>
          <w:szCs w:val="24"/>
        </w:rPr>
        <w:t>Radi naplate naknade štete i troškova produljenog stručnog nadzora, naručitelj je ovlašten namiriti se putem jamstva za uredno ispunjenje ugovora.</w:t>
      </w:r>
    </w:p>
    <w:p w:rsidR="00BA1477" w:rsidRPr="00E3088F" w:rsidRDefault="00BA1477" w:rsidP="0000226D">
      <w:pPr>
        <w:pStyle w:val="Tijeloteksta"/>
        <w:tabs>
          <w:tab w:val="left" w:pos="142"/>
        </w:tabs>
        <w:spacing w:before="1" w:line="261" w:lineRule="auto"/>
        <w:jc w:val="both"/>
        <w:rPr>
          <w:w w:val="105"/>
          <w:sz w:val="24"/>
          <w:szCs w:val="24"/>
        </w:rPr>
      </w:pPr>
    </w:p>
    <w:p w:rsidR="00336CE1" w:rsidRDefault="00336CE1" w:rsidP="00336CE1">
      <w:pPr>
        <w:jc w:val="both"/>
        <w:rPr>
          <w:sz w:val="24"/>
          <w:szCs w:val="24"/>
        </w:rPr>
      </w:pPr>
      <w:r w:rsidRPr="00E3088F">
        <w:rPr>
          <w:sz w:val="24"/>
          <w:szCs w:val="24"/>
        </w:rPr>
        <w:t>Zahtjev za ostvarivanje prava na ugovornu kaznu naručitelj može podnijeti do zaključenja okončanog obračuna.</w:t>
      </w:r>
    </w:p>
    <w:p w:rsidR="00AE7926" w:rsidRDefault="00AE7926" w:rsidP="00336CE1">
      <w:pPr>
        <w:jc w:val="both"/>
        <w:rPr>
          <w:sz w:val="24"/>
          <w:szCs w:val="24"/>
        </w:rPr>
      </w:pPr>
    </w:p>
    <w:p w:rsidR="00AE7926" w:rsidRPr="00E3088F" w:rsidRDefault="00AE7926" w:rsidP="00336CE1">
      <w:pPr>
        <w:jc w:val="both"/>
        <w:rPr>
          <w:sz w:val="24"/>
          <w:szCs w:val="24"/>
        </w:rPr>
      </w:pPr>
      <w:r>
        <w:rPr>
          <w:sz w:val="24"/>
          <w:szCs w:val="24"/>
        </w:rPr>
        <w:t>Odabrani ponuditelj</w:t>
      </w:r>
      <w:r w:rsidRPr="00AE7926">
        <w:rPr>
          <w:sz w:val="24"/>
          <w:szCs w:val="24"/>
        </w:rPr>
        <w:t xml:space="preserve"> neće isplatiti </w:t>
      </w:r>
      <w:r>
        <w:rPr>
          <w:sz w:val="24"/>
          <w:szCs w:val="24"/>
        </w:rPr>
        <w:t xml:space="preserve">pravo na </w:t>
      </w:r>
      <w:r w:rsidRPr="00AE7926">
        <w:rPr>
          <w:sz w:val="24"/>
          <w:szCs w:val="24"/>
        </w:rPr>
        <w:t>dodatni novčani iznos u slučaju prijevremenog dovršetka ugovorenih radova.</w:t>
      </w:r>
    </w:p>
    <w:p w:rsidR="00336CE1" w:rsidRPr="005628D9" w:rsidRDefault="00336CE1" w:rsidP="0000226D">
      <w:pPr>
        <w:pStyle w:val="Tijeloteksta"/>
        <w:tabs>
          <w:tab w:val="left" w:pos="142"/>
        </w:tabs>
        <w:spacing w:before="1" w:line="261" w:lineRule="auto"/>
        <w:jc w:val="both"/>
        <w:rPr>
          <w:w w:val="105"/>
          <w:sz w:val="24"/>
          <w:szCs w:val="24"/>
        </w:rPr>
      </w:pPr>
    </w:p>
    <w:p w:rsidR="00180D49" w:rsidRPr="00FA2AF7" w:rsidRDefault="00180D49" w:rsidP="006306A2">
      <w:pPr>
        <w:pStyle w:val="Odlomakpopisa"/>
        <w:numPr>
          <w:ilvl w:val="2"/>
          <w:numId w:val="22"/>
        </w:numPr>
        <w:tabs>
          <w:tab w:val="left" w:pos="0"/>
        </w:tabs>
        <w:ind w:left="-142" w:hanging="567"/>
        <w:jc w:val="both"/>
        <w:rPr>
          <w:b/>
          <w:sz w:val="24"/>
          <w:szCs w:val="24"/>
          <w:u w:val="single"/>
        </w:rPr>
      </w:pPr>
      <w:r w:rsidRPr="00FA2AF7">
        <w:rPr>
          <w:b/>
          <w:sz w:val="24"/>
          <w:szCs w:val="24"/>
          <w:u w:val="single"/>
        </w:rPr>
        <w:t>Terminski plan</w:t>
      </w:r>
    </w:p>
    <w:p w:rsidR="00180D49" w:rsidRPr="00FA2AF7" w:rsidRDefault="00180D49" w:rsidP="008D4C66">
      <w:pPr>
        <w:tabs>
          <w:tab w:val="left" w:pos="142"/>
        </w:tabs>
        <w:spacing w:before="120"/>
        <w:jc w:val="both"/>
        <w:rPr>
          <w:sz w:val="24"/>
          <w:szCs w:val="24"/>
        </w:rPr>
      </w:pPr>
      <w:r w:rsidRPr="00FA2AF7">
        <w:rPr>
          <w:sz w:val="24"/>
          <w:szCs w:val="24"/>
        </w:rPr>
        <w:t xml:space="preserve">Odabrani ponuditelj je obvezan najkasnije u </w:t>
      </w:r>
      <w:r w:rsidRPr="00FA2AF7">
        <w:rPr>
          <w:b/>
          <w:sz w:val="24"/>
          <w:szCs w:val="24"/>
        </w:rPr>
        <w:t xml:space="preserve">roku </w:t>
      </w:r>
      <w:r w:rsidR="0019257B" w:rsidRPr="00FA2AF7">
        <w:rPr>
          <w:b/>
          <w:sz w:val="24"/>
          <w:szCs w:val="24"/>
        </w:rPr>
        <w:t>8</w:t>
      </w:r>
      <w:r w:rsidRPr="00FA2AF7">
        <w:rPr>
          <w:b/>
          <w:sz w:val="24"/>
          <w:szCs w:val="24"/>
        </w:rPr>
        <w:t xml:space="preserve"> dana</w:t>
      </w:r>
      <w:r w:rsidRPr="00FA2AF7">
        <w:rPr>
          <w:sz w:val="24"/>
          <w:szCs w:val="24"/>
        </w:rPr>
        <w:t xml:space="preserve"> od potpisivanja ugovora o </w:t>
      </w:r>
      <w:r w:rsidR="0019257B" w:rsidRPr="00FA2AF7">
        <w:rPr>
          <w:sz w:val="24"/>
          <w:szCs w:val="24"/>
        </w:rPr>
        <w:t>javnoj nabavi radov</w:t>
      </w:r>
      <w:r w:rsidRPr="00FA2AF7">
        <w:rPr>
          <w:sz w:val="24"/>
          <w:szCs w:val="24"/>
        </w:rPr>
        <w:t>a dostaviti naručitelju</w:t>
      </w:r>
      <w:r w:rsidR="005F6F13" w:rsidRPr="00FA2AF7">
        <w:rPr>
          <w:sz w:val="24"/>
          <w:szCs w:val="24"/>
        </w:rPr>
        <w:t xml:space="preserve"> na </w:t>
      </w:r>
      <w:r w:rsidR="005F6F13" w:rsidRPr="00FA2AF7">
        <w:rPr>
          <w:b/>
          <w:sz w:val="24"/>
          <w:szCs w:val="24"/>
        </w:rPr>
        <w:t>odobrenje</w:t>
      </w:r>
      <w:r w:rsidRPr="00FA2AF7">
        <w:rPr>
          <w:b/>
          <w:sz w:val="24"/>
          <w:szCs w:val="24"/>
        </w:rPr>
        <w:t xml:space="preserve"> </w:t>
      </w:r>
      <w:r w:rsidR="005F6F13" w:rsidRPr="00FA2AF7">
        <w:rPr>
          <w:b/>
          <w:sz w:val="24"/>
          <w:szCs w:val="24"/>
        </w:rPr>
        <w:t>terminski plan izvođenja radova</w:t>
      </w:r>
      <w:r w:rsidR="0019257B" w:rsidRPr="00FA2AF7">
        <w:rPr>
          <w:sz w:val="24"/>
          <w:szCs w:val="24"/>
        </w:rPr>
        <w:t>, sukladno rokovima iz U</w:t>
      </w:r>
      <w:r w:rsidR="005F6F13" w:rsidRPr="00FA2AF7">
        <w:rPr>
          <w:sz w:val="24"/>
          <w:szCs w:val="24"/>
        </w:rPr>
        <w:t>govora o javnoj nabavi radova.</w:t>
      </w:r>
    </w:p>
    <w:p w:rsidR="0019257B" w:rsidRPr="00FA2AF7" w:rsidRDefault="0019257B" w:rsidP="00AA41AE">
      <w:pPr>
        <w:tabs>
          <w:tab w:val="left" w:pos="142"/>
        </w:tabs>
        <w:jc w:val="both"/>
        <w:rPr>
          <w:sz w:val="24"/>
          <w:szCs w:val="24"/>
        </w:rPr>
      </w:pPr>
    </w:p>
    <w:p w:rsidR="00180D49" w:rsidRPr="00E3088F" w:rsidRDefault="00180D49" w:rsidP="00AA41AE">
      <w:pPr>
        <w:tabs>
          <w:tab w:val="left" w:pos="142"/>
        </w:tabs>
        <w:jc w:val="both"/>
        <w:rPr>
          <w:sz w:val="24"/>
          <w:szCs w:val="24"/>
        </w:rPr>
      </w:pPr>
      <w:r w:rsidRPr="00E3088F">
        <w:rPr>
          <w:sz w:val="24"/>
          <w:szCs w:val="24"/>
        </w:rPr>
        <w:t>Ponuditelj je dužan predložiti terminski plan</w:t>
      </w:r>
      <w:r w:rsidR="00171423" w:rsidRPr="00E3088F">
        <w:rPr>
          <w:sz w:val="24"/>
          <w:szCs w:val="24"/>
        </w:rPr>
        <w:t>, kao okvirni plan izvođenja radova</w:t>
      </w:r>
      <w:r w:rsidRPr="00E3088F">
        <w:rPr>
          <w:sz w:val="24"/>
          <w:szCs w:val="24"/>
        </w:rPr>
        <w:t xml:space="preserve"> </w:t>
      </w:r>
      <w:r w:rsidR="00E3088F" w:rsidRPr="00E3088F">
        <w:rPr>
          <w:sz w:val="24"/>
          <w:szCs w:val="24"/>
        </w:rPr>
        <w:t xml:space="preserve">i </w:t>
      </w:r>
      <w:r w:rsidR="00171423" w:rsidRPr="00E3088F">
        <w:rPr>
          <w:sz w:val="24"/>
          <w:szCs w:val="24"/>
        </w:rPr>
        <w:t xml:space="preserve">koji mora sadržavati dinamiku izvođenja ugovorenih radova i </w:t>
      </w:r>
      <w:r w:rsidRPr="00E3088F">
        <w:rPr>
          <w:sz w:val="24"/>
          <w:szCs w:val="24"/>
        </w:rPr>
        <w:t>specificira</w:t>
      </w:r>
      <w:r w:rsidR="00171423" w:rsidRPr="00E3088F">
        <w:rPr>
          <w:sz w:val="24"/>
          <w:szCs w:val="24"/>
        </w:rPr>
        <w:t>ti ga</w:t>
      </w:r>
      <w:r w:rsidRPr="00E3088F">
        <w:rPr>
          <w:sz w:val="24"/>
          <w:szCs w:val="24"/>
        </w:rPr>
        <w:t xml:space="preserve"> prema vrstama radova, vodeći računa o krajnjem roku završetka izvođenja svih radova, te vodeći računa o uvjetima propisanim u točki </w:t>
      </w:r>
      <w:r w:rsidR="000A2F73" w:rsidRPr="00E3088F">
        <w:rPr>
          <w:sz w:val="24"/>
          <w:szCs w:val="24"/>
        </w:rPr>
        <w:t>2.8. ove dokumentacije</w:t>
      </w:r>
      <w:r w:rsidR="0019257B" w:rsidRPr="00E3088F">
        <w:rPr>
          <w:sz w:val="24"/>
          <w:szCs w:val="24"/>
        </w:rPr>
        <w:t xml:space="preserve"> o nabavi</w:t>
      </w:r>
      <w:r w:rsidR="000A2F73" w:rsidRPr="00E3088F">
        <w:rPr>
          <w:sz w:val="24"/>
          <w:szCs w:val="24"/>
        </w:rPr>
        <w:t>.</w:t>
      </w:r>
      <w:r w:rsidRPr="00E3088F">
        <w:rPr>
          <w:sz w:val="24"/>
          <w:szCs w:val="24"/>
        </w:rPr>
        <w:t xml:space="preserve"> Pri izradi terminskog plana nije potrebno iskazivati rokove izvođenja radova po datumima, nego definirati trajanje svake vrste radova vodeći računa o krajnjem roku izvođenja.</w:t>
      </w:r>
      <w:r w:rsidR="000225AF" w:rsidRPr="00E3088F">
        <w:rPr>
          <w:sz w:val="24"/>
          <w:szCs w:val="24"/>
        </w:rPr>
        <w:t xml:space="preserve"> </w:t>
      </w:r>
    </w:p>
    <w:p w:rsidR="0019257B" w:rsidRPr="00FA2AF7" w:rsidRDefault="0019257B" w:rsidP="00AA41AE">
      <w:pPr>
        <w:tabs>
          <w:tab w:val="left" w:pos="142"/>
        </w:tabs>
        <w:jc w:val="both"/>
        <w:rPr>
          <w:sz w:val="24"/>
          <w:szCs w:val="24"/>
        </w:rPr>
      </w:pPr>
    </w:p>
    <w:p w:rsidR="00E267A7" w:rsidRPr="00FA2AF7" w:rsidRDefault="00E267A7" w:rsidP="00AA41AE">
      <w:pPr>
        <w:tabs>
          <w:tab w:val="left" w:pos="142"/>
        </w:tabs>
        <w:jc w:val="both"/>
        <w:rPr>
          <w:sz w:val="24"/>
          <w:szCs w:val="24"/>
        </w:rPr>
      </w:pPr>
      <w:r w:rsidRPr="00FA2AF7">
        <w:rPr>
          <w:sz w:val="24"/>
          <w:szCs w:val="24"/>
        </w:rPr>
        <w:t xml:space="preserve">Naručitelj je dužan </w:t>
      </w:r>
      <w:r w:rsidR="00623E64" w:rsidRPr="00FA2AF7">
        <w:rPr>
          <w:sz w:val="24"/>
          <w:szCs w:val="24"/>
        </w:rPr>
        <w:t xml:space="preserve">očitovati se na predloženi terminski plan </w:t>
      </w:r>
      <w:r w:rsidRPr="00FA2AF7">
        <w:rPr>
          <w:sz w:val="24"/>
          <w:szCs w:val="24"/>
        </w:rPr>
        <w:t>u roku od 3 dana</w:t>
      </w:r>
      <w:r w:rsidR="00623E64" w:rsidRPr="00FA2AF7">
        <w:rPr>
          <w:sz w:val="24"/>
          <w:szCs w:val="24"/>
        </w:rPr>
        <w:t xml:space="preserve"> od primitka istog</w:t>
      </w:r>
      <w:r w:rsidRPr="00FA2AF7">
        <w:rPr>
          <w:sz w:val="24"/>
          <w:szCs w:val="24"/>
        </w:rPr>
        <w:t>.</w:t>
      </w:r>
      <w:r w:rsidR="0019257B" w:rsidRPr="00FA2AF7">
        <w:rPr>
          <w:sz w:val="24"/>
          <w:szCs w:val="24"/>
        </w:rPr>
        <w:t xml:space="preserve"> Naručitelj može pisanim putem prihvatiti predloženi plan ili zatražiti određene izmjene, koje moraju biti u skladu s Ugovorom o javnoj nabavi radova, ovom dokumentacijom o nabavi te stvarnim mogućnostima izvođenja radova. Ponuditelj je dužan dostaviti izmijenjeni plan u roku od 3 dana od obavijesti naručitelja.</w:t>
      </w:r>
    </w:p>
    <w:p w:rsidR="0019257B" w:rsidRPr="00FA2AF7" w:rsidRDefault="0019257B" w:rsidP="00AA41AE">
      <w:pPr>
        <w:tabs>
          <w:tab w:val="left" w:pos="142"/>
        </w:tabs>
        <w:jc w:val="both"/>
        <w:rPr>
          <w:sz w:val="24"/>
          <w:szCs w:val="24"/>
        </w:rPr>
      </w:pPr>
    </w:p>
    <w:p w:rsidR="0019257B" w:rsidRPr="00E3088F" w:rsidRDefault="0019257B" w:rsidP="00AA41AE">
      <w:pPr>
        <w:tabs>
          <w:tab w:val="left" w:pos="142"/>
        </w:tabs>
        <w:jc w:val="both"/>
        <w:rPr>
          <w:sz w:val="24"/>
          <w:szCs w:val="24"/>
        </w:rPr>
      </w:pPr>
      <w:r w:rsidRPr="00E3088F">
        <w:rPr>
          <w:sz w:val="24"/>
          <w:szCs w:val="24"/>
        </w:rPr>
        <w:t xml:space="preserve">Konačni terminski plan je onaj kojega su pisanim putem </w:t>
      </w:r>
      <w:r w:rsidR="00943D7E" w:rsidRPr="00E3088F">
        <w:rPr>
          <w:sz w:val="24"/>
          <w:szCs w:val="24"/>
        </w:rPr>
        <w:t>odobrili</w:t>
      </w:r>
      <w:r w:rsidRPr="00E3088F">
        <w:rPr>
          <w:sz w:val="24"/>
          <w:szCs w:val="24"/>
        </w:rPr>
        <w:t xml:space="preserve"> Naručitelj</w:t>
      </w:r>
      <w:r w:rsidR="00943D7E" w:rsidRPr="00E3088F">
        <w:rPr>
          <w:sz w:val="24"/>
          <w:szCs w:val="24"/>
        </w:rPr>
        <w:t xml:space="preserve"> </w:t>
      </w:r>
      <w:r w:rsidRPr="00E3088F">
        <w:rPr>
          <w:sz w:val="24"/>
          <w:szCs w:val="24"/>
        </w:rPr>
        <w:t>i</w:t>
      </w:r>
      <w:r w:rsidR="00943D7E" w:rsidRPr="00E3088F">
        <w:rPr>
          <w:sz w:val="24"/>
          <w:szCs w:val="24"/>
        </w:rPr>
        <w:t xml:space="preserve"> nadzorni inženjer</w:t>
      </w:r>
      <w:r w:rsidR="00E3088F" w:rsidRPr="00E3088F">
        <w:rPr>
          <w:sz w:val="24"/>
          <w:szCs w:val="24"/>
        </w:rPr>
        <w:t xml:space="preserve"> </w:t>
      </w:r>
      <w:r w:rsidRPr="00E3088F">
        <w:rPr>
          <w:sz w:val="24"/>
          <w:szCs w:val="24"/>
        </w:rPr>
        <w:t>te se isti smatra dijelom Ugovora o javnoj nabavi radova za svaku pojedinu grupu.</w:t>
      </w:r>
    </w:p>
    <w:p w:rsidR="0019257B" w:rsidRPr="00AD34BA" w:rsidRDefault="0019257B" w:rsidP="00AA41AE">
      <w:pPr>
        <w:tabs>
          <w:tab w:val="left" w:pos="142"/>
        </w:tabs>
        <w:jc w:val="both"/>
        <w:rPr>
          <w:sz w:val="24"/>
          <w:szCs w:val="24"/>
        </w:rPr>
      </w:pPr>
    </w:p>
    <w:p w:rsidR="0019257B" w:rsidRPr="00AD34BA" w:rsidRDefault="0019257B" w:rsidP="00AA41AE">
      <w:pPr>
        <w:tabs>
          <w:tab w:val="left" w:pos="142"/>
        </w:tabs>
        <w:jc w:val="both"/>
        <w:rPr>
          <w:sz w:val="24"/>
          <w:szCs w:val="24"/>
        </w:rPr>
      </w:pPr>
      <w:r w:rsidRPr="00AD34BA">
        <w:rPr>
          <w:sz w:val="24"/>
          <w:szCs w:val="24"/>
        </w:rPr>
        <w:t>Ukoliko je isti ponuditelj odabran u više grupa, može dostaviti jedan terminski plan za sve grupe za koje ima sklopljen Ugovor o javnoj nabavi radova.</w:t>
      </w:r>
    </w:p>
    <w:p w:rsidR="00335FCF" w:rsidRDefault="00335FCF" w:rsidP="00AA41AE">
      <w:pPr>
        <w:tabs>
          <w:tab w:val="left" w:pos="142"/>
        </w:tabs>
        <w:jc w:val="both"/>
        <w:rPr>
          <w:sz w:val="24"/>
          <w:szCs w:val="24"/>
        </w:rPr>
      </w:pPr>
    </w:p>
    <w:p w:rsidR="005E5C2B" w:rsidRPr="00E3088F" w:rsidRDefault="005E5C2B" w:rsidP="00AA41AE">
      <w:pPr>
        <w:tabs>
          <w:tab w:val="left" w:pos="142"/>
        </w:tabs>
        <w:jc w:val="both"/>
        <w:rPr>
          <w:sz w:val="24"/>
          <w:szCs w:val="24"/>
        </w:rPr>
      </w:pPr>
      <w:r w:rsidRPr="00E3088F">
        <w:rPr>
          <w:sz w:val="24"/>
          <w:szCs w:val="24"/>
        </w:rPr>
        <w:t>U slučaju da kod izvedbe radova dođe do odstupanja od terminskog plana, odabrani ponuditelj kao izvođ</w:t>
      </w:r>
      <w:r w:rsidR="00EC3D17" w:rsidRPr="00E3088F">
        <w:rPr>
          <w:sz w:val="24"/>
          <w:szCs w:val="24"/>
        </w:rPr>
        <w:t xml:space="preserve">ač dužan je bez odgode, a najkasnije u roku od 15 dana od </w:t>
      </w:r>
      <w:r w:rsidR="004A4DFB" w:rsidRPr="00E3088F">
        <w:rPr>
          <w:sz w:val="24"/>
          <w:szCs w:val="24"/>
        </w:rPr>
        <w:t xml:space="preserve">odstupanja od prvotnog terminskog plana, </w:t>
      </w:r>
      <w:r w:rsidRPr="00E3088F">
        <w:rPr>
          <w:sz w:val="24"/>
          <w:szCs w:val="24"/>
        </w:rPr>
        <w:t xml:space="preserve">dostaviti </w:t>
      </w:r>
      <w:r w:rsidR="00EC3D17" w:rsidRPr="00E3088F">
        <w:rPr>
          <w:sz w:val="24"/>
          <w:szCs w:val="24"/>
        </w:rPr>
        <w:t xml:space="preserve">naručitelju </w:t>
      </w:r>
      <w:r w:rsidRPr="00E3088F">
        <w:rPr>
          <w:sz w:val="24"/>
          <w:szCs w:val="24"/>
        </w:rPr>
        <w:t>izmijenjeni terminski plan</w:t>
      </w:r>
      <w:r w:rsidR="00EC3D17" w:rsidRPr="00E3088F">
        <w:rPr>
          <w:sz w:val="24"/>
          <w:szCs w:val="24"/>
        </w:rPr>
        <w:t xml:space="preserve">. </w:t>
      </w:r>
      <w:r w:rsidR="004A4DFB" w:rsidRPr="00E3088F">
        <w:rPr>
          <w:sz w:val="24"/>
          <w:szCs w:val="24"/>
        </w:rPr>
        <w:t>U</w:t>
      </w:r>
      <w:r w:rsidR="00EC3D17" w:rsidRPr="00E3088F">
        <w:rPr>
          <w:sz w:val="24"/>
          <w:szCs w:val="24"/>
        </w:rPr>
        <w:t xml:space="preserve">koliko izvođač ne dostavi izmijenjeni </w:t>
      </w:r>
      <w:r w:rsidR="00EF2586" w:rsidRPr="00E3088F">
        <w:rPr>
          <w:sz w:val="24"/>
          <w:szCs w:val="24"/>
        </w:rPr>
        <w:t xml:space="preserve">terminski </w:t>
      </w:r>
      <w:r w:rsidR="004A4DFB" w:rsidRPr="00E3088F">
        <w:rPr>
          <w:sz w:val="24"/>
          <w:szCs w:val="24"/>
        </w:rPr>
        <w:t>plan u navedenom roku, naručitelj će aktivirati jamstvo za uredno ispunjenje ugovora.</w:t>
      </w:r>
    </w:p>
    <w:p w:rsidR="005E5C2B" w:rsidRPr="00AD34BA" w:rsidRDefault="005E5C2B" w:rsidP="00AA41AE">
      <w:pPr>
        <w:tabs>
          <w:tab w:val="left" w:pos="142"/>
        </w:tabs>
        <w:jc w:val="both"/>
        <w:rPr>
          <w:sz w:val="24"/>
          <w:szCs w:val="24"/>
        </w:rPr>
      </w:pPr>
    </w:p>
    <w:p w:rsidR="004B17BF" w:rsidRPr="00AD34BA" w:rsidRDefault="004B17BF" w:rsidP="006306A2">
      <w:pPr>
        <w:pStyle w:val="Odlomakpopisa"/>
        <w:numPr>
          <w:ilvl w:val="2"/>
          <w:numId w:val="22"/>
        </w:numPr>
        <w:tabs>
          <w:tab w:val="left" w:pos="0"/>
        </w:tabs>
        <w:ind w:left="-142" w:hanging="567"/>
        <w:jc w:val="both"/>
        <w:rPr>
          <w:b/>
          <w:sz w:val="24"/>
          <w:szCs w:val="24"/>
          <w:u w:val="single"/>
        </w:rPr>
      </w:pPr>
      <w:r w:rsidRPr="00AD34BA">
        <w:rPr>
          <w:b/>
          <w:sz w:val="24"/>
          <w:szCs w:val="24"/>
          <w:u w:val="single"/>
        </w:rPr>
        <w:t>Prijedlog ugovora</w:t>
      </w:r>
    </w:p>
    <w:p w:rsidR="004B17BF" w:rsidRPr="00E3088F" w:rsidRDefault="004B17BF" w:rsidP="00335FCF">
      <w:pPr>
        <w:tabs>
          <w:tab w:val="left" w:pos="142"/>
        </w:tabs>
        <w:spacing w:before="120"/>
        <w:jc w:val="both"/>
        <w:rPr>
          <w:sz w:val="24"/>
          <w:szCs w:val="24"/>
        </w:rPr>
      </w:pPr>
      <w:r w:rsidRPr="00AD34BA">
        <w:rPr>
          <w:sz w:val="24"/>
          <w:szCs w:val="24"/>
        </w:rPr>
        <w:lastRenderedPageBreak/>
        <w:t>Prijedlog ugovora nalazi se u prilogu</w:t>
      </w:r>
      <w:r w:rsidR="00E3088F">
        <w:rPr>
          <w:sz w:val="24"/>
          <w:szCs w:val="24"/>
        </w:rPr>
        <w:t xml:space="preserve"> ove dokumentacije</w:t>
      </w:r>
      <w:r w:rsidRPr="00AD34BA">
        <w:rPr>
          <w:sz w:val="24"/>
          <w:szCs w:val="24"/>
        </w:rPr>
        <w:t xml:space="preserve"> i sastavni je dio </w:t>
      </w:r>
      <w:r w:rsidR="00E3088F">
        <w:rPr>
          <w:sz w:val="24"/>
          <w:szCs w:val="24"/>
        </w:rPr>
        <w:t>iste</w:t>
      </w:r>
      <w:r w:rsidRPr="00AD34BA">
        <w:rPr>
          <w:sz w:val="24"/>
          <w:szCs w:val="24"/>
        </w:rPr>
        <w:t xml:space="preserve">. Prijedlog ugovora, koji predstavlja prijedlog članaka budućeg ugovora koji će biti sklopljen za </w:t>
      </w:r>
      <w:r w:rsidR="0019257B" w:rsidRPr="00AD34BA">
        <w:rPr>
          <w:sz w:val="24"/>
          <w:szCs w:val="24"/>
        </w:rPr>
        <w:t xml:space="preserve">svaku grupu </w:t>
      </w:r>
      <w:r w:rsidRPr="00AD34BA">
        <w:rPr>
          <w:sz w:val="24"/>
          <w:szCs w:val="24"/>
        </w:rPr>
        <w:t>predmet</w:t>
      </w:r>
      <w:r w:rsidR="0019257B" w:rsidRPr="00AD34BA">
        <w:rPr>
          <w:sz w:val="24"/>
          <w:szCs w:val="24"/>
        </w:rPr>
        <w:t>a</w:t>
      </w:r>
      <w:r w:rsidRPr="00AD34BA">
        <w:rPr>
          <w:sz w:val="24"/>
          <w:szCs w:val="24"/>
        </w:rPr>
        <w:t xml:space="preserve"> nabave s odabranim </w:t>
      </w:r>
      <w:r w:rsidRPr="00E3088F">
        <w:rPr>
          <w:sz w:val="24"/>
          <w:szCs w:val="24"/>
        </w:rPr>
        <w:t>gospodarsk</w:t>
      </w:r>
      <w:r w:rsidR="00F60944" w:rsidRPr="00E3088F">
        <w:rPr>
          <w:sz w:val="24"/>
          <w:szCs w:val="24"/>
        </w:rPr>
        <w:t xml:space="preserve">im subjektom u ovom nadmetanju. </w:t>
      </w:r>
      <w:r w:rsidR="00943D7E" w:rsidRPr="00E3088F">
        <w:rPr>
          <w:sz w:val="24"/>
          <w:szCs w:val="24"/>
        </w:rPr>
        <w:t>Ponuditelj uz svoju ponudu dostavlja i popunjen prijedlog ugovora sa podacima koji nedostaju.</w:t>
      </w:r>
    </w:p>
    <w:p w:rsidR="00943D7E" w:rsidRPr="00E3088F" w:rsidRDefault="00943D7E" w:rsidP="00335FCF">
      <w:pPr>
        <w:tabs>
          <w:tab w:val="left" w:pos="142"/>
        </w:tabs>
        <w:spacing w:before="120"/>
        <w:jc w:val="both"/>
        <w:rPr>
          <w:sz w:val="24"/>
          <w:szCs w:val="24"/>
        </w:rPr>
      </w:pPr>
      <w:r w:rsidRPr="00E3088F">
        <w:rPr>
          <w:sz w:val="24"/>
          <w:szCs w:val="24"/>
        </w:rPr>
        <w:t>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rsidR="00B66317" w:rsidRPr="00AD34BA" w:rsidRDefault="00B66317" w:rsidP="006306A2">
      <w:pPr>
        <w:pStyle w:val="Odlomakpopisa"/>
        <w:numPr>
          <w:ilvl w:val="2"/>
          <w:numId w:val="22"/>
        </w:numPr>
        <w:tabs>
          <w:tab w:val="left" w:pos="0"/>
        </w:tabs>
        <w:spacing w:before="239"/>
        <w:ind w:left="-142" w:hanging="567"/>
        <w:jc w:val="both"/>
        <w:rPr>
          <w:b/>
          <w:sz w:val="24"/>
          <w:szCs w:val="24"/>
          <w:u w:val="single"/>
        </w:rPr>
      </w:pPr>
      <w:r w:rsidRPr="00AD34BA">
        <w:rPr>
          <w:b/>
          <w:sz w:val="24"/>
          <w:szCs w:val="24"/>
          <w:u w:val="single"/>
        </w:rPr>
        <w:t>Izmjene ugovora o javnoj nabavi</w:t>
      </w:r>
    </w:p>
    <w:p w:rsidR="00B66317" w:rsidRPr="00AD34BA" w:rsidRDefault="00B66317" w:rsidP="00335FCF">
      <w:pPr>
        <w:tabs>
          <w:tab w:val="left" w:pos="0"/>
        </w:tabs>
        <w:spacing w:before="120"/>
        <w:jc w:val="both"/>
        <w:rPr>
          <w:sz w:val="24"/>
          <w:szCs w:val="24"/>
        </w:rPr>
      </w:pPr>
      <w:r w:rsidRPr="00AD34BA">
        <w:rPr>
          <w:sz w:val="24"/>
          <w:szCs w:val="24"/>
        </w:rPr>
        <w:t>Naručitelj smije izmijeniti ugovor o javnoj nabavi tijekom njegova trajanja bez provođenja novog postupka javne nabave radi nabave dodatnih radova od prvotnog ugovaratelja koji su se pokazali potrebnim, a nisu bili uključeni u prvotnu nabavu, ako promjena ugovaratelja:</w:t>
      </w:r>
    </w:p>
    <w:p w:rsidR="00B66317" w:rsidRPr="00AD34BA" w:rsidRDefault="00B66317" w:rsidP="00335FCF">
      <w:pPr>
        <w:tabs>
          <w:tab w:val="left" w:pos="0"/>
        </w:tabs>
        <w:jc w:val="both"/>
        <w:rPr>
          <w:sz w:val="24"/>
          <w:szCs w:val="24"/>
        </w:rPr>
      </w:pPr>
      <w:r w:rsidRPr="00AD34BA">
        <w:rPr>
          <w:sz w:val="24"/>
          <w:szCs w:val="24"/>
        </w:rPr>
        <w:t>1. nije moguća zbog ekonomskih ili tehničkih razloga, kao što su zahtjevi za međuzamjenjivošću i interoperabilnošću s postojećom opremom, uslugama ili instalacijama koje su nabavljene u okviru prvotne nabave, i</w:t>
      </w:r>
    </w:p>
    <w:p w:rsidR="00B66317" w:rsidRPr="00AD34BA" w:rsidRDefault="00B66317" w:rsidP="00335FCF">
      <w:pPr>
        <w:tabs>
          <w:tab w:val="left" w:pos="0"/>
        </w:tabs>
        <w:jc w:val="both"/>
        <w:rPr>
          <w:sz w:val="24"/>
          <w:szCs w:val="24"/>
        </w:rPr>
      </w:pPr>
      <w:r w:rsidRPr="00AD34BA">
        <w:rPr>
          <w:sz w:val="24"/>
          <w:szCs w:val="24"/>
        </w:rPr>
        <w:t>2. prouzročila bi značajne poteškoće ili znatno povećavanje troškova za javnog naručitelja.</w:t>
      </w:r>
    </w:p>
    <w:p w:rsidR="00B66317" w:rsidRPr="00AD34BA" w:rsidRDefault="00B66317" w:rsidP="00B66317">
      <w:pPr>
        <w:tabs>
          <w:tab w:val="left" w:pos="0"/>
        </w:tabs>
        <w:spacing w:before="239"/>
        <w:jc w:val="both"/>
        <w:rPr>
          <w:sz w:val="24"/>
          <w:szCs w:val="24"/>
        </w:rPr>
      </w:pPr>
      <w:r w:rsidRPr="00AD34BA">
        <w:rPr>
          <w:sz w:val="24"/>
          <w:szCs w:val="24"/>
        </w:rPr>
        <w:t>Svako povećanje cijene ne smije biti veće od 30% vrijednosti prvotnog ugovora. Ako je učinjeno nekoliko uzastopnih izmjena, ograničenje od 30% procjenjuje se na temelju neto kumulativne vrijednosti svih uzastopnih izmjena.</w:t>
      </w:r>
    </w:p>
    <w:p w:rsidR="00B66317" w:rsidRPr="00AD34BA" w:rsidRDefault="00B66317" w:rsidP="00B66317">
      <w:pPr>
        <w:tabs>
          <w:tab w:val="left" w:pos="0"/>
        </w:tabs>
        <w:spacing w:before="239"/>
        <w:jc w:val="both"/>
        <w:rPr>
          <w:sz w:val="24"/>
          <w:szCs w:val="24"/>
        </w:rPr>
      </w:pPr>
      <w:r w:rsidRPr="00AD34BA">
        <w:rPr>
          <w:sz w:val="24"/>
          <w:szCs w:val="24"/>
        </w:rPr>
        <w:t>Naručitelj smije izmijeniti ugovor o javnoj nabavi tijekom njegova trajanja bez provođenja novog postupka javne nabave ako su kumulativno ispunjeni sljedeći uvjeti:</w:t>
      </w:r>
    </w:p>
    <w:p w:rsidR="00B66317" w:rsidRPr="00AD34BA" w:rsidRDefault="00B66317" w:rsidP="00335FCF">
      <w:pPr>
        <w:tabs>
          <w:tab w:val="left" w:pos="0"/>
        </w:tabs>
        <w:jc w:val="both"/>
        <w:rPr>
          <w:sz w:val="24"/>
          <w:szCs w:val="24"/>
        </w:rPr>
      </w:pPr>
      <w:r w:rsidRPr="00AD34BA">
        <w:rPr>
          <w:sz w:val="24"/>
          <w:szCs w:val="24"/>
        </w:rPr>
        <w:t>1. do potrebe za izmjenom došlo je zbog okolnosti koje pažljiv javni naručitelj nije mogao predvidjeti</w:t>
      </w:r>
    </w:p>
    <w:p w:rsidR="00B66317" w:rsidRPr="00AD34BA" w:rsidRDefault="00B66317" w:rsidP="00335FCF">
      <w:pPr>
        <w:tabs>
          <w:tab w:val="left" w:pos="0"/>
        </w:tabs>
        <w:jc w:val="both"/>
        <w:rPr>
          <w:sz w:val="24"/>
          <w:szCs w:val="24"/>
        </w:rPr>
      </w:pPr>
      <w:r w:rsidRPr="00AD34BA">
        <w:rPr>
          <w:sz w:val="24"/>
          <w:szCs w:val="24"/>
        </w:rPr>
        <w:t>2. izmjenom se ne mijenja cjelokupna priroda ugovora</w:t>
      </w:r>
    </w:p>
    <w:p w:rsidR="00B66317" w:rsidRPr="00AD34BA" w:rsidRDefault="00B66317" w:rsidP="00335FCF">
      <w:pPr>
        <w:tabs>
          <w:tab w:val="left" w:pos="0"/>
        </w:tabs>
        <w:jc w:val="both"/>
        <w:rPr>
          <w:sz w:val="24"/>
          <w:szCs w:val="24"/>
        </w:rPr>
      </w:pPr>
      <w:r w:rsidRPr="00AD34BA">
        <w:rPr>
          <w:sz w:val="24"/>
          <w:szCs w:val="24"/>
        </w:rPr>
        <w:t>3. svako povećanje cijene nije veće od 30% vrijednosti prvotnog ugovora.</w:t>
      </w:r>
    </w:p>
    <w:p w:rsidR="00B66317" w:rsidRPr="00AD34BA" w:rsidRDefault="00B66317" w:rsidP="00B66317">
      <w:pPr>
        <w:tabs>
          <w:tab w:val="left" w:pos="0"/>
        </w:tabs>
        <w:spacing w:before="239"/>
        <w:jc w:val="both"/>
        <w:rPr>
          <w:sz w:val="24"/>
          <w:szCs w:val="24"/>
        </w:rPr>
      </w:pPr>
      <w:r w:rsidRPr="00AD34BA">
        <w:rPr>
          <w:sz w:val="24"/>
          <w:szCs w:val="24"/>
        </w:rPr>
        <w:t>Naručitelj smije izmijeniti ugovor o javnoj nabavi tijekom njegova trajanja bez provođenja novog postupka javne nabave s ciljem zamjene prvotnog ugovaratelja s novim ugovarateljem koje je posljedica:</w:t>
      </w:r>
    </w:p>
    <w:p w:rsidR="00B66317" w:rsidRPr="00AD34BA" w:rsidRDefault="00B66317" w:rsidP="00335FCF">
      <w:pPr>
        <w:tabs>
          <w:tab w:val="left" w:pos="0"/>
        </w:tabs>
        <w:jc w:val="both"/>
        <w:rPr>
          <w:sz w:val="24"/>
          <w:szCs w:val="24"/>
        </w:rPr>
      </w:pPr>
      <w:r w:rsidRPr="00AD34BA">
        <w:rPr>
          <w:sz w:val="24"/>
          <w:szCs w:val="24"/>
        </w:rPr>
        <w:t>1. primjene članka 315. ZJN 2016</w:t>
      </w:r>
    </w:p>
    <w:p w:rsidR="0019257B" w:rsidRPr="00AD34BA" w:rsidRDefault="00B66317" w:rsidP="00335FCF">
      <w:pPr>
        <w:tabs>
          <w:tab w:val="left" w:pos="0"/>
        </w:tabs>
        <w:jc w:val="both"/>
        <w:rPr>
          <w:sz w:val="24"/>
          <w:szCs w:val="24"/>
        </w:rPr>
      </w:pPr>
      <w:r w:rsidRPr="00AD34BA">
        <w:rPr>
          <w:sz w:val="24"/>
          <w:szCs w:val="24"/>
        </w:rPr>
        <w:t xml:space="preserve">2.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w:t>
      </w:r>
      <w:r w:rsidR="0019257B" w:rsidRPr="00AD34BA">
        <w:rPr>
          <w:sz w:val="24"/>
          <w:szCs w:val="24"/>
        </w:rPr>
        <w:t>ZJN 2016</w:t>
      </w:r>
      <w:r w:rsidRPr="00AD34BA">
        <w:rPr>
          <w:sz w:val="24"/>
          <w:szCs w:val="24"/>
        </w:rPr>
        <w:t xml:space="preserve"> </w:t>
      </w:r>
    </w:p>
    <w:p w:rsidR="00B66317" w:rsidRPr="00AD34BA" w:rsidRDefault="00B66317" w:rsidP="00335FCF">
      <w:pPr>
        <w:tabs>
          <w:tab w:val="left" w:pos="0"/>
        </w:tabs>
        <w:jc w:val="both"/>
        <w:rPr>
          <w:sz w:val="24"/>
          <w:szCs w:val="24"/>
        </w:rPr>
      </w:pPr>
      <w:r w:rsidRPr="00AD34BA">
        <w:rPr>
          <w:sz w:val="24"/>
          <w:szCs w:val="24"/>
        </w:rPr>
        <w:t>3. obveze neposrednog plaćanja podugovarateljima.</w:t>
      </w:r>
    </w:p>
    <w:p w:rsidR="00B66317" w:rsidRPr="00AD34BA" w:rsidRDefault="00B66317" w:rsidP="00B66317">
      <w:pPr>
        <w:tabs>
          <w:tab w:val="left" w:pos="0"/>
        </w:tabs>
        <w:spacing w:before="239"/>
        <w:jc w:val="both"/>
        <w:rPr>
          <w:sz w:val="24"/>
          <w:szCs w:val="24"/>
        </w:rPr>
      </w:pPr>
      <w:r w:rsidRPr="00AD34BA">
        <w:rPr>
          <w:sz w:val="24"/>
          <w:szCs w:val="24"/>
        </w:rPr>
        <w:t>Javni naručitelj smije izmijeniti ugovor o javnoj nabavi tijekom njegova trajanja bez provođenja novog postupka javne nabave ako izmjene, neovisno o njihovoj vrijednosti, nisu značajne u smislu članka 321. ZJN 2016.</w:t>
      </w:r>
    </w:p>
    <w:p w:rsidR="00B66317" w:rsidRPr="00AD34BA" w:rsidRDefault="00B66317" w:rsidP="00B66317">
      <w:pPr>
        <w:tabs>
          <w:tab w:val="left" w:pos="0"/>
        </w:tabs>
        <w:spacing w:before="239"/>
        <w:jc w:val="both"/>
        <w:rPr>
          <w:sz w:val="24"/>
          <w:szCs w:val="24"/>
        </w:rPr>
      </w:pPr>
      <w:r w:rsidRPr="00AD34BA">
        <w:rPr>
          <w:sz w:val="24"/>
          <w:szCs w:val="24"/>
        </w:rPr>
        <w:t>Izmjena ugovora o javnoj nabavi tijekom njegova trajanja smatra se značajnom ako njome ugovor postaje značajno različit po svojoj naravi od prvotno zaključenog.</w:t>
      </w:r>
    </w:p>
    <w:p w:rsidR="00B66317" w:rsidRPr="00AD34BA" w:rsidRDefault="00B66317" w:rsidP="00B66317">
      <w:pPr>
        <w:tabs>
          <w:tab w:val="left" w:pos="0"/>
        </w:tabs>
        <w:spacing w:before="239"/>
        <w:jc w:val="both"/>
        <w:rPr>
          <w:sz w:val="24"/>
          <w:szCs w:val="24"/>
        </w:rPr>
      </w:pPr>
      <w:r w:rsidRPr="00AD34BA">
        <w:rPr>
          <w:sz w:val="24"/>
          <w:szCs w:val="24"/>
        </w:rPr>
        <w:t>Izmjena se u svakom slučaju smatra značajnom ako je ispunjen jedan ili više sljedećih uvjeta:</w:t>
      </w:r>
    </w:p>
    <w:p w:rsidR="00B66317" w:rsidRPr="00AD34BA" w:rsidRDefault="00B66317" w:rsidP="00335FCF">
      <w:pPr>
        <w:tabs>
          <w:tab w:val="left" w:pos="0"/>
        </w:tabs>
        <w:jc w:val="both"/>
        <w:rPr>
          <w:sz w:val="24"/>
          <w:szCs w:val="24"/>
        </w:rPr>
      </w:pPr>
      <w:r w:rsidRPr="00AD34BA">
        <w:rPr>
          <w:sz w:val="24"/>
          <w:szCs w:val="24"/>
        </w:rPr>
        <w:t>1. izmjenom se unose uvjeti koji bi, da su bili dio prvotnog postupka nabav</w:t>
      </w:r>
      <w:r w:rsidR="00734267" w:rsidRPr="00AD34BA">
        <w:rPr>
          <w:sz w:val="24"/>
          <w:szCs w:val="24"/>
        </w:rPr>
        <w:t xml:space="preserve">e, dopustili prihvaćanje drugih </w:t>
      </w:r>
      <w:r w:rsidRPr="00AD34BA">
        <w:rPr>
          <w:sz w:val="24"/>
          <w:szCs w:val="24"/>
        </w:rPr>
        <w:t xml:space="preserve">natjecatelja od onih koji su prvotno odabrani ili prihvaćanje ponude </w:t>
      </w:r>
      <w:r w:rsidRPr="00AD34BA">
        <w:rPr>
          <w:sz w:val="24"/>
          <w:szCs w:val="24"/>
        </w:rPr>
        <w:lastRenderedPageBreak/>
        <w:t>različite od ponude koja je izvorno prihvaćena ili privlačenje dodatnih sudionika u postupak javne nabave</w:t>
      </w:r>
    </w:p>
    <w:p w:rsidR="00B66317" w:rsidRPr="00AD34BA" w:rsidRDefault="00B66317" w:rsidP="00335FCF">
      <w:pPr>
        <w:tabs>
          <w:tab w:val="left" w:pos="0"/>
        </w:tabs>
        <w:jc w:val="both"/>
        <w:rPr>
          <w:sz w:val="24"/>
          <w:szCs w:val="24"/>
        </w:rPr>
      </w:pPr>
      <w:r w:rsidRPr="00AD34BA">
        <w:rPr>
          <w:sz w:val="24"/>
          <w:szCs w:val="24"/>
        </w:rPr>
        <w:t>2. izmjenom se mijenja ekonomska ravnoteža ugovora u korist ugovaratelja na način koji nije predviđen prvotnim ugovorom</w:t>
      </w:r>
    </w:p>
    <w:p w:rsidR="00B66317" w:rsidRPr="00AD34BA" w:rsidRDefault="00B66317" w:rsidP="00335FCF">
      <w:pPr>
        <w:tabs>
          <w:tab w:val="left" w:pos="0"/>
        </w:tabs>
        <w:jc w:val="both"/>
        <w:rPr>
          <w:sz w:val="24"/>
          <w:szCs w:val="24"/>
        </w:rPr>
      </w:pPr>
      <w:r w:rsidRPr="00AD34BA">
        <w:rPr>
          <w:sz w:val="24"/>
          <w:szCs w:val="24"/>
        </w:rPr>
        <w:t>3. izmjenom se značajno povećava opseg ugovora</w:t>
      </w:r>
    </w:p>
    <w:p w:rsidR="00B66317" w:rsidRPr="00AD34BA" w:rsidRDefault="00B66317" w:rsidP="00335FCF">
      <w:pPr>
        <w:tabs>
          <w:tab w:val="left" w:pos="0"/>
        </w:tabs>
        <w:jc w:val="both"/>
        <w:rPr>
          <w:sz w:val="24"/>
          <w:szCs w:val="24"/>
        </w:rPr>
      </w:pPr>
      <w:r w:rsidRPr="00AD34BA">
        <w:rPr>
          <w:sz w:val="24"/>
          <w:szCs w:val="24"/>
        </w:rPr>
        <w:t>4. ako novi ugovaratelj zamijeni onoga kojemu je prvotno javni naručitelj dodijelio ugovor, osim u slučajevima iz članka 318. ZJN 2016.</w:t>
      </w:r>
    </w:p>
    <w:p w:rsidR="00B66317" w:rsidRPr="00AD34BA" w:rsidRDefault="00B66317" w:rsidP="00B66317">
      <w:pPr>
        <w:pStyle w:val="Tijeloteksta"/>
        <w:tabs>
          <w:tab w:val="left" w:pos="0"/>
        </w:tabs>
        <w:spacing w:before="1" w:line="261" w:lineRule="auto"/>
        <w:jc w:val="both"/>
        <w:rPr>
          <w:b/>
          <w:sz w:val="24"/>
          <w:szCs w:val="24"/>
          <w:u w:val="single"/>
        </w:rPr>
      </w:pPr>
    </w:p>
    <w:p w:rsidR="00B66317" w:rsidRPr="00AD34BA" w:rsidRDefault="00B66317" w:rsidP="00B66317">
      <w:pPr>
        <w:pStyle w:val="Tijeloteksta"/>
        <w:tabs>
          <w:tab w:val="left" w:pos="0"/>
        </w:tabs>
        <w:spacing w:before="1" w:line="261" w:lineRule="auto"/>
        <w:jc w:val="both"/>
        <w:rPr>
          <w:sz w:val="24"/>
          <w:szCs w:val="24"/>
        </w:rPr>
      </w:pPr>
      <w:r w:rsidRPr="00AD34BA">
        <w:rPr>
          <w:sz w:val="24"/>
          <w:szCs w:val="24"/>
        </w:rPr>
        <w:t>Naručitelj smije izmijeniti ugovor o javnoj nabavi tijekom njegova trajanja bez provođenja novog postupka javne nabave ako su kumulativno ispunjeni sljedeći uvjeti:</w:t>
      </w:r>
    </w:p>
    <w:p w:rsidR="00B66317" w:rsidRPr="00AD34BA" w:rsidRDefault="00B66317" w:rsidP="00335FCF">
      <w:pPr>
        <w:pStyle w:val="Tijeloteksta"/>
        <w:tabs>
          <w:tab w:val="left" w:pos="0"/>
        </w:tabs>
        <w:spacing w:line="261" w:lineRule="auto"/>
        <w:jc w:val="both"/>
        <w:rPr>
          <w:sz w:val="24"/>
          <w:szCs w:val="24"/>
        </w:rPr>
      </w:pPr>
      <w:r w:rsidRPr="00AD34BA">
        <w:rPr>
          <w:sz w:val="24"/>
          <w:szCs w:val="24"/>
        </w:rPr>
        <w:t>1. vrijednost izmjene manja je od europskih pragova iz članka 13. ZJN 2016</w:t>
      </w:r>
    </w:p>
    <w:p w:rsidR="00B66317" w:rsidRPr="00AD34BA" w:rsidRDefault="00B66317" w:rsidP="00335FCF">
      <w:pPr>
        <w:pStyle w:val="Tijeloteksta"/>
        <w:tabs>
          <w:tab w:val="left" w:pos="0"/>
        </w:tabs>
        <w:spacing w:line="261" w:lineRule="auto"/>
        <w:jc w:val="both"/>
        <w:rPr>
          <w:sz w:val="24"/>
          <w:szCs w:val="24"/>
        </w:rPr>
      </w:pPr>
      <w:r w:rsidRPr="00AD34BA">
        <w:rPr>
          <w:sz w:val="24"/>
          <w:szCs w:val="24"/>
        </w:rPr>
        <w:t>2. vrijednost izmjene manja je od 15% prvotne vrijednosti ugovora o javnoj nabavi radova</w:t>
      </w:r>
    </w:p>
    <w:p w:rsidR="00335FCF" w:rsidRPr="00AD34BA" w:rsidRDefault="00B66317" w:rsidP="00335FCF">
      <w:pPr>
        <w:pStyle w:val="Tijeloteksta"/>
        <w:tabs>
          <w:tab w:val="left" w:pos="0"/>
        </w:tabs>
        <w:spacing w:line="261" w:lineRule="auto"/>
        <w:jc w:val="both"/>
        <w:rPr>
          <w:sz w:val="24"/>
          <w:szCs w:val="24"/>
        </w:rPr>
      </w:pPr>
      <w:r w:rsidRPr="00AD34BA">
        <w:rPr>
          <w:sz w:val="24"/>
          <w:szCs w:val="24"/>
        </w:rPr>
        <w:t>3. izmjena ne mije</w:t>
      </w:r>
      <w:r w:rsidR="00E3088F">
        <w:rPr>
          <w:sz w:val="24"/>
          <w:szCs w:val="24"/>
        </w:rPr>
        <w:t>nja cjelokupnu prirodu ugovora.</w:t>
      </w:r>
    </w:p>
    <w:p w:rsidR="00B66317" w:rsidRPr="00AD34BA" w:rsidRDefault="00B66317" w:rsidP="00B66317">
      <w:pPr>
        <w:pStyle w:val="Tijeloteksta"/>
        <w:tabs>
          <w:tab w:val="left" w:pos="0"/>
        </w:tabs>
        <w:spacing w:before="1" w:line="261" w:lineRule="auto"/>
        <w:jc w:val="both"/>
        <w:rPr>
          <w:sz w:val="24"/>
          <w:szCs w:val="24"/>
        </w:rPr>
      </w:pPr>
      <w:r w:rsidRPr="00AD34BA">
        <w:rPr>
          <w:sz w:val="24"/>
          <w:szCs w:val="24"/>
        </w:rPr>
        <w:t>Naručitelj za primjenu gornje odredbe ne provjerava jesu li ispunjeni uvjeti iz članka 321. ZJN 2016.</w:t>
      </w:r>
    </w:p>
    <w:p w:rsidR="00B66317" w:rsidRPr="00AD34BA" w:rsidRDefault="00B66317" w:rsidP="00B66317">
      <w:pPr>
        <w:pStyle w:val="Tijeloteksta"/>
        <w:tabs>
          <w:tab w:val="left" w:pos="0"/>
        </w:tabs>
        <w:spacing w:before="1" w:line="261" w:lineRule="auto"/>
        <w:jc w:val="both"/>
        <w:rPr>
          <w:sz w:val="24"/>
          <w:szCs w:val="24"/>
        </w:rPr>
      </w:pPr>
      <w:r w:rsidRPr="00AD34BA">
        <w:rPr>
          <w:sz w:val="24"/>
          <w:szCs w:val="24"/>
        </w:rPr>
        <w:t>Ako je učinjeno nekoliko uzastopnih izmjena, ograničenje vrijednosti iz točke 2. procjenjuje se na temelju neto kumulativne vrijednosti svih uzastopnih izmjena.</w:t>
      </w:r>
    </w:p>
    <w:p w:rsidR="0001301F" w:rsidRPr="00AD34BA" w:rsidRDefault="0001301F" w:rsidP="006306A2">
      <w:pPr>
        <w:pStyle w:val="Odlomakpopisa"/>
        <w:numPr>
          <w:ilvl w:val="2"/>
          <w:numId w:val="22"/>
        </w:numPr>
        <w:tabs>
          <w:tab w:val="left" w:pos="0"/>
        </w:tabs>
        <w:spacing w:before="239"/>
        <w:ind w:left="-142" w:hanging="567"/>
        <w:jc w:val="both"/>
        <w:rPr>
          <w:b/>
          <w:sz w:val="24"/>
          <w:szCs w:val="24"/>
          <w:u w:val="single"/>
        </w:rPr>
      </w:pPr>
      <w:r w:rsidRPr="00AD34BA">
        <w:rPr>
          <w:b/>
          <w:sz w:val="24"/>
          <w:szCs w:val="24"/>
          <w:u w:val="single"/>
        </w:rPr>
        <w:t>Tajnost dokumentacije gospodarskih subjekata</w:t>
      </w:r>
    </w:p>
    <w:p w:rsidR="0001301F" w:rsidRPr="00AD34BA" w:rsidRDefault="0001301F" w:rsidP="00335FCF">
      <w:pPr>
        <w:pStyle w:val="Tijeloteksta"/>
        <w:tabs>
          <w:tab w:val="left" w:pos="0"/>
        </w:tabs>
        <w:spacing w:before="120" w:line="261" w:lineRule="auto"/>
        <w:jc w:val="both"/>
        <w:rPr>
          <w:sz w:val="24"/>
          <w:szCs w:val="24"/>
        </w:rPr>
      </w:pPr>
      <w:r w:rsidRPr="00AD34BA">
        <w:rPr>
          <w:sz w:val="24"/>
          <w:szCs w:val="24"/>
        </w:rPr>
        <w:t>Dio ponude koji gospodarski subjekt na temelju zakona, drugog propisa ili općeg akta želi označiti tajnom (uključujući tehničke ili trgovinske tajne te povjerljive značajke ponuda) mora se prilikom pripreme ponude označ</w:t>
      </w:r>
      <w:r w:rsidR="00E0702E" w:rsidRPr="00AD34BA">
        <w:rPr>
          <w:sz w:val="24"/>
          <w:szCs w:val="24"/>
        </w:rPr>
        <w:t>iti tajnom i u sustavu EOJN RH</w:t>
      </w:r>
      <w:r w:rsidRPr="00AD34BA">
        <w:rPr>
          <w:sz w:val="24"/>
          <w:szCs w:val="24"/>
        </w:rPr>
        <w:t xml:space="preserve"> priložiti kao zaseban dokument, odvojeno od dijelova koji se ne smatraju tajnim. Gospodarski subjekt dužan je, temeljem članka 52. stavka 2. </w:t>
      </w:r>
      <w:r w:rsidR="001442A5" w:rsidRPr="00AD34BA">
        <w:rPr>
          <w:sz w:val="24"/>
          <w:szCs w:val="24"/>
        </w:rPr>
        <w:t>ZJN 2016</w:t>
      </w:r>
      <w:r w:rsidRPr="00AD34BA">
        <w:rPr>
          <w:sz w:val="24"/>
          <w:szCs w:val="24"/>
        </w:rPr>
        <w:t>, u uvodnom dijelu dokumenta kojeg označi tajnom, navesti pravnu osnovu na temelju koje su ti podaci označeni tajnima. Gospodarski subjekt je dužan, dostaviti dokument u kojem je navedena pravna osnova na temelju kojeg su podaci označeni tajnima.</w:t>
      </w:r>
    </w:p>
    <w:p w:rsidR="0001301F" w:rsidRPr="00AD34BA" w:rsidRDefault="0001301F" w:rsidP="0001301F">
      <w:pPr>
        <w:pStyle w:val="Tijeloteksta"/>
        <w:tabs>
          <w:tab w:val="left" w:pos="0"/>
        </w:tabs>
        <w:spacing w:before="1" w:line="261" w:lineRule="auto"/>
        <w:rPr>
          <w:sz w:val="24"/>
          <w:szCs w:val="24"/>
        </w:rPr>
      </w:pPr>
    </w:p>
    <w:p w:rsidR="0001301F" w:rsidRPr="00AD34BA" w:rsidRDefault="0001301F" w:rsidP="00335FCF">
      <w:pPr>
        <w:pStyle w:val="Tijeloteksta"/>
        <w:tabs>
          <w:tab w:val="left" w:pos="0"/>
        </w:tabs>
        <w:spacing w:before="1" w:line="261" w:lineRule="auto"/>
        <w:jc w:val="both"/>
        <w:rPr>
          <w:sz w:val="24"/>
          <w:szCs w:val="24"/>
        </w:rPr>
      </w:pPr>
      <w:r w:rsidRPr="00AD34BA">
        <w:rPr>
          <w:sz w:val="24"/>
          <w:szCs w:val="24"/>
        </w:rPr>
        <w:t xml:space="preserve">Sukladno članku 52. stavak 3. </w:t>
      </w:r>
      <w:r w:rsidR="001442A5" w:rsidRPr="00AD34BA">
        <w:rPr>
          <w:sz w:val="24"/>
          <w:szCs w:val="24"/>
        </w:rPr>
        <w:t>ZJN 2016</w:t>
      </w:r>
      <w:r w:rsidRPr="00AD34BA">
        <w:rPr>
          <w:sz w:val="24"/>
          <w:szCs w:val="24"/>
        </w:rPr>
        <w:t>, gospodarski subjekti ne smiju u postupcima javne nabave označiti tajnom:</w:t>
      </w:r>
    </w:p>
    <w:p w:rsidR="0001301F" w:rsidRPr="00AD34BA" w:rsidRDefault="0001301F" w:rsidP="00335FCF">
      <w:pPr>
        <w:pStyle w:val="Tijeloteksta"/>
        <w:tabs>
          <w:tab w:val="left" w:pos="0"/>
        </w:tabs>
        <w:spacing w:before="1" w:line="261" w:lineRule="auto"/>
        <w:jc w:val="both"/>
        <w:rPr>
          <w:sz w:val="24"/>
          <w:szCs w:val="24"/>
        </w:rPr>
      </w:pPr>
      <w:r w:rsidRPr="00AD34BA">
        <w:rPr>
          <w:sz w:val="24"/>
          <w:szCs w:val="24"/>
        </w:rPr>
        <w:t>- cijenu ponude,</w:t>
      </w:r>
    </w:p>
    <w:p w:rsidR="0001301F" w:rsidRPr="00AD34BA" w:rsidRDefault="0001301F" w:rsidP="00335FCF">
      <w:pPr>
        <w:pStyle w:val="Tijeloteksta"/>
        <w:tabs>
          <w:tab w:val="left" w:pos="0"/>
        </w:tabs>
        <w:spacing w:before="1" w:line="261" w:lineRule="auto"/>
        <w:jc w:val="both"/>
        <w:rPr>
          <w:sz w:val="24"/>
          <w:szCs w:val="24"/>
        </w:rPr>
      </w:pPr>
      <w:r w:rsidRPr="00AD34BA">
        <w:rPr>
          <w:sz w:val="24"/>
          <w:szCs w:val="24"/>
        </w:rPr>
        <w:t>- troškovnik,</w:t>
      </w:r>
    </w:p>
    <w:p w:rsidR="0001301F" w:rsidRPr="00AD34BA" w:rsidRDefault="0001301F" w:rsidP="00335FCF">
      <w:pPr>
        <w:pStyle w:val="Tijeloteksta"/>
        <w:tabs>
          <w:tab w:val="left" w:pos="0"/>
        </w:tabs>
        <w:spacing w:before="1" w:line="261" w:lineRule="auto"/>
        <w:jc w:val="both"/>
        <w:rPr>
          <w:sz w:val="24"/>
          <w:szCs w:val="24"/>
        </w:rPr>
      </w:pPr>
      <w:r w:rsidRPr="00AD34BA">
        <w:rPr>
          <w:sz w:val="24"/>
          <w:szCs w:val="24"/>
        </w:rPr>
        <w:t>- podatke u vezi s kriterijima za odabir ponude,</w:t>
      </w:r>
    </w:p>
    <w:p w:rsidR="0001301F" w:rsidRPr="00AD34BA" w:rsidRDefault="0001301F" w:rsidP="00335FCF">
      <w:pPr>
        <w:pStyle w:val="Tijeloteksta"/>
        <w:tabs>
          <w:tab w:val="left" w:pos="0"/>
        </w:tabs>
        <w:spacing w:before="1" w:line="261" w:lineRule="auto"/>
        <w:jc w:val="both"/>
        <w:rPr>
          <w:sz w:val="24"/>
          <w:szCs w:val="24"/>
        </w:rPr>
      </w:pPr>
      <w:r w:rsidRPr="00AD34BA">
        <w:rPr>
          <w:sz w:val="24"/>
          <w:szCs w:val="24"/>
        </w:rPr>
        <w:t>- javne isprave,</w:t>
      </w:r>
    </w:p>
    <w:p w:rsidR="0001301F" w:rsidRPr="00AD34BA" w:rsidRDefault="0001301F" w:rsidP="00335FCF">
      <w:pPr>
        <w:pStyle w:val="Tijeloteksta"/>
        <w:tabs>
          <w:tab w:val="left" w:pos="0"/>
        </w:tabs>
        <w:spacing w:before="1" w:line="261" w:lineRule="auto"/>
        <w:jc w:val="both"/>
        <w:rPr>
          <w:sz w:val="24"/>
          <w:szCs w:val="24"/>
        </w:rPr>
      </w:pPr>
      <w:r w:rsidRPr="00AD34BA">
        <w:rPr>
          <w:sz w:val="24"/>
          <w:szCs w:val="24"/>
        </w:rPr>
        <w:t>- izvatke iz javnih registara te</w:t>
      </w:r>
    </w:p>
    <w:p w:rsidR="0001301F" w:rsidRPr="00AD34BA" w:rsidRDefault="0001301F" w:rsidP="00335FCF">
      <w:pPr>
        <w:pStyle w:val="Tijeloteksta"/>
        <w:tabs>
          <w:tab w:val="left" w:pos="0"/>
        </w:tabs>
        <w:spacing w:before="1" w:line="261" w:lineRule="auto"/>
        <w:jc w:val="both"/>
        <w:rPr>
          <w:sz w:val="24"/>
          <w:szCs w:val="24"/>
        </w:rPr>
      </w:pPr>
      <w:r w:rsidRPr="00AD34BA">
        <w:rPr>
          <w:sz w:val="24"/>
          <w:szCs w:val="24"/>
        </w:rPr>
        <w:t>- druge podatke koji se prema posebnom zakonu ili podazkonskom propisu moraju javno objaviti ili se ne smiju označiti tajnom.</w:t>
      </w:r>
    </w:p>
    <w:p w:rsidR="0001301F" w:rsidRPr="00AD34BA" w:rsidRDefault="0001301F" w:rsidP="00335FCF">
      <w:pPr>
        <w:pStyle w:val="Tijeloteksta"/>
        <w:tabs>
          <w:tab w:val="left" w:pos="0"/>
        </w:tabs>
        <w:spacing w:before="1" w:line="261" w:lineRule="auto"/>
        <w:jc w:val="both"/>
        <w:rPr>
          <w:sz w:val="24"/>
          <w:szCs w:val="24"/>
        </w:rPr>
      </w:pPr>
    </w:p>
    <w:p w:rsidR="0001301F" w:rsidRPr="00AD34BA" w:rsidRDefault="0001301F" w:rsidP="00335FCF">
      <w:pPr>
        <w:pStyle w:val="Tijeloteksta"/>
        <w:tabs>
          <w:tab w:val="left" w:pos="0"/>
        </w:tabs>
        <w:spacing w:before="1" w:line="261" w:lineRule="auto"/>
        <w:jc w:val="both"/>
        <w:rPr>
          <w:sz w:val="24"/>
          <w:szCs w:val="24"/>
        </w:rPr>
      </w:pPr>
      <w:r w:rsidRPr="00AD34BA">
        <w:rPr>
          <w:sz w:val="24"/>
          <w:szCs w:val="24"/>
        </w:rPr>
        <w:t>Naručitelj ne smije otkriti podatke dobivene od gospodarskih subjekata koje su oni na temelju zakona, drugog propisa ili općeg akta označili tajnom, uključujući tehničke ili trgovinske tajne te povjerljive značajke ponuda.</w:t>
      </w:r>
    </w:p>
    <w:p w:rsidR="00B66317" w:rsidRPr="00AD34BA" w:rsidRDefault="0001301F" w:rsidP="00335FCF">
      <w:pPr>
        <w:pStyle w:val="Tijeloteksta"/>
        <w:tabs>
          <w:tab w:val="left" w:pos="0"/>
        </w:tabs>
        <w:spacing w:before="1" w:line="261" w:lineRule="auto"/>
        <w:jc w:val="both"/>
        <w:rPr>
          <w:sz w:val="24"/>
          <w:szCs w:val="24"/>
        </w:rPr>
      </w:pPr>
      <w:r w:rsidRPr="00AD34BA">
        <w:rPr>
          <w:sz w:val="24"/>
          <w:szCs w:val="24"/>
        </w:rPr>
        <w:t xml:space="preserve">Naručitelj smije otkriti podatke iz članka 52. stavka 3. </w:t>
      </w:r>
      <w:r w:rsidR="001442A5" w:rsidRPr="00AD34BA">
        <w:rPr>
          <w:sz w:val="24"/>
          <w:szCs w:val="24"/>
        </w:rPr>
        <w:t>ZJN</w:t>
      </w:r>
      <w:r w:rsidR="0023588A" w:rsidRPr="00AD34BA">
        <w:rPr>
          <w:sz w:val="24"/>
          <w:szCs w:val="24"/>
        </w:rPr>
        <w:t xml:space="preserve"> 2016</w:t>
      </w:r>
      <w:r w:rsidRPr="00AD34BA">
        <w:rPr>
          <w:sz w:val="24"/>
          <w:szCs w:val="24"/>
        </w:rPr>
        <w:t xml:space="preserve"> dobivene od gospodarskih subjekata koje su oni označili tajnom.</w:t>
      </w:r>
    </w:p>
    <w:p w:rsidR="0001301F" w:rsidRPr="00AD34BA" w:rsidRDefault="0001301F" w:rsidP="00335FCF">
      <w:pPr>
        <w:pStyle w:val="Tijeloteksta"/>
        <w:tabs>
          <w:tab w:val="left" w:pos="0"/>
        </w:tabs>
        <w:spacing w:before="1" w:line="261" w:lineRule="auto"/>
        <w:jc w:val="both"/>
        <w:rPr>
          <w:sz w:val="24"/>
          <w:szCs w:val="24"/>
        </w:rPr>
      </w:pPr>
    </w:p>
    <w:p w:rsidR="0001301F" w:rsidRPr="00AD34BA" w:rsidRDefault="0001301F" w:rsidP="00335FCF">
      <w:pPr>
        <w:pStyle w:val="Tijeloteksta"/>
        <w:tabs>
          <w:tab w:val="left" w:pos="0"/>
        </w:tabs>
        <w:spacing w:before="1" w:line="261" w:lineRule="auto"/>
        <w:jc w:val="both"/>
        <w:rPr>
          <w:sz w:val="24"/>
          <w:szCs w:val="24"/>
        </w:rPr>
      </w:pPr>
      <w:r w:rsidRPr="00AD34BA">
        <w:rPr>
          <w:sz w:val="24"/>
          <w:szCs w:val="24"/>
        </w:rPr>
        <w:t>Sukladno ovoj Dokumentaciji o nabavi za dokaze sposobnosti ponuditelja, svi zahtijevani dokumenti su javnog karaktera i nema potrebe za označavanjem istih poslovnom tajnom.</w:t>
      </w:r>
    </w:p>
    <w:p w:rsidR="006777D6" w:rsidRPr="00AD34BA" w:rsidRDefault="008577D3" w:rsidP="006306A2">
      <w:pPr>
        <w:pStyle w:val="Odlomakpopisa"/>
        <w:numPr>
          <w:ilvl w:val="2"/>
          <w:numId w:val="22"/>
        </w:numPr>
        <w:tabs>
          <w:tab w:val="left" w:pos="0"/>
        </w:tabs>
        <w:spacing w:before="239"/>
        <w:ind w:left="-142" w:hanging="567"/>
        <w:jc w:val="both"/>
        <w:rPr>
          <w:b/>
          <w:sz w:val="24"/>
          <w:szCs w:val="24"/>
          <w:u w:val="single"/>
        </w:rPr>
      </w:pPr>
      <w:r w:rsidRPr="00AD34BA">
        <w:rPr>
          <w:b/>
          <w:w w:val="105"/>
          <w:sz w:val="24"/>
          <w:szCs w:val="24"/>
          <w:u w:val="single"/>
        </w:rPr>
        <w:lastRenderedPageBreak/>
        <w:t>Pouka o pravnom lijeku</w:t>
      </w:r>
    </w:p>
    <w:p w:rsidR="006777D6" w:rsidRPr="00AD34BA" w:rsidRDefault="008577D3" w:rsidP="00DE02E4">
      <w:pPr>
        <w:pStyle w:val="Tijeloteksta"/>
        <w:tabs>
          <w:tab w:val="left" w:pos="142"/>
        </w:tabs>
        <w:spacing w:before="120" w:line="264" w:lineRule="auto"/>
        <w:jc w:val="both"/>
        <w:rPr>
          <w:sz w:val="24"/>
          <w:szCs w:val="24"/>
        </w:rPr>
      </w:pPr>
      <w:r w:rsidRPr="00AD34BA">
        <w:rPr>
          <w:w w:val="110"/>
          <w:sz w:val="24"/>
          <w:szCs w:val="24"/>
        </w:rPr>
        <w:t>Nezadovoljna strana može izjavljivanjem žalbe tražiti zaštitu svojih prava pred Državnom komisijom za kontrolu postupaka javne nabave, Koturaška cesta 43/IV, Zagreb. Žalba se izjavljuje</w:t>
      </w:r>
      <w:r w:rsidR="006C434E" w:rsidRPr="00AD34BA">
        <w:rPr>
          <w:w w:val="110"/>
          <w:sz w:val="24"/>
          <w:szCs w:val="24"/>
        </w:rPr>
        <w:t xml:space="preserve"> u pisanom obliku. Žalba se dost</w:t>
      </w:r>
      <w:r w:rsidRPr="00AD34BA">
        <w:rPr>
          <w:w w:val="110"/>
          <w:sz w:val="24"/>
          <w:szCs w:val="24"/>
        </w:rPr>
        <w:t>avlja neposredno, putem ovlaštenog davatelja poštanskih usluga ili elektroničkim sredstvima komunikacije putem međusobno povezanih informacijskih sustava Državne komisije i EOJN RH. Žalitelj je obvezan primjerak žalbe dostaviti naručitelju u roku za žalbu. U žalbenom postupku odlučuje se o zakonitosti postupaka, radnji, propuštanja radnji i odluka donesenih u postupcima javne nabave te o zakonitosti ugovora</w:t>
      </w:r>
      <w:r w:rsidRPr="00AD34BA">
        <w:rPr>
          <w:spacing w:val="-11"/>
          <w:w w:val="110"/>
          <w:sz w:val="24"/>
          <w:szCs w:val="24"/>
        </w:rPr>
        <w:t xml:space="preserve"> </w:t>
      </w:r>
      <w:r w:rsidRPr="00AD34BA">
        <w:rPr>
          <w:w w:val="110"/>
          <w:sz w:val="24"/>
          <w:szCs w:val="24"/>
        </w:rPr>
        <w:t>o</w:t>
      </w:r>
      <w:r w:rsidRPr="00AD34BA">
        <w:rPr>
          <w:spacing w:val="-10"/>
          <w:w w:val="110"/>
          <w:sz w:val="24"/>
          <w:szCs w:val="24"/>
        </w:rPr>
        <w:t xml:space="preserve"> </w:t>
      </w:r>
      <w:r w:rsidRPr="00AD34BA">
        <w:rPr>
          <w:w w:val="110"/>
          <w:sz w:val="24"/>
          <w:szCs w:val="24"/>
        </w:rPr>
        <w:t>javnoj</w:t>
      </w:r>
      <w:r w:rsidRPr="00AD34BA">
        <w:rPr>
          <w:spacing w:val="-3"/>
          <w:w w:val="110"/>
          <w:sz w:val="24"/>
          <w:szCs w:val="24"/>
        </w:rPr>
        <w:t xml:space="preserve"> </w:t>
      </w:r>
      <w:r w:rsidRPr="00AD34BA">
        <w:rPr>
          <w:w w:val="110"/>
          <w:sz w:val="24"/>
          <w:szCs w:val="24"/>
        </w:rPr>
        <w:t>nabavi. Pravodobnost žalbe utvrđuje Državna</w:t>
      </w:r>
      <w:r w:rsidRPr="00AD34BA">
        <w:rPr>
          <w:spacing w:val="16"/>
          <w:w w:val="110"/>
          <w:sz w:val="24"/>
          <w:szCs w:val="24"/>
        </w:rPr>
        <w:t xml:space="preserve"> </w:t>
      </w:r>
      <w:r w:rsidRPr="00AD34BA">
        <w:rPr>
          <w:w w:val="110"/>
          <w:sz w:val="24"/>
          <w:szCs w:val="24"/>
        </w:rPr>
        <w:t>komisija.</w:t>
      </w:r>
    </w:p>
    <w:p w:rsidR="006777D6" w:rsidRPr="00AD34BA" w:rsidRDefault="006777D6" w:rsidP="00CB2928">
      <w:pPr>
        <w:pStyle w:val="Tijeloteksta"/>
        <w:tabs>
          <w:tab w:val="left" w:pos="142"/>
        </w:tabs>
        <w:jc w:val="both"/>
        <w:rPr>
          <w:sz w:val="24"/>
          <w:szCs w:val="24"/>
        </w:rPr>
      </w:pPr>
    </w:p>
    <w:p w:rsidR="006777D6" w:rsidRPr="00AD34BA" w:rsidRDefault="008577D3" w:rsidP="00CB2928">
      <w:pPr>
        <w:pStyle w:val="Tijeloteksta"/>
        <w:tabs>
          <w:tab w:val="left" w:pos="142"/>
        </w:tabs>
        <w:jc w:val="both"/>
        <w:rPr>
          <w:sz w:val="24"/>
          <w:szCs w:val="24"/>
        </w:rPr>
      </w:pPr>
      <w:r w:rsidRPr="00AD34BA">
        <w:rPr>
          <w:w w:val="105"/>
          <w:sz w:val="24"/>
          <w:szCs w:val="24"/>
        </w:rPr>
        <w:t>U otvorenom postupku žalba se izjavljuje u roku od deset dana, i to od dana:</w:t>
      </w:r>
    </w:p>
    <w:p w:rsidR="00470DE0" w:rsidRPr="00AD34BA" w:rsidRDefault="008577D3" w:rsidP="006306A2">
      <w:pPr>
        <w:pStyle w:val="Odlomakpopisa"/>
        <w:numPr>
          <w:ilvl w:val="0"/>
          <w:numId w:val="12"/>
        </w:numPr>
        <w:tabs>
          <w:tab w:val="left" w:pos="142"/>
          <w:tab w:val="left" w:pos="567"/>
        </w:tabs>
        <w:spacing w:before="26"/>
        <w:ind w:left="567"/>
        <w:jc w:val="both"/>
        <w:rPr>
          <w:sz w:val="24"/>
          <w:szCs w:val="24"/>
        </w:rPr>
      </w:pPr>
      <w:r w:rsidRPr="00AD34BA">
        <w:rPr>
          <w:w w:val="105"/>
          <w:sz w:val="24"/>
          <w:szCs w:val="24"/>
        </w:rPr>
        <w:t>objave poziva na nadmetanje, u odnosu na sadržaj poziva ili dokumentacije o</w:t>
      </w:r>
      <w:r w:rsidRPr="00AD34BA">
        <w:rPr>
          <w:spacing w:val="40"/>
          <w:w w:val="105"/>
          <w:sz w:val="24"/>
          <w:szCs w:val="24"/>
        </w:rPr>
        <w:t xml:space="preserve"> </w:t>
      </w:r>
      <w:r w:rsidRPr="00AD34BA">
        <w:rPr>
          <w:w w:val="105"/>
          <w:sz w:val="24"/>
          <w:szCs w:val="24"/>
        </w:rPr>
        <w:t>nabavi</w:t>
      </w:r>
    </w:p>
    <w:p w:rsidR="00470DE0" w:rsidRPr="00AD34BA" w:rsidRDefault="008577D3" w:rsidP="006306A2">
      <w:pPr>
        <w:pStyle w:val="Odlomakpopisa"/>
        <w:numPr>
          <w:ilvl w:val="0"/>
          <w:numId w:val="12"/>
        </w:numPr>
        <w:tabs>
          <w:tab w:val="left" w:pos="142"/>
          <w:tab w:val="left" w:pos="567"/>
        </w:tabs>
        <w:spacing w:before="26"/>
        <w:ind w:left="567"/>
        <w:jc w:val="both"/>
        <w:rPr>
          <w:sz w:val="24"/>
          <w:szCs w:val="24"/>
        </w:rPr>
      </w:pPr>
      <w:r w:rsidRPr="00AD34BA">
        <w:rPr>
          <w:w w:val="105"/>
          <w:sz w:val="24"/>
          <w:szCs w:val="24"/>
        </w:rPr>
        <w:t>objave obavijesti o ispravku, u odnosu na sadržaj</w:t>
      </w:r>
      <w:r w:rsidRPr="00AD34BA">
        <w:rPr>
          <w:spacing w:val="1"/>
          <w:w w:val="105"/>
          <w:sz w:val="24"/>
          <w:szCs w:val="24"/>
        </w:rPr>
        <w:t xml:space="preserve"> </w:t>
      </w:r>
      <w:r w:rsidRPr="00AD34BA">
        <w:rPr>
          <w:w w:val="105"/>
          <w:sz w:val="24"/>
          <w:szCs w:val="24"/>
        </w:rPr>
        <w:t>ispravka</w:t>
      </w:r>
    </w:p>
    <w:p w:rsidR="00470DE0" w:rsidRPr="00AD34BA" w:rsidRDefault="008577D3" w:rsidP="006306A2">
      <w:pPr>
        <w:pStyle w:val="Odlomakpopisa"/>
        <w:numPr>
          <w:ilvl w:val="0"/>
          <w:numId w:val="12"/>
        </w:numPr>
        <w:tabs>
          <w:tab w:val="left" w:pos="142"/>
          <w:tab w:val="left" w:pos="567"/>
        </w:tabs>
        <w:spacing w:before="26"/>
        <w:ind w:left="567"/>
        <w:jc w:val="both"/>
        <w:rPr>
          <w:sz w:val="24"/>
          <w:szCs w:val="24"/>
        </w:rPr>
      </w:pPr>
      <w:r w:rsidRPr="00AD34BA">
        <w:rPr>
          <w:w w:val="105"/>
          <w:sz w:val="24"/>
          <w:szCs w:val="24"/>
        </w:rPr>
        <w:t>objave izmjene dokumentacije o nabavi, u odnosu na sadržaj izmjene</w:t>
      </w:r>
      <w:r w:rsidRPr="00AD34BA">
        <w:rPr>
          <w:spacing w:val="5"/>
          <w:w w:val="105"/>
          <w:sz w:val="24"/>
          <w:szCs w:val="24"/>
        </w:rPr>
        <w:t xml:space="preserve"> </w:t>
      </w:r>
      <w:r w:rsidRPr="00AD34BA">
        <w:rPr>
          <w:w w:val="105"/>
          <w:sz w:val="24"/>
          <w:szCs w:val="24"/>
        </w:rPr>
        <w:t>dokumentacije</w:t>
      </w:r>
    </w:p>
    <w:p w:rsidR="00470DE0" w:rsidRPr="00AD34BA" w:rsidRDefault="008577D3" w:rsidP="006306A2">
      <w:pPr>
        <w:pStyle w:val="Odlomakpopisa"/>
        <w:numPr>
          <w:ilvl w:val="0"/>
          <w:numId w:val="12"/>
        </w:numPr>
        <w:tabs>
          <w:tab w:val="left" w:pos="142"/>
          <w:tab w:val="left" w:pos="567"/>
        </w:tabs>
        <w:spacing w:before="26"/>
        <w:ind w:left="567"/>
        <w:jc w:val="both"/>
        <w:rPr>
          <w:sz w:val="24"/>
          <w:szCs w:val="24"/>
        </w:rPr>
      </w:pPr>
      <w:r w:rsidRPr="00AD34BA">
        <w:rPr>
          <w:w w:val="110"/>
          <w:sz w:val="24"/>
          <w:szCs w:val="24"/>
        </w:rPr>
        <w:t xml:space="preserve">otvaranja ponuda u odnosu na propuštanje naručitelja da valjano odgovori na pravodobno dostavljen zahtjev dodatne in formac </w:t>
      </w:r>
      <w:r w:rsidRPr="00AD34BA">
        <w:rPr>
          <w:spacing w:val="3"/>
          <w:w w:val="110"/>
          <w:sz w:val="24"/>
          <w:szCs w:val="24"/>
        </w:rPr>
        <w:t xml:space="preserve">ije, </w:t>
      </w:r>
      <w:r w:rsidRPr="00AD34BA">
        <w:rPr>
          <w:w w:val="110"/>
          <w:sz w:val="24"/>
          <w:szCs w:val="24"/>
        </w:rPr>
        <w:t>objašnjenja ili</w:t>
      </w:r>
      <w:r w:rsidRPr="00AD34BA">
        <w:rPr>
          <w:spacing w:val="-44"/>
          <w:w w:val="110"/>
          <w:sz w:val="24"/>
          <w:szCs w:val="24"/>
        </w:rPr>
        <w:t xml:space="preserve"> </w:t>
      </w:r>
      <w:r w:rsidRPr="00AD34BA">
        <w:rPr>
          <w:w w:val="110"/>
          <w:sz w:val="24"/>
          <w:szCs w:val="24"/>
        </w:rPr>
        <w:t>izmjene dokumentacije o nabavi te na postupak otvaranja</w:t>
      </w:r>
      <w:r w:rsidRPr="00AD34BA">
        <w:rPr>
          <w:spacing w:val="42"/>
          <w:w w:val="110"/>
          <w:sz w:val="24"/>
          <w:szCs w:val="24"/>
        </w:rPr>
        <w:t xml:space="preserve"> </w:t>
      </w:r>
      <w:r w:rsidRPr="00AD34BA">
        <w:rPr>
          <w:w w:val="110"/>
          <w:sz w:val="24"/>
          <w:szCs w:val="24"/>
        </w:rPr>
        <w:t>ponuda</w:t>
      </w:r>
    </w:p>
    <w:p w:rsidR="006777D6" w:rsidRPr="00AD34BA" w:rsidRDefault="008577D3" w:rsidP="006306A2">
      <w:pPr>
        <w:pStyle w:val="Odlomakpopisa"/>
        <w:numPr>
          <w:ilvl w:val="0"/>
          <w:numId w:val="12"/>
        </w:numPr>
        <w:tabs>
          <w:tab w:val="left" w:pos="142"/>
          <w:tab w:val="left" w:pos="567"/>
        </w:tabs>
        <w:spacing w:before="26"/>
        <w:ind w:left="567"/>
        <w:jc w:val="both"/>
        <w:rPr>
          <w:sz w:val="24"/>
          <w:szCs w:val="24"/>
        </w:rPr>
      </w:pPr>
      <w:r w:rsidRPr="00AD34BA">
        <w:rPr>
          <w:w w:val="105"/>
          <w:sz w:val="24"/>
          <w:szCs w:val="24"/>
        </w:rPr>
        <w:t>primitka odluke o odabiru ili poništenju, u odnosu na postupak pregleda, ocjene</w:t>
      </w:r>
      <w:r w:rsidRPr="00AD34BA">
        <w:rPr>
          <w:spacing w:val="40"/>
          <w:w w:val="105"/>
          <w:sz w:val="24"/>
          <w:szCs w:val="24"/>
        </w:rPr>
        <w:t xml:space="preserve"> </w:t>
      </w:r>
      <w:r w:rsidRPr="00AD34BA">
        <w:rPr>
          <w:w w:val="105"/>
          <w:sz w:val="24"/>
          <w:szCs w:val="24"/>
        </w:rPr>
        <w:t>i odabira</w:t>
      </w:r>
      <w:r w:rsidR="00470DE0" w:rsidRPr="00AD34BA">
        <w:rPr>
          <w:w w:val="105"/>
          <w:sz w:val="24"/>
          <w:szCs w:val="24"/>
        </w:rPr>
        <w:t xml:space="preserve"> </w:t>
      </w:r>
      <w:r w:rsidRPr="00AD34BA">
        <w:rPr>
          <w:w w:val="105"/>
          <w:sz w:val="24"/>
          <w:szCs w:val="24"/>
        </w:rPr>
        <w:t>ponuda, ili razloge poništenja.</w:t>
      </w:r>
    </w:p>
    <w:p w:rsidR="006777D6" w:rsidRPr="00AD34BA" w:rsidRDefault="006777D6" w:rsidP="00CB2928">
      <w:pPr>
        <w:pStyle w:val="Tijeloteksta"/>
        <w:tabs>
          <w:tab w:val="left" w:pos="142"/>
        </w:tabs>
        <w:spacing w:before="6"/>
        <w:jc w:val="both"/>
        <w:rPr>
          <w:sz w:val="24"/>
          <w:szCs w:val="24"/>
        </w:rPr>
      </w:pPr>
    </w:p>
    <w:p w:rsidR="006777D6" w:rsidRPr="00C011F8" w:rsidRDefault="008577D3" w:rsidP="00CB2928">
      <w:pPr>
        <w:pStyle w:val="Tijeloteksta"/>
        <w:tabs>
          <w:tab w:val="left" w:pos="142"/>
        </w:tabs>
        <w:spacing w:line="264" w:lineRule="auto"/>
        <w:jc w:val="both"/>
        <w:rPr>
          <w:sz w:val="24"/>
          <w:szCs w:val="24"/>
        </w:rPr>
      </w:pPr>
      <w:r w:rsidRPr="00AD34BA">
        <w:rPr>
          <w:w w:val="105"/>
          <w:sz w:val="24"/>
          <w:szCs w:val="24"/>
        </w:rPr>
        <w:t>Žalitelj koji je propu</w:t>
      </w:r>
      <w:r w:rsidR="00DE02E4" w:rsidRPr="00AD34BA">
        <w:rPr>
          <w:w w:val="105"/>
          <w:sz w:val="24"/>
          <w:szCs w:val="24"/>
        </w:rPr>
        <w:t>stio izjaviti žalbu u određenoj</w:t>
      </w:r>
      <w:r w:rsidRPr="00AD34BA">
        <w:rPr>
          <w:w w:val="105"/>
          <w:sz w:val="24"/>
          <w:szCs w:val="24"/>
        </w:rPr>
        <w:t xml:space="preserve"> fazi </w:t>
      </w:r>
      <w:r w:rsidR="000231C3">
        <w:rPr>
          <w:w w:val="105"/>
          <w:sz w:val="24"/>
          <w:szCs w:val="24"/>
        </w:rPr>
        <w:t>otvorenog postupka</w:t>
      </w:r>
      <w:r w:rsidRPr="00AD34BA">
        <w:rPr>
          <w:w w:val="105"/>
          <w:sz w:val="24"/>
          <w:szCs w:val="24"/>
        </w:rPr>
        <w:t xml:space="preserve"> javne  nabave  nema pravo na žalbu u kasnijoj fazi postupka za prethodnu</w:t>
      </w:r>
      <w:r w:rsidRPr="00AD34BA">
        <w:rPr>
          <w:spacing w:val="-11"/>
          <w:w w:val="105"/>
          <w:sz w:val="24"/>
          <w:szCs w:val="24"/>
        </w:rPr>
        <w:t xml:space="preserve"> </w:t>
      </w:r>
      <w:r w:rsidRPr="00AD34BA">
        <w:rPr>
          <w:w w:val="105"/>
          <w:sz w:val="24"/>
          <w:szCs w:val="24"/>
        </w:rPr>
        <w:t>fazu.</w:t>
      </w:r>
    </w:p>
    <w:p w:rsidR="00EE019B" w:rsidRPr="00C011F8" w:rsidRDefault="00EE019B" w:rsidP="002D49D1">
      <w:pPr>
        <w:pStyle w:val="Tijeloteksta"/>
        <w:tabs>
          <w:tab w:val="left" w:pos="142"/>
        </w:tabs>
        <w:spacing w:before="2"/>
        <w:rPr>
          <w:color w:val="FF0000"/>
          <w:sz w:val="19"/>
        </w:rPr>
      </w:pPr>
    </w:p>
    <w:sectPr w:rsidR="00EE019B" w:rsidRPr="00C011F8" w:rsidSect="00F553CE">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418" w:header="0" w:footer="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8C0399" w15:done="0"/>
  <w15:commentEx w15:paraId="5B1BA34C" w15:done="0"/>
  <w15:commentEx w15:paraId="28005B16" w15:done="0"/>
  <w15:commentEx w15:paraId="4443FA25" w15:done="0"/>
  <w15:commentEx w15:paraId="0E5A5A9B" w15:done="0"/>
  <w15:commentEx w15:paraId="2412ACF8" w15:done="0"/>
  <w15:commentEx w15:paraId="7F463DB6" w15:done="0"/>
  <w15:commentEx w15:paraId="213F6112" w15:done="0"/>
  <w15:commentEx w15:paraId="1E91AE01" w15:done="0"/>
  <w15:commentEx w15:paraId="3D669B2B" w15:done="0"/>
  <w15:commentEx w15:paraId="7D0AE18E" w15:done="0"/>
  <w15:commentEx w15:paraId="1AD3CEDC" w15:done="0"/>
  <w15:commentEx w15:paraId="2CD97D4B" w15:done="0"/>
  <w15:commentEx w15:paraId="262089C4" w15:done="0"/>
  <w15:commentEx w15:paraId="2FBEF134" w15:done="0"/>
  <w15:commentEx w15:paraId="7DEEC667" w15:done="0"/>
  <w15:commentEx w15:paraId="27775AC9" w15:done="0"/>
  <w15:commentEx w15:paraId="3CDD0FD1" w15:done="0"/>
  <w15:commentEx w15:paraId="241AA6EB" w15:done="0"/>
  <w15:commentEx w15:paraId="42E9BEFA" w15:done="0"/>
  <w15:commentEx w15:paraId="634D2AA2" w15:done="0"/>
  <w15:commentEx w15:paraId="5C6EB2BB" w15:done="0"/>
  <w15:commentEx w15:paraId="119806BE" w15:done="0"/>
  <w15:commentEx w15:paraId="19154E27" w15:done="0"/>
  <w15:commentEx w15:paraId="7A910861" w15:done="0"/>
  <w15:commentEx w15:paraId="320C6B1B" w15:done="0"/>
  <w15:commentEx w15:paraId="71C9992F" w15:done="0"/>
  <w15:commentEx w15:paraId="4CFDDE13" w15:done="0"/>
  <w15:commentEx w15:paraId="44BF556E" w15:done="0"/>
  <w15:commentEx w15:paraId="2A819447" w15:done="0"/>
  <w15:commentEx w15:paraId="2195A331" w15:done="0"/>
  <w15:commentEx w15:paraId="46C9267B" w15:done="0"/>
  <w15:commentEx w15:paraId="5F784ABB" w15:done="0"/>
  <w15:commentEx w15:paraId="4863F1D4" w15:done="0"/>
  <w15:commentEx w15:paraId="22DF789B" w15:done="0"/>
  <w15:commentEx w15:paraId="53F4612E" w15:done="0"/>
  <w15:commentEx w15:paraId="207C1F71" w15:done="0"/>
  <w15:commentEx w15:paraId="34DC38EF" w15:done="0"/>
  <w15:commentEx w15:paraId="42BCF84B" w15:done="0"/>
  <w15:commentEx w15:paraId="1E1655E1" w15:done="0"/>
  <w15:commentEx w15:paraId="31012F2E" w15:done="0"/>
  <w15:commentEx w15:paraId="5900CD59" w15:done="0"/>
  <w15:commentEx w15:paraId="369126A1" w15:done="0"/>
  <w15:commentEx w15:paraId="3C7989F7" w15:done="0"/>
  <w15:commentEx w15:paraId="3F48A1DF" w15:done="0"/>
  <w15:commentEx w15:paraId="442FB0FF" w15:done="0"/>
  <w15:commentEx w15:paraId="2B3C2AFB" w15:done="0"/>
  <w15:commentEx w15:paraId="5EE9EE08" w15:done="0"/>
  <w15:commentEx w15:paraId="48CCC7D5" w15:done="0"/>
  <w15:commentEx w15:paraId="524A0D1F" w15:done="0"/>
  <w15:commentEx w15:paraId="46440909" w15:done="0"/>
  <w15:commentEx w15:paraId="423834D4" w15:done="0"/>
  <w15:commentEx w15:paraId="714BCDC3" w15:done="0"/>
  <w15:commentEx w15:paraId="04C7906C" w15:done="0"/>
  <w15:commentEx w15:paraId="1DAF8083" w15:done="0"/>
  <w15:commentEx w15:paraId="5A9E47D9" w15:done="0"/>
  <w15:commentEx w15:paraId="204C0BBE" w15:done="0"/>
  <w15:commentEx w15:paraId="6CED9238" w15:done="0"/>
  <w15:commentEx w15:paraId="21D944CB" w15:done="0"/>
  <w15:commentEx w15:paraId="185043BD" w15:done="0"/>
  <w15:commentEx w15:paraId="443EE479" w15:done="0"/>
  <w15:commentEx w15:paraId="2DFBF5AC" w15:done="0"/>
  <w15:commentEx w15:paraId="2F54F877" w15:done="0"/>
  <w15:commentEx w15:paraId="4E769461" w15:done="0"/>
  <w15:commentEx w15:paraId="06823AFF" w15:done="0"/>
  <w15:commentEx w15:paraId="6CC8A43A" w15:done="0"/>
  <w15:commentEx w15:paraId="4CB6E007" w15:done="0"/>
  <w15:commentEx w15:paraId="2E790570" w15:done="0"/>
  <w15:commentEx w15:paraId="5051C32C" w15:done="0"/>
  <w15:commentEx w15:paraId="1A5A8008" w15:done="0"/>
  <w15:commentEx w15:paraId="6FEA30D0" w15:done="0"/>
  <w15:commentEx w15:paraId="0D1ABF88" w15:done="0"/>
  <w15:commentEx w15:paraId="479D6163" w15:done="0"/>
  <w15:commentEx w15:paraId="04571178" w15:done="0"/>
  <w15:commentEx w15:paraId="4C854468" w15:done="0"/>
  <w15:commentEx w15:paraId="414378BE" w15:done="0"/>
  <w15:commentEx w15:paraId="1E671773" w15:done="0"/>
  <w15:commentEx w15:paraId="72683E2A" w15:done="0"/>
  <w15:commentEx w15:paraId="35C342BC" w15:done="0"/>
  <w15:commentEx w15:paraId="79E1628B" w15:done="0"/>
  <w15:commentEx w15:paraId="486F7A69" w15:done="0"/>
  <w15:commentEx w15:paraId="3F41FAB1" w15:done="0"/>
  <w15:commentEx w15:paraId="42370D6D" w15:done="0"/>
  <w15:commentEx w15:paraId="11D0C928" w15:done="0"/>
  <w15:commentEx w15:paraId="003C9405" w15:done="0"/>
  <w15:commentEx w15:paraId="2A4025AF" w15:done="0"/>
  <w15:commentEx w15:paraId="6D642750" w15:done="0"/>
  <w15:commentEx w15:paraId="0229663D" w15:done="0"/>
  <w15:commentEx w15:paraId="006E8EB0" w15:done="0"/>
  <w15:commentEx w15:paraId="46AC0EDB" w15:done="0"/>
  <w15:commentEx w15:paraId="554934D3" w15:done="0"/>
  <w15:commentEx w15:paraId="4AC1966D" w15:done="0"/>
  <w15:commentEx w15:paraId="1E79508B" w15:done="0"/>
  <w15:commentEx w15:paraId="423305DB" w15:done="0"/>
  <w15:commentEx w15:paraId="1B1E04B8" w15:done="0"/>
  <w15:commentEx w15:paraId="2454B5B0" w15:done="0"/>
  <w15:commentEx w15:paraId="22509027" w15:done="0"/>
  <w15:commentEx w15:paraId="61F1F40D" w15:done="0"/>
  <w15:commentEx w15:paraId="0635F9CC" w15:done="0"/>
  <w15:commentEx w15:paraId="193F3143" w15:done="0"/>
  <w15:commentEx w15:paraId="68367EDC" w15:done="0"/>
  <w15:commentEx w15:paraId="783B509F" w15:done="0"/>
  <w15:commentEx w15:paraId="42236894" w15:done="0"/>
  <w15:commentEx w15:paraId="5FD87C52" w15:done="0"/>
  <w15:commentEx w15:paraId="7645C58E" w15:done="0"/>
  <w15:commentEx w15:paraId="4FB6B053" w15:done="0"/>
  <w15:commentEx w15:paraId="161A5C04" w15:done="0"/>
  <w15:commentEx w15:paraId="1ED5BAEB" w15:done="0"/>
  <w15:commentEx w15:paraId="08007914" w15:done="0"/>
  <w15:commentEx w15:paraId="05B0C3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D6" w:rsidRDefault="009B60D6">
      <w:r>
        <w:separator/>
      </w:r>
    </w:p>
  </w:endnote>
  <w:endnote w:type="continuationSeparator" w:id="0">
    <w:p w:rsidR="009B60D6" w:rsidRDefault="009B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41" w:rsidRDefault="0039234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937236"/>
      <w:docPartObj>
        <w:docPartGallery w:val="Page Numbers (Bottom of Page)"/>
        <w:docPartUnique/>
      </w:docPartObj>
    </w:sdtPr>
    <w:sdtEndPr/>
    <w:sdtContent>
      <w:p w:rsidR="00392341" w:rsidRDefault="00392341">
        <w:pPr>
          <w:pStyle w:val="Podnoje"/>
          <w:jc w:val="center"/>
        </w:pPr>
        <w:r>
          <w:fldChar w:fldCharType="begin"/>
        </w:r>
        <w:r>
          <w:instrText>PAGE   \* MERGEFORMAT</w:instrText>
        </w:r>
        <w:r>
          <w:fldChar w:fldCharType="separate"/>
        </w:r>
        <w:r w:rsidR="000E1A78">
          <w:rPr>
            <w:noProof/>
          </w:rPr>
          <w:t>27</w:t>
        </w:r>
        <w:r>
          <w:fldChar w:fldCharType="end"/>
        </w:r>
      </w:p>
    </w:sdtContent>
  </w:sdt>
  <w:p w:rsidR="00392341" w:rsidRDefault="00392341">
    <w:pPr>
      <w:pStyle w:val="Tijeloteksta"/>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41" w:rsidRDefault="0039234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D6" w:rsidRDefault="009B60D6">
      <w:r>
        <w:separator/>
      </w:r>
    </w:p>
  </w:footnote>
  <w:footnote w:type="continuationSeparator" w:id="0">
    <w:p w:rsidR="009B60D6" w:rsidRDefault="009B60D6">
      <w:r>
        <w:continuationSeparator/>
      </w:r>
    </w:p>
  </w:footnote>
  <w:footnote w:id="1">
    <w:p w:rsidR="00392341" w:rsidRPr="00027C73" w:rsidRDefault="00392341">
      <w:pPr>
        <w:pStyle w:val="Tekstfusnote"/>
      </w:pPr>
      <w:r>
        <w:rPr>
          <w:rStyle w:val="Referencafusnote"/>
        </w:rPr>
        <w:footnoteRef/>
      </w:r>
      <w:r>
        <w:t xml:space="preserve"> </w:t>
      </w:r>
      <w:r w:rsidRPr="00027C73">
        <w:t xml:space="preserve">Sukladno čl. 59. st. 1.  </w:t>
      </w:r>
      <w:r>
        <w:t>ZJN 2016</w:t>
      </w:r>
      <w:r w:rsidRPr="00027C73">
        <w:t xml:space="preserve">  naručitelj  i  gospo</w:t>
      </w:r>
      <w:r>
        <w:t xml:space="preserve">darski  subjekti  komuniciraju i </w:t>
      </w:r>
      <w:r w:rsidRPr="00027C73">
        <w:t>razmjenjuju</w:t>
      </w:r>
      <w:r>
        <w:t xml:space="preserve"> </w:t>
      </w:r>
      <w:r w:rsidRPr="00027C73">
        <w:t>podatke elektr</w:t>
      </w:r>
      <w:r>
        <w:t>oničkim sredstvima komunikacije</w:t>
      </w:r>
      <w:r w:rsidRPr="00027C73">
        <w:t>.</w:t>
      </w:r>
    </w:p>
  </w:footnote>
  <w:footnote w:id="2">
    <w:p w:rsidR="00392341" w:rsidRPr="003C39D6" w:rsidRDefault="00392341">
      <w:pPr>
        <w:pStyle w:val="Tekstfusnote"/>
      </w:pPr>
      <w:r>
        <w:rPr>
          <w:rStyle w:val="Referencafusnote"/>
        </w:rPr>
        <w:footnoteRef/>
      </w:r>
      <w:r>
        <w:t xml:space="preserve"> </w:t>
      </w:r>
      <w:r w:rsidRPr="003C39D6">
        <w:t xml:space="preserve">Ovo jamstvo ponuditelj daje za period od isteka prvih 24 mjeseca jamstvenog roka pa do isteka 48. mjeseca jamstvenog roka. Dakle radi se o jamstvu koje naručitelj može naplatiti u slučaju da ponuditelj kao </w:t>
      </w:r>
      <w:proofErr w:type="spellStart"/>
      <w:r w:rsidRPr="003C39D6">
        <w:t>nalogoprimac</w:t>
      </w:r>
      <w:proofErr w:type="spellEnd"/>
      <w:r w:rsidRPr="003C39D6">
        <w:t xml:space="preserve"> (izvođač radova) u periodu nakon proteka prvih 24 mjeseca od primopredaje radova (počinje od prvog dana 25. mjeseca od primopredaje radova) pa do isteka 48. mjeseca od primopredaje radova (zadnji dan 48. mjeseca od primopredaje radova), ne ispuni obvezu otklanjanja nedostataka koje ima po osnovi jamstva ili s naslova naknade štete.  </w:t>
      </w:r>
    </w:p>
  </w:footnote>
  <w:footnote w:id="3">
    <w:p w:rsidR="00392341" w:rsidRPr="003C39D6" w:rsidRDefault="00392341">
      <w:pPr>
        <w:pStyle w:val="Tekstfusnote"/>
      </w:pPr>
      <w:r w:rsidRPr="003C39D6">
        <w:rPr>
          <w:rStyle w:val="Referencafusnote"/>
        </w:rPr>
        <w:footnoteRef/>
      </w:r>
      <w:r w:rsidRPr="003C39D6">
        <w:t xml:space="preserve"> Ovo jamstvo ponuditelj daje za period od isteka 48 mjeseci jamstvenog roka pa do isteka 84. mjeseca jamstvenog roka. Dakle radi se o jamstvu koje naručitelj može naplatiti u slučaju da ponuditelj kao </w:t>
      </w:r>
      <w:proofErr w:type="spellStart"/>
      <w:r w:rsidRPr="003C39D6">
        <w:t>nalogoprimac</w:t>
      </w:r>
      <w:proofErr w:type="spellEnd"/>
      <w:r w:rsidRPr="003C39D6">
        <w:t xml:space="preserve"> (izvođač radova) u periodu nakon proteka 48 mjeseci od primopredaje radova (počinje od prvog dana 49. mjeseca od primopredaje radova) pa do isteka 84. mjeseca od primopredaje radova (zadnji dan 84. mjeseca od primopredaje radova), ne ispuni obvezu otklanjanja nedostataka koje ima po osnovi jamstva ili s naslova naknade štete.  </w:t>
      </w:r>
    </w:p>
  </w:footnote>
  <w:footnote w:id="4">
    <w:p w:rsidR="00392341" w:rsidRPr="003C39D6" w:rsidRDefault="00392341">
      <w:pPr>
        <w:pStyle w:val="Tekstfusnote"/>
      </w:pPr>
      <w:r w:rsidRPr="003C39D6">
        <w:rPr>
          <w:rStyle w:val="Referencafusnote"/>
        </w:rPr>
        <w:footnoteRef/>
      </w:r>
      <w:r w:rsidRPr="003C39D6">
        <w:t xml:space="preserve"> Ovo jamstvo ponuditelj daje za period od isteka 84 mjeseca jamstvenog roka pa do isteka 120. mjeseca jamstvenog roka. Dakle radi se o jamstvu koje naručitelj može naplatiti u slučaju da ponuditelj kao </w:t>
      </w:r>
      <w:proofErr w:type="spellStart"/>
      <w:r w:rsidRPr="003C39D6">
        <w:t>nalogoprimac</w:t>
      </w:r>
      <w:proofErr w:type="spellEnd"/>
      <w:r w:rsidRPr="003C39D6">
        <w:t xml:space="preserve"> (izvođač radova) u periodu nakon proteka 84 mjeseca od primopredaje radova (počinje od prvog dana 85. mjeseca od primopredaje radova) pa do isteka 120. mjeseca od primopredaje radova (zadnji dan 120. mjeseca od primopredaje radova), ne ispuni obvezu otklanjanja nedostataka koje ima po osnovi jamstva ili s naslova naknade štete.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41" w:rsidRDefault="0039234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41" w:rsidRDefault="00392341">
    <w:pPr>
      <w:pStyle w:val="Zaglavlje"/>
    </w:pPr>
    <w:r w:rsidRPr="00B85E1C">
      <w:rPr>
        <w:noProof/>
        <w:lang w:eastAsia="hr-HR"/>
      </w:rPr>
      <w:drawing>
        <wp:anchor distT="0" distB="0" distL="114300" distR="114300" simplePos="0" relativeHeight="251659264" behindDoc="1" locked="0" layoutInCell="1" allowOverlap="1" wp14:anchorId="7CC5D20B" wp14:editId="4C17FCC9">
          <wp:simplePos x="0" y="0"/>
          <wp:positionH relativeFrom="margin">
            <wp:posOffset>-421640</wp:posOffset>
          </wp:positionH>
          <wp:positionV relativeFrom="paragraph">
            <wp:posOffset>24020</wp:posOffset>
          </wp:positionV>
          <wp:extent cx="6528021" cy="1335819"/>
          <wp:effectExtent l="0" t="0" r="6350" b="0"/>
          <wp:wrapNone/>
          <wp:docPr id="4" name="Slika 4" descr="R:\Visibility elementi\visibility\MRRFEU prioritetne osi\elementi\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Visibility elementi\visibility\MRRFEU prioritetne osi\elementi\MRRFEU pasice s logotipima\MRRFEU pasica logotipi M\MRRFEU pasica logotipi M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8021" cy="13358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41" w:rsidRDefault="0039234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91A"/>
    <w:multiLevelType w:val="hybridMultilevel"/>
    <w:tmpl w:val="8C4E07C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7FE550A"/>
    <w:multiLevelType w:val="multilevel"/>
    <w:tmpl w:val="DAB02A8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1D50D0"/>
    <w:multiLevelType w:val="hybridMultilevel"/>
    <w:tmpl w:val="80DCFBC6"/>
    <w:lvl w:ilvl="0" w:tplc="52027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BA5DFD"/>
    <w:multiLevelType w:val="hybridMultilevel"/>
    <w:tmpl w:val="130E648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D155CA"/>
    <w:multiLevelType w:val="hybridMultilevel"/>
    <w:tmpl w:val="DCE28AE6"/>
    <w:lvl w:ilvl="0" w:tplc="520270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1258D"/>
    <w:multiLevelType w:val="hybridMultilevel"/>
    <w:tmpl w:val="BF9EA974"/>
    <w:lvl w:ilvl="0" w:tplc="041A000F">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6">
    <w:nsid w:val="22F11F9D"/>
    <w:multiLevelType w:val="hybridMultilevel"/>
    <w:tmpl w:val="631ED1FE"/>
    <w:lvl w:ilvl="0" w:tplc="52027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5347903"/>
    <w:multiLevelType w:val="multilevel"/>
    <w:tmpl w:val="171A904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7.%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F00548"/>
    <w:multiLevelType w:val="hybridMultilevel"/>
    <w:tmpl w:val="89D669DA"/>
    <w:lvl w:ilvl="0" w:tplc="52027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A26396D"/>
    <w:multiLevelType w:val="hybridMultilevel"/>
    <w:tmpl w:val="29805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E414284"/>
    <w:multiLevelType w:val="hybridMultilevel"/>
    <w:tmpl w:val="5218FD5E"/>
    <w:lvl w:ilvl="0" w:tplc="52027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68140EA"/>
    <w:multiLevelType w:val="hybridMultilevel"/>
    <w:tmpl w:val="2A6E1D96"/>
    <w:lvl w:ilvl="0" w:tplc="F59865CA">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A6F7C7C"/>
    <w:multiLevelType w:val="hybridMultilevel"/>
    <w:tmpl w:val="EF6ED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D4D7421"/>
    <w:multiLevelType w:val="multilevel"/>
    <w:tmpl w:val="721AAB8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EF466C1"/>
    <w:multiLevelType w:val="multilevel"/>
    <w:tmpl w:val="8F6000B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4507C0D"/>
    <w:multiLevelType w:val="hybridMultilevel"/>
    <w:tmpl w:val="B672B682"/>
    <w:lvl w:ilvl="0" w:tplc="52027090">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6">
    <w:nsid w:val="465732E5"/>
    <w:multiLevelType w:val="multilevel"/>
    <w:tmpl w:val="15D2939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BF06D6"/>
    <w:multiLevelType w:val="hybridMultilevel"/>
    <w:tmpl w:val="FC701662"/>
    <w:lvl w:ilvl="0" w:tplc="52027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A4737B1"/>
    <w:multiLevelType w:val="hybridMultilevel"/>
    <w:tmpl w:val="F2CAF58E"/>
    <w:lvl w:ilvl="0" w:tplc="52027090">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9">
    <w:nsid w:val="4AA60946"/>
    <w:multiLevelType w:val="multilevel"/>
    <w:tmpl w:val="3E7A46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w w:val="105"/>
      </w:rPr>
    </w:lvl>
    <w:lvl w:ilvl="2">
      <w:start w:val="1"/>
      <w:numFmt w:val="decimal"/>
      <w:lvlText w:val="%1.%2.%3."/>
      <w:lvlJc w:val="left"/>
      <w:pPr>
        <w:ind w:left="1224" w:hanging="504"/>
      </w:pPr>
      <w:rPr>
        <w:rFonts w:hint="default"/>
        <w:color w:val="212121"/>
        <w:w w:val="110"/>
        <w:sz w:val="23"/>
        <w:u w:val="thick"/>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C2565E9"/>
    <w:multiLevelType w:val="multilevel"/>
    <w:tmpl w:val="B4A23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w w:val="105"/>
      </w:rPr>
    </w:lvl>
    <w:lvl w:ilvl="2">
      <w:start w:val="1"/>
      <w:numFmt w:val="decimal"/>
      <w:lvlText w:val="%1.%2.%3."/>
      <w:lvlJc w:val="left"/>
      <w:pPr>
        <w:ind w:left="1224" w:hanging="504"/>
      </w:pPr>
      <w:rPr>
        <w:rFonts w:hint="default"/>
        <w:color w:val="212121"/>
        <w:w w:val="110"/>
        <w:sz w:val="23"/>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554A6D"/>
    <w:multiLevelType w:val="multilevel"/>
    <w:tmpl w:val="041A0029"/>
    <w:lvl w:ilvl="0">
      <w:start w:val="1"/>
      <w:numFmt w:val="decimal"/>
      <w:pStyle w:val="Naslov1"/>
      <w:suff w:val="space"/>
      <w:lvlText w:val="Poglavlje %1"/>
      <w:lvlJc w:val="left"/>
      <w:pPr>
        <w:ind w:left="0" w:firstLine="0"/>
      </w:pPr>
      <w:rPr>
        <w:rFonts w:hint="default"/>
      </w:rPr>
    </w:lvl>
    <w:lvl w:ilvl="1">
      <w:start w:val="1"/>
      <w:numFmt w:val="none"/>
      <w:pStyle w:val="Naslov2"/>
      <w:suff w:val="nothing"/>
      <w:lvlText w:val=""/>
      <w:lvlJc w:val="left"/>
      <w:pPr>
        <w:ind w:left="0" w:firstLine="0"/>
      </w:pPr>
      <w:rPr>
        <w:rFonts w:hint="default"/>
      </w:rPr>
    </w:lvl>
    <w:lvl w:ilvl="2">
      <w:start w:val="1"/>
      <w:numFmt w:val="none"/>
      <w:pStyle w:val="Naslov3"/>
      <w:suff w:val="nothing"/>
      <w:lvlText w:val=""/>
      <w:lvlJc w:val="left"/>
      <w:pPr>
        <w:ind w:left="0" w:firstLine="0"/>
      </w:pPr>
      <w:rPr>
        <w:rFonts w:hint="default"/>
      </w:rPr>
    </w:lvl>
    <w:lvl w:ilvl="3">
      <w:start w:val="1"/>
      <w:numFmt w:val="none"/>
      <w:pStyle w:val="Naslov4"/>
      <w:suff w:val="nothing"/>
      <w:lvlText w:val=""/>
      <w:lvlJc w:val="left"/>
      <w:pPr>
        <w:ind w:left="0" w:firstLine="0"/>
      </w:pPr>
      <w:rPr>
        <w:rFonts w:hint="default"/>
      </w:rPr>
    </w:lvl>
    <w:lvl w:ilvl="4">
      <w:start w:val="1"/>
      <w:numFmt w:val="none"/>
      <w:pStyle w:val="Naslov5"/>
      <w:suff w:val="nothing"/>
      <w:lvlText w:val=""/>
      <w:lvlJc w:val="left"/>
      <w:pPr>
        <w:ind w:left="0" w:firstLine="0"/>
      </w:pPr>
      <w:rPr>
        <w:rFonts w:hint="default"/>
      </w:rPr>
    </w:lvl>
    <w:lvl w:ilvl="5">
      <w:start w:val="1"/>
      <w:numFmt w:val="none"/>
      <w:pStyle w:val="Naslov6"/>
      <w:suff w:val="nothing"/>
      <w:lvlText w:val=""/>
      <w:lvlJc w:val="left"/>
      <w:pPr>
        <w:ind w:left="0" w:firstLine="0"/>
      </w:pPr>
      <w:rPr>
        <w:rFonts w:hint="default"/>
      </w:rPr>
    </w:lvl>
    <w:lvl w:ilvl="6">
      <w:start w:val="1"/>
      <w:numFmt w:val="none"/>
      <w:pStyle w:val="Naslov7"/>
      <w:suff w:val="nothing"/>
      <w:lvlText w:val=""/>
      <w:lvlJc w:val="left"/>
      <w:pPr>
        <w:ind w:left="0" w:firstLine="0"/>
      </w:pPr>
      <w:rPr>
        <w:rFonts w:hint="default"/>
      </w:rPr>
    </w:lvl>
    <w:lvl w:ilvl="7">
      <w:start w:val="1"/>
      <w:numFmt w:val="none"/>
      <w:pStyle w:val="Naslov8"/>
      <w:suff w:val="nothing"/>
      <w:lvlText w:val=""/>
      <w:lvlJc w:val="left"/>
      <w:pPr>
        <w:ind w:left="0" w:firstLine="0"/>
      </w:pPr>
      <w:rPr>
        <w:rFonts w:hint="default"/>
      </w:rPr>
    </w:lvl>
    <w:lvl w:ilvl="8">
      <w:start w:val="1"/>
      <w:numFmt w:val="none"/>
      <w:pStyle w:val="Naslov9"/>
      <w:suff w:val="nothing"/>
      <w:lvlText w:val=""/>
      <w:lvlJc w:val="left"/>
      <w:pPr>
        <w:ind w:left="0" w:firstLine="0"/>
      </w:pPr>
      <w:rPr>
        <w:rFonts w:hint="default"/>
      </w:rPr>
    </w:lvl>
  </w:abstractNum>
  <w:abstractNum w:abstractNumId="22">
    <w:nsid w:val="4F41324F"/>
    <w:multiLevelType w:val="multilevel"/>
    <w:tmpl w:val="68DC4A2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w w:val="105"/>
      </w:rPr>
    </w:lvl>
    <w:lvl w:ilvl="2">
      <w:start w:val="1"/>
      <w:numFmt w:val="decimal"/>
      <w:lvlText w:val="%1.%2.%3."/>
      <w:lvlJc w:val="left"/>
      <w:pPr>
        <w:ind w:left="1224" w:hanging="504"/>
      </w:pPr>
      <w:rPr>
        <w:rFonts w:hint="default"/>
        <w:color w:val="212121"/>
        <w:w w:val="110"/>
        <w:sz w:val="23"/>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6FB30C4"/>
    <w:multiLevelType w:val="hybridMultilevel"/>
    <w:tmpl w:val="FEE09F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D337DBF"/>
    <w:multiLevelType w:val="hybridMultilevel"/>
    <w:tmpl w:val="C770BCE2"/>
    <w:lvl w:ilvl="0" w:tplc="F9FAB8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4650A7B"/>
    <w:multiLevelType w:val="hybridMultilevel"/>
    <w:tmpl w:val="2D6E1E76"/>
    <w:lvl w:ilvl="0" w:tplc="FD949F90">
      <w:start w:val="1"/>
      <w:numFmt w:val="lowerLetter"/>
      <w:lvlText w:val="%1)"/>
      <w:lvlJc w:val="left"/>
      <w:pPr>
        <w:ind w:left="747" w:hanging="326"/>
      </w:pPr>
      <w:rPr>
        <w:rFonts w:hint="default"/>
        <w:b w:val="0"/>
        <w:bCs/>
        <w:w w:val="109"/>
      </w:rPr>
    </w:lvl>
    <w:lvl w:ilvl="1" w:tplc="AA2267DC">
      <w:numFmt w:val="bullet"/>
      <w:lvlText w:val="•"/>
      <w:lvlJc w:val="left"/>
      <w:pPr>
        <w:ind w:left="1555" w:hanging="368"/>
      </w:pPr>
      <w:rPr>
        <w:rFonts w:hint="default"/>
        <w:w w:val="107"/>
        <w:position w:val="-3"/>
      </w:rPr>
    </w:lvl>
    <w:lvl w:ilvl="2" w:tplc="CA2C8BE2">
      <w:numFmt w:val="bullet"/>
      <w:lvlText w:val="•"/>
      <w:lvlJc w:val="left"/>
      <w:pPr>
        <w:ind w:left="1560" w:hanging="368"/>
      </w:pPr>
      <w:rPr>
        <w:rFonts w:ascii="Times New Roman" w:eastAsia="Times New Roman" w:hAnsi="Times New Roman" w:cs="Times New Roman" w:hint="default"/>
        <w:color w:val="1F1F1F"/>
        <w:w w:val="107"/>
        <w:sz w:val="22"/>
        <w:szCs w:val="22"/>
      </w:rPr>
    </w:lvl>
    <w:lvl w:ilvl="3" w:tplc="BE42727E">
      <w:numFmt w:val="bullet"/>
      <w:lvlText w:val="•"/>
      <w:lvlJc w:val="left"/>
      <w:pPr>
        <w:ind w:left="1560" w:hanging="368"/>
      </w:pPr>
      <w:rPr>
        <w:rFonts w:hint="default"/>
      </w:rPr>
    </w:lvl>
    <w:lvl w:ilvl="4" w:tplc="BF246498">
      <w:numFmt w:val="bullet"/>
      <w:lvlText w:val="•"/>
      <w:lvlJc w:val="left"/>
      <w:pPr>
        <w:ind w:left="1580" w:hanging="368"/>
      </w:pPr>
      <w:rPr>
        <w:rFonts w:hint="default"/>
      </w:rPr>
    </w:lvl>
    <w:lvl w:ilvl="5" w:tplc="8EF86B72">
      <w:numFmt w:val="bullet"/>
      <w:lvlText w:val="•"/>
      <w:lvlJc w:val="left"/>
      <w:pPr>
        <w:ind w:left="3056" w:hanging="368"/>
      </w:pPr>
      <w:rPr>
        <w:rFonts w:hint="default"/>
      </w:rPr>
    </w:lvl>
    <w:lvl w:ilvl="6" w:tplc="5C1631FC">
      <w:numFmt w:val="bullet"/>
      <w:lvlText w:val="•"/>
      <w:lvlJc w:val="left"/>
      <w:pPr>
        <w:ind w:left="4533" w:hanging="368"/>
      </w:pPr>
      <w:rPr>
        <w:rFonts w:hint="default"/>
      </w:rPr>
    </w:lvl>
    <w:lvl w:ilvl="7" w:tplc="0B541BAC">
      <w:numFmt w:val="bullet"/>
      <w:lvlText w:val="•"/>
      <w:lvlJc w:val="left"/>
      <w:pPr>
        <w:ind w:left="6010" w:hanging="368"/>
      </w:pPr>
      <w:rPr>
        <w:rFonts w:hint="default"/>
      </w:rPr>
    </w:lvl>
    <w:lvl w:ilvl="8" w:tplc="F89E9126">
      <w:numFmt w:val="bullet"/>
      <w:lvlText w:val="•"/>
      <w:lvlJc w:val="left"/>
      <w:pPr>
        <w:ind w:left="7486" w:hanging="368"/>
      </w:pPr>
      <w:rPr>
        <w:rFonts w:hint="default"/>
      </w:rPr>
    </w:lvl>
  </w:abstractNum>
  <w:abstractNum w:abstractNumId="26">
    <w:nsid w:val="74F22B15"/>
    <w:multiLevelType w:val="hybridMultilevel"/>
    <w:tmpl w:val="E4065544"/>
    <w:lvl w:ilvl="0" w:tplc="52027090">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7">
    <w:nsid w:val="7C4254EB"/>
    <w:multiLevelType w:val="hybridMultilevel"/>
    <w:tmpl w:val="1AF48BDC"/>
    <w:lvl w:ilvl="0" w:tplc="D85E2F8A">
      <w:start w:val="1"/>
      <w:numFmt w:val="decimal"/>
      <w:lvlText w:val="%1."/>
      <w:lvlJc w:val="left"/>
      <w:pPr>
        <w:ind w:left="519" w:hanging="430"/>
      </w:pPr>
      <w:rPr>
        <w:rFonts w:ascii="Times New Roman" w:eastAsia="Times New Roman" w:hAnsi="Times New Roman" w:cs="Times New Roman" w:hint="default"/>
        <w:color w:val="131313"/>
        <w:w w:val="110"/>
        <w:sz w:val="22"/>
        <w:szCs w:val="22"/>
      </w:rPr>
    </w:lvl>
    <w:lvl w:ilvl="1" w:tplc="4DB6BE00">
      <w:numFmt w:val="bullet"/>
      <w:lvlText w:val="•"/>
      <w:lvlJc w:val="left"/>
      <w:pPr>
        <w:ind w:left="1397" w:hanging="430"/>
      </w:pPr>
      <w:rPr>
        <w:rFonts w:hint="default"/>
      </w:rPr>
    </w:lvl>
    <w:lvl w:ilvl="2" w:tplc="AA10A254">
      <w:numFmt w:val="bullet"/>
      <w:lvlText w:val="•"/>
      <w:lvlJc w:val="left"/>
      <w:pPr>
        <w:ind w:left="2274" w:hanging="430"/>
      </w:pPr>
      <w:rPr>
        <w:rFonts w:hint="default"/>
      </w:rPr>
    </w:lvl>
    <w:lvl w:ilvl="3" w:tplc="EEB40B28">
      <w:numFmt w:val="bullet"/>
      <w:lvlText w:val="•"/>
      <w:lvlJc w:val="left"/>
      <w:pPr>
        <w:ind w:left="3151" w:hanging="430"/>
      </w:pPr>
      <w:rPr>
        <w:rFonts w:hint="default"/>
      </w:rPr>
    </w:lvl>
    <w:lvl w:ilvl="4" w:tplc="5F221522">
      <w:numFmt w:val="bullet"/>
      <w:lvlText w:val="•"/>
      <w:lvlJc w:val="left"/>
      <w:pPr>
        <w:ind w:left="4028" w:hanging="430"/>
      </w:pPr>
      <w:rPr>
        <w:rFonts w:hint="default"/>
      </w:rPr>
    </w:lvl>
    <w:lvl w:ilvl="5" w:tplc="15B076BC">
      <w:numFmt w:val="bullet"/>
      <w:lvlText w:val="•"/>
      <w:lvlJc w:val="left"/>
      <w:pPr>
        <w:ind w:left="4905" w:hanging="430"/>
      </w:pPr>
      <w:rPr>
        <w:rFonts w:hint="default"/>
      </w:rPr>
    </w:lvl>
    <w:lvl w:ilvl="6" w:tplc="72F20F0C">
      <w:numFmt w:val="bullet"/>
      <w:lvlText w:val="•"/>
      <w:lvlJc w:val="left"/>
      <w:pPr>
        <w:ind w:left="5782" w:hanging="430"/>
      </w:pPr>
      <w:rPr>
        <w:rFonts w:hint="default"/>
      </w:rPr>
    </w:lvl>
    <w:lvl w:ilvl="7" w:tplc="AB8CC22E">
      <w:numFmt w:val="bullet"/>
      <w:lvlText w:val="•"/>
      <w:lvlJc w:val="left"/>
      <w:pPr>
        <w:ind w:left="6660" w:hanging="430"/>
      </w:pPr>
      <w:rPr>
        <w:rFonts w:hint="default"/>
      </w:rPr>
    </w:lvl>
    <w:lvl w:ilvl="8" w:tplc="DFD22462">
      <w:numFmt w:val="bullet"/>
      <w:lvlText w:val="•"/>
      <w:lvlJc w:val="left"/>
      <w:pPr>
        <w:ind w:left="7537" w:hanging="430"/>
      </w:pPr>
      <w:rPr>
        <w:rFonts w:hint="default"/>
      </w:rPr>
    </w:lvl>
  </w:abstractNum>
  <w:num w:numId="1">
    <w:abstractNumId w:val="27"/>
  </w:num>
  <w:num w:numId="2">
    <w:abstractNumId w:val="25"/>
  </w:num>
  <w:num w:numId="3">
    <w:abstractNumId w:val="19"/>
  </w:num>
  <w:num w:numId="4">
    <w:abstractNumId w:val="1"/>
  </w:num>
  <w:num w:numId="5">
    <w:abstractNumId w:val="0"/>
  </w:num>
  <w:num w:numId="6">
    <w:abstractNumId w:val="3"/>
  </w:num>
  <w:num w:numId="7">
    <w:abstractNumId w:val="5"/>
  </w:num>
  <w:num w:numId="8">
    <w:abstractNumId w:val="9"/>
  </w:num>
  <w:num w:numId="9">
    <w:abstractNumId w:val="14"/>
  </w:num>
  <w:num w:numId="10">
    <w:abstractNumId w:val="23"/>
  </w:num>
  <w:num w:numId="11">
    <w:abstractNumId w:val="12"/>
  </w:num>
  <w:num w:numId="12">
    <w:abstractNumId w:val="24"/>
  </w:num>
  <w:num w:numId="13">
    <w:abstractNumId w:val="22"/>
  </w:num>
  <w:num w:numId="14">
    <w:abstractNumId w:val="20"/>
  </w:num>
  <w:num w:numId="15">
    <w:abstractNumId w:val="21"/>
  </w:num>
  <w:num w:numId="16">
    <w:abstractNumId w:val="13"/>
  </w:num>
  <w:num w:numId="17">
    <w:abstractNumId w:val="16"/>
  </w:num>
  <w:num w:numId="18">
    <w:abstractNumId w:val="15"/>
  </w:num>
  <w:num w:numId="19">
    <w:abstractNumId w:val="26"/>
  </w:num>
  <w:num w:numId="20">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6.%2."/>
        <w:lvlJc w:val="left"/>
        <w:pPr>
          <w:ind w:left="792" w:hanging="432"/>
        </w:pPr>
        <w:rPr>
          <w:rFonts w:hint="default"/>
        </w:rPr>
      </w:lvl>
    </w:lvlOverride>
    <w:lvlOverride w:ilvl="2">
      <w:lvl w:ilvl="2">
        <w:start w:val="1"/>
        <w:numFmt w:val="decimal"/>
        <w:lvlText w:val="6.%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1"/>
  </w:num>
  <w:num w:numId="22">
    <w:abstractNumId w:val="7"/>
  </w:num>
  <w:num w:numId="23">
    <w:abstractNumId w:val="4"/>
  </w:num>
  <w:num w:numId="24">
    <w:abstractNumId w:val="10"/>
  </w:num>
  <w:num w:numId="25">
    <w:abstractNumId w:val="8"/>
  </w:num>
  <w:num w:numId="26">
    <w:abstractNumId w:val="2"/>
  </w:num>
  <w:num w:numId="27">
    <w:abstractNumId w:val="17"/>
  </w:num>
  <w:num w:numId="28">
    <w:abstractNumId w:val="6"/>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D6"/>
    <w:rsid w:val="000017BC"/>
    <w:rsid w:val="00001DEC"/>
    <w:rsid w:val="0000226D"/>
    <w:rsid w:val="00005228"/>
    <w:rsid w:val="0000700A"/>
    <w:rsid w:val="00011BA2"/>
    <w:rsid w:val="00011E28"/>
    <w:rsid w:val="0001301F"/>
    <w:rsid w:val="00014E00"/>
    <w:rsid w:val="00021C1B"/>
    <w:rsid w:val="00021DF7"/>
    <w:rsid w:val="00021E4E"/>
    <w:rsid w:val="000225AF"/>
    <w:rsid w:val="00022A5F"/>
    <w:rsid w:val="000231C3"/>
    <w:rsid w:val="0002472A"/>
    <w:rsid w:val="00027231"/>
    <w:rsid w:val="00027448"/>
    <w:rsid w:val="00027C73"/>
    <w:rsid w:val="0003002F"/>
    <w:rsid w:val="00033715"/>
    <w:rsid w:val="00033DEF"/>
    <w:rsid w:val="00037A2E"/>
    <w:rsid w:val="00040736"/>
    <w:rsid w:val="000421CA"/>
    <w:rsid w:val="00042D7B"/>
    <w:rsid w:val="00044030"/>
    <w:rsid w:val="000444B9"/>
    <w:rsid w:val="00044694"/>
    <w:rsid w:val="0004674E"/>
    <w:rsid w:val="00047408"/>
    <w:rsid w:val="00047453"/>
    <w:rsid w:val="00047CDC"/>
    <w:rsid w:val="00053521"/>
    <w:rsid w:val="00054B50"/>
    <w:rsid w:val="000554BD"/>
    <w:rsid w:val="000559A4"/>
    <w:rsid w:val="00056B33"/>
    <w:rsid w:val="00057DD6"/>
    <w:rsid w:val="0006041E"/>
    <w:rsid w:val="000604EF"/>
    <w:rsid w:val="0006211D"/>
    <w:rsid w:val="00062D7D"/>
    <w:rsid w:val="000641B2"/>
    <w:rsid w:val="0006472E"/>
    <w:rsid w:val="00070062"/>
    <w:rsid w:val="00075369"/>
    <w:rsid w:val="00076075"/>
    <w:rsid w:val="0007657B"/>
    <w:rsid w:val="00082504"/>
    <w:rsid w:val="00084373"/>
    <w:rsid w:val="00086AAB"/>
    <w:rsid w:val="00087ACF"/>
    <w:rsid w:val="00094653"/>
    <w:rsid w:val="000946F3"/>
    <w:rsid w:val="000950AA"/>
    <w:rsid w:val="000A275E"/>
    <w:rsid w:val="000A2F73"/>
    <w:rsid w:val="000A38B0"/>
    <w:rsid w:val="000A4DD6"/>
    <w:rsid w:val="000A6456"/>
    <w:rsid w:val="000A7A31"/>
    <w:rsid w:val="000B4070"/>
    <w:rsid w:val="000B6981"/>
    <w:rsid w:val="000B7B10"/>
    <w:rsid w:val="000C0409"/>
    <w:rsid w:val="000C1592"/>
    <w:rsid w:val="000C1AF3"/>
    <w:rsid w:val="000C1D0F"/>
    <w:rsid w:val="000C2059"/>
    <w:rsid w:val="000C2189"/>
    <w:rsid w:val="000C3BC7"/>
    <w:rsid w:val="000C3C45"/>
    <w:rsid w:val="000C66D2"/>
    <w:rsid w:val="000C6972"/>
    <w:rsid w:val="000C7F63"/>
    <w:rsid w:val="000D0257"/>
    <w:rsid w:val="000D02BC"/>
    <w:rsid w:val="000D14DE"/>
    <w:rsid w:val="000D1764"/>
    <w:rsid w:val="000D2407"/>
    <w:rsid w:val="000D2E37"/>
    <w:rsid w:val="000D2FB1"/>
    <w:rsid w:val="000D34E0"/>
    <w:rsid w:val="000D415A"/>
    <w:rsid w:val="000D7595"/>
    <w:rsid w:val="000E1640"/>
    <w:rsid w:val="000E1A78"/>
    <w:rsid w:val="000E4392"/>
    <w:rsid w:val="000F03FD"/>
    <w:rsid w:val="000F068D"/>
    <w:rsid w:val="000F1B27"/>
    <w:rsid w:val="000F3621"/>
    <w:rsid w:val="000F386E"/>
    <w:rsid w:val="000F5927"/>
    <w:rsid w:val="0010154D"/>
    <w:rsid w:val="00101EBA"/>
    <w:rsid w:val="001052C5"/>
    <w:rsid w:val="0010573A"/>
    <w:rsid w:val="00107E76"/>
    <w:rsid w:val="00110DF6"/>
    <w:rsid w:val="0011140B"/>
    <w:rsid w:val="00114AB8"/>
    <w:rsid w:val="00114BE8"/>
    <w:rsid w:val="00115A1D"/>
    <w:rsid w:val="00116C55"/>
    <w:rsid w:val="0012111A"/>
    <w:rsid w:val="00123257"/>
    <w:rsid w:val="00124391"/>
    <w:rsid w:val="00125C56"/>
    <w:rsid w:val="00125EA8"/>
    <w:rsid w:val="00126681"/>
    <w:rsid w:val="00126AF5"/>
    <w:rsid w:val="00130D14"/>
    <w:rsid w:val="00130F56"/>
    <w:rsid w:val="00131177"/>
    <w:rsid w:val="00133AE4"/>
    <w:rsid w:val="00134515"/>
    <w:rsid w:val="001346F6"/>
    <w:rsid w:val="00136658"/>
    <w:rsid w:val="001411AE"/>
    <w:rsid w:val="001442A5"/>
    <w:rsid w:val="001456CF"/>
    <w:rsid w:val="0014678F"/>
    <w:rsid w:val="00147B1A"/>
    <w:rsid w:val="00152336"/>
    <w:rsid w:val="00153724"/>
    <w:rsid w:val="00155A17"/>
    <w:rsid w:val="00155F88"/>
    <w:rsid w:val="001612CB"/>
    <w:rsid w:val="0016258A"/>
    <w:rsid w:val="00162C09"/>
    <w:rsid w:val="001652C6"/>
    <w:rsid w:val="0016551E"/>
    <w:rsid w:val="00167CB4"/>
    <w:rsid w:val="00171423"/>
    <w:rsid w:val="0017172C"/>
    <w:rsid w:val="00173548"/>
    <w:rsid w:val="00174E26"/>
    <w:rsid w:val="00176F31"/>
    <w:rsid w:val="00177BA5"/>
    <w:rsid w:val="001802C9"/>
    <w:rsid w:val="00180D49"/>
    <w:rsid w:val="00181234"/>
    <w:rsid w:val="001825DB"/>
    <w:rsid w:val="00184DD0"/>
    <w:rsid w:val="00186959"/>
    <w:rsid w:val="001874B4"/>
    <w:rsid w:val="00187C11"/>
    <w:rsid w:val="001900DB"/>
    <w:rsid w:val="00190411"/>
    <w:rsid w:val="001906AF"/>
    <w:rsid w:val="00190EF5"/>
    <w:rsid w:val="00191476"/>
    <w:rsid w:val="0019257B"/>
    <w:rsid w:val="0019437F"/>
    <w:rsid w:val="0019587D"/>
    <w:rsid w:val="001978A1"/>
    <w:rsid w:val="00197F34"/>
    <w:rsid w:val="001A0D8D"/>
    <w:rsid w:val="001A107A"/>
    <w:rsid w:val="001A450B"/>
    <w:rsid w:val="001A5913"/>
    <w:rsid w:val="001A5F7A"/>
    <w:rsid w:val="001A7478"/>
    <w:rsid w:val="001B3415"/>
    <w:rsid w:val="001B3891"/>
    <w:rsid w:val="001B71F2"/>
    <w:rsid w:val="001B7B2A"/>
    <w:rsid w:val="001C2380"/>
    <w:rsid w:val="001C24C3"/>
    <w:rsid w:val="001C29D1"/>
    <w:rsid w:val="001C31E4"/>
    <w:rsid w:val="001C44FA"/>
    <w:rsid w:val="001C5C0B"/>
    <w:rsid w:val="001C7B31"/>
    <w:rsid w:val="001D19E4"/>
    <w:rsid w:val="001D2CF6"/>
    <w:rsid w:val="001D3616"/>
    <w:rsid w:val="001D4588"/>
    <w:rsid w:val="001D54EF"/>
    <w:rsid w:val="001E0392"/>
    <w:rsid w:val="001E07BB"/>
    <w:rsid w:val="001E20ED"/>
    <w:rsid w:val="001E33CA"/>
    <w:rsid w:val="001E3E42"/>
    <w:rsid w:val="001E41D2"/>
    <w:rsid w:val="001F15D5"/>
    <w:rsid w:val="001F326B"/>
    <w:rsid w:val="001F5CC0"/>
    <w:rsid w:val="001F72B2"/>
    <w:rsid w:val="00203D0A"/>
    <w:rsid w:val="0020570C"/>
    <w:rsid w:val="00206650"/>
    <w:rsid w:val="0020669A"/>
    <w:rsid w:val="00210E6C"/>
    <w:rsid w:val="00213755"/>
    <w:rsid w:val="00213E82"/>
    <w:rsid w:val="00216AC2"/>
    <w:rsid w:val="00231588"/>
    <w:rsid w:val="0023186B"/>
    <w:rsid w:val="00232938"/>
    <w:rsid w:val="00233070"/>
    <w:rsid w:val="0023392D"/>
    <w:rsid w:val="002352BF"/>
    <w:rsid w:val="0023588A"/>
    <w:rsid w:val="002362DC"/>
    <w:rsid w:val="00240BC5"/>
    <w:rsid w:val="00245CD6"/>
    <w:rsid w:val="00252785"/>
    <w:rsid w:val="00252E02"/>
    <w:rsid w:val="00253739"/>
    <w:rsid w:val="00253C8F"/>
    <w:rsid w:val="00253EAA"/>
    <w:rsid w:val="00254C21"/>
    <w:rsid w:val="00255A49"/>
    <w:rsid w:val="00256348"/>
    <w:rsid w:val="00262A0B"/>
    <w:rsid w:val="002655E9"/>
    <w:rsid w:val="00265790"/>
    <w:rsid w:val="0027161D"/>
    <w:rsid w:val="0027452B"/>
    <w:rsid w:val="002757A2"/>
    <w:rsid w:val="00276E2E"/>
    <w:rsid w:val="0028135E"/>
    <w:rsid w:val="00281E82"/>
    <w:rsid w:val="002829CE"/>
    <w:rsid w:val="0028353A"/>
    <w:rsid w:val="00284247"/>
    <w:rsid w:val="00292205"/>
    <w:rsid w:val="002926E4"/>
    <w:rsid w:val="00293919"/>
    <w:rsid w:val="0029487D"/>
    <w:rsid w:val="002951BF"/>
    <w:rsid w:val="0029570F"/>
    <w:rsid w:val="002A005A"/>
    <w:rsid w:val="002A01E5"/>
    <w:rsid w:val="002A1A22"/>
    <w:rsid w:val="002A3575"/>
    <w:rsid w:val="002A37E5"/>
    <w:rsid w:val="002A3902"/>
    <w:rsid w:val="002A4AA8"/>
    <w:rsid w:val="002A5376"/>
    <w:rsid w:val="002A7021"/>
    <w:rsid w:val="002A7DA2"/>
    <w:rsid w:val="002A7E65"/>
    <w:rsid w:val="002B299E"/>
    <w:rsid w:val="002B2A46"/>
    <w:rsid w:val="002B5905"/>
    <w:rsid w:val="002B5E27"/>
    <w:rsid w:val="002B61D7"/>
    <w:rsid w:val="002B6CD7"/>
    <w:rsid w:val="002C0C8F"/>
    <w:rsid w:val="002C1FE9"/>
    <w:rsid w:val="002C3DEE"/>
    <w:rsid w:val="002C42B0"/>
    <w:rsid w:val="002C45BC"/>
    <w:rsid w:val="002C6823"/>
    <w:rsid w:val="002D0BC1"/>
    <w:rsid w:val="002D49D1"/>
    <w:rsid w:val="002D51AF"/>
    <w:rsid w:val="002D617C"/>
    <w:rsid w:val="002D6C39"/>
    <w:rsid w:val="002D77E6"/>
    <w:rsid w:val="002D7C29"/>
    <w:rsid w:val="002E0D23"/>
    <w:rsid w:val="002E255B"/>
    <w:rsid w:val="002E263F"/>
    <w:rsid w:val="002E39A0"/>
    <w:rsid w:val="002E3B72"/>
    <w:rsid w:val="002E4E5C"/>
    <w:rsid w:val="002E51E4"/>
    <w:rsid w:val="002E7AEA"/>
    <w:rsid w:val="002E7FE8"/>
    <w:rsid w:val="002F1219"/>
    <w:rsid w:val="002F5525"/>
    <w:rsid w:val="002F558D"/>
    <w:rsid w:val="002F63FA"/>
    <w:rsid w:val="002F729D"/>
    <w:rsid w:val="00301169"/>
    <w:rsid w:val="0030301F"/>
    <w:rsid w:val="0030564A"/>
    <w:rsid w:val="003061D0"/>
    <w:rsid w:val="0030713A"/>
    <w:rsid w:val="00307433"/>
    <w:rsid w:val="00310015"/>
    <w:rsid w:val="0031175C"/>
    <w:rsid w:val="00312BB4"/>
    <w:rsid w:val="00312FB4"/>
    <w:rsid w:val="0031481B"/>
    <w:rsid w:val="00315404"/>
    <w:rsid w:val="003157B3"/>
    <w:rsid w:val="003160AB"/>
    <w:rsid w:val="003177CF"/>
    <w:rsid w:val="00317973"/>
    <w:rsid w:val="003226A1"/>
    <w:rsid w:val="00322A34"/>
    <w:rsid w:val="00327993"/>
    <w:rsid w:val="00327EEC"/>
    <w:rsid w:val="00333278"/>
    <w:rsid w:val="00333776"/>
    <w:rsid w:val="00335FCF"/>
    <w:rsid w:val="00336400"/>
    <w:rsid w:val="00336CE1"/>
    <w:rsid w:val="0033767B"/>
    <w:rsid w:val="00337692"/>
    <w:rsid w:val="00343295"/>
    <w:rsid w:val="00345210"/>
    <w:rsid w:val="0034626F"/>
    <w:rsid w:val="003478DF"/>
    <w:rsid w:val="00347B37"/>
    <w:rsid w:val="00347F34"/>
    <w:rsid w:val="003507DD"/>
    <w:rsid w:val="0035256D"/>
    <w:rsid w:val="0035269F"/>
    <w:rsid w:val="00355730"/>
    <w:rsid w:val="00357A26"/>
    <w:rsid w:val="00357B73"/>
    <w:rsid w:val="00361892"/>
    <w:rsid w:val="00362B28"/>
    <w:rsid w:val="00364B71"/>
    <w:rsid w:val="00365895"/>
    <w:rsid w:val="0036784A"/>
    <w:rsid w:val="00370D75"/>
    <w:rsid w:val="00371AFC"/>
    <w:rsid w:val="003738A8"/>
    <w:rsid w:val="00373A8A"/>
    <w:rsid w:val="00382CB6"/>
    <w:rsid w:val="00385791"/>
    <w:rsid w:val="0038690C"/>
    <w:rsid w:val="00387AB2"/>
    <w:rsid w:val="003907CD"/>
    <w:rsid w:val="00391652"/>
    <w:rsid w:val="00392134"/>
    <w:rsid w:val="00392341"/>
    <w:rsid w:val="00393CFD"/>
    <w:rsid w:val="0039543A"/>
    <w:rsid w:val="00396260"/>
    <w:rsid w:val="00396EB6"/>
    <w:rsid w:val="003A3B90"/>
    <w:rsid w:val="003A522F"/>
    <w:rsid w:val="003A6161"/>
    <w:rsid w:val="003A75DE"/>
    <w:rsid w:val="003B1E16"/>
    <w:rsid w:val="003B1FF4"/>
    <w:rsid w:val="003B6408"/>
    <w:rsid w:val="003B6A58"/>
    <w:rsid w:val="003C39D6"/>
    <w:rsid w:val="003C4077"/>
    <w:rsid w:val="003C4637"/>
    <w:rsid w:val="003C7012"/>
    <w:rsid w:val="003C707C"/>
    <w:rsid w:val="003C76D0"/>
    <w:rsid w:val="003C7BF0"/>
    <w:rsid w:val="003D04F1"/>
    <w:rsid w:val="003E1225"/>
    <w:rsid w:val="003E29E8"/>
    <w:rsid w:val="003E522A"/>
    <w:rsid w:val="003E5498"/>
    <w:rsid w:val="003E63E2"/>
    <w:rsid w:val="003E6582"/>
    <w:rsid w:val="003E6CFF"/>
    <w:rsid w:val="003E7D36"/>
    <w:rsid w:val="003E7FEC"/>
    <w:rsid w:val="003F04F7"/>
    <w:rsid w:val="003F185D"/>
    <w:rsid w:val="003F3F2C"/>
    <w:rsid w:val="003F428B"/>
    <w:rsid w:val="003F53C9"/>
    <w:rsid w:val="003F65EC"/>
    <w:rsid w:val="003F6B66"/>
    <w:rsid w:val="00400CA5"/>
    <w:rsid w:val="00400D8E"/>
    <w:rsid w:val="004017B9"/>
    <w:rsid w:val="00402853"/>
    <w:rsid w:val="0040426C"/>
    <w:rsid w:val="00405F5A"/>
    <w:rsid w:val="00410081"/>
    <w:rsid w:val="0041165F"/>
    <w:rsid w:val="004132AC"/>
    <w:rsid w:val="004150BD"/>
    <w:rsid w:val="00417C80"/>
    <w:rsid w:val="00417D3C"/>
    <w:rsid w:val="00422490"/>
    <w:rsid w:val="00422A71"/>
    <w:rsid w:val="004260B7"/>
    <w:rsid w:val="0043250A"/>
    <w:rsid w:val="004329C0"/>
    <w:rsid w:val="004339FD"/>
    <w:rsid w:val="00433A03"/>
    <w:rsid w:val="004379EF"/>
    <w:rsid w:val="00440269"/>
    <w:rsid w:val="00441E16"/>
    <w:rsid w:val="0044336E"/>
    <w:rsid w:val="00444BC7"/>
    <w:rsid w:val="004462D6"/>
    <w:rsid w:val="00446EF6"/>
    <w:rsid w:val="004518AC"/>
    <w:rsid w:val="00453124"/>
    <w:rsid w:val="00453741"/>
    <w:rsid w:val="004540EF"/>
    <w:rsid w:val="00457331"/>
    <w:rsid w:val="0045743D"/>
    <w:rsid w:val="00460ECE"/>
    <w:rsid w:val="004616A4"/>
    <w:rsid w:val="00462C00"/>
    <w:rsid w:val="00463A8C"/>
    <w:rsid w:val="00464E16"/>
    <w:rsid w:val="0046561D"/>
    <w:rsid w:val="00466681"/>
    <w:rsid w:val="004666AA"/>
    <w:rsid w:val="00466C84"/>
    <w:rsid w:val="00467222"/>
    <w:rsid w:val="00467A44"/>
    <w:rsid w:val="00470DE0"/>
    <w:rsid w:val="00473C4C"/>
    <w:rsid w:val="00481137"/>
    <w:rsid w:val="00483AF4"/>
    <w:rsid w:val="0048654A"/>
    <w:rsid w:val="0048659F"/>
    <w:rsid w:val="00486870"/>
    <w:rsid w:val="00487B40"/>
    <w:rsid w:val="0049209D"/>
    <w:rsid w:val="00492E6B"/>
    <w:rsid w:val="004970A0"/>
    <w:rsid w:val="004A1391"/>
    <w:rsid w:val="004A1949"/>
    <w:rsid w:val="004A3109"/>
    <w:rsid w:val="004A3CE8"/>
    <w:rsid w:val="004A40D3"/>
    <w:rsid w:val="004A4DFB"/>
    <w:rsid w:val="004A507B"/>
    <w:rsid w:val="004A5665"/>
    <w:rsid w:val="004B17BF"/>
    <w:rsid w:val="004B71DF"/>
    <w:rsid w:val="004C020C"/>
    <w:rsid w:val="004C2C77"/>
    <w:rsid w:val="004C32F9"/>
    <w:rsid w:val="004C76C6"/>
    <w:rsid w:val="004D3C13"/>
    <w:rsid w:val="004D45DF"/>
    <w:rsid w:val="004D64C0"/>
    <w:rsid w:val="004E51AB"/>
    <w:rsid w:val="004E5A41"/>
    <w:rsid w:val="004E7B9A"/>
    <w:rsid w:val="004F0607"/>
    <w:rsid w:val="004F0C3D"/>
    <w:rsid w:val="004F1780"/>
    <w:rsid w:val="004F3E05"/>
    <w:rsid w:val="004F6624"/>
    <w:rsid w:val="004F6632"/>
    <w:rsid w:val="004F6B77"/>
    <w:rsid w:val="0050020F"/>
    <w:rsid w:val="00500B52"/>
    <w:rsid w:val="00502A98"/>
    <w:rsid w:val="00502E5C"/>
    <w:rsid w:val="005101E6"/>
    <w:rsid w:val="0051140C"/>
    <w:rsid w:val="005117C4"/>
    <w:rsid w:val="00511D92"/>
    <w:rsid w:val="0051560A"/>
    <w:rsid w:val="00521D9C"/>
    <w:rsid w:val="0052202E"/>
    <w:rsid w:val="00524A28"/>
    <w:rsid w:val="00527493"/>
    <w:rsid w:val="00531139"/>
    <w:rsid w:val="005353BE"/>
    <w:rsid w:val="00537C61"/>
    <w:rsid w:val="00540C99"/>
    <w:rsid w:val="00541195"/>
    <w:rsid w:val="00541595"/>
    <w:rsid w:val="0054285C"/>
    <w:rsid w:val="00543343"/>
    <w:rsid w:val="005517DA"/>
    <w:rsid w:val="00551BA7"/>
    <w:rsid w:val="0055278F"/>
    <w:rsid w:val="00553772"/>
    <w:rsid w:val="00555130"/>
    <w:rsid w:val="00556A51"/>
    <w:rsid w:val="0055725E"/>
    <w:rsid w:val="005603CB"/>
    <w:rsid w:val="005628D9"/>
    <w:rsid w:val="005628EA"/>
    <w:rsid w:val="00563612"/>
    <w:rsid w:val="00564E0F"/>
    <w:rsid w:val="00566F89"/>
    <w:rsid w:val="00572911"/>
    <w:rsid w:val="00572A3C"/>
    <w:rsid w:val="00572CFC"/>
    <w:rsid w:val="00573352"/>
    <w:rsid w:val="00574C2A"/>
    <w:rsid w:val="0057600E"/>
    <w:rsid w:val="00581027"/>
    <w:rsid w:val="00582A09"/>
    <w:rsid w:val="00582DFF"/>
    <w:rsid w:val="00583685"/>
    <w:rsid w:val="00583CDF"/>
    <w:rsid w:val="00586A3A"/>
    <w:rsid w:val="005876F4"/>
    <w:rsid w:val="0058787A"/>
    <w:rsid w:val="00592B7E"/>
    <w:rsid w:val="00593173"/>
    <w:rsid w:val="00593EAB"/>
    <w:rsid w:val="00595092"/>
    <w:rsid w:val="005972B5"/>
    <w:rsid w:val="00597A31"/>
    <w:rsid w:val="005A1AB3"/>
    <w:rsid w:val="005A2E1D"/>
    <w:rsid w:val="005A3DE7"/>
    <w:rsid w:val="005B0288"/>
    <w:rsid w:val="005B1493"/>
    <w:rsid w:val="005B211F"/>
    <w:rsid w:val="005B3512"/>
    <w:rsid w:val="005B3A29"/>
    <w:rsid w:val="005B3CBD"/>
    <w:rsid w:val="005B65A0"/>
    <w:rsid w:val="005B6B8F"/>
    <w:rsid w:val="005B6DC8"/>
    <w:rsid w:val="005B7D4F"/>
    <w:rsid w:val="005C05F1"/>
    <w:rsid w:val="005C0CB4"/>
    <w:rsid w:val="005C21C7"/>
    <w:rsid w:val="005C2B6E"/>
    <w:rsid w:val="005C5D68"/>
    <w:rsid w:val="005C623E"/>
    <w:rsid w:val="005C7320"/>
    <w:rsid w:val="005D2A37"/>
    <w:rsid w:val="005D351F"/>
    <w:rsid w:val="005D3C9E"/>
    <w:rsid w:val="005D5C0E"/>
    <w:rsid w:val="005D67C0"/>
    <w:rsid w:val="005D6AB4"/>
    <w:rsid w:val="005D7688"/>
    <w:rsid w:val="005E1009"/>
    <w:rsid w:val="005E2BF9"/>
    <w:rsid w:val="005E58A8"/>
    <w:rsid w:val="005E5C2B"/>
    <w:rsid w:val="005E5D01"/>
    <w:rsid w:val="005E7A5B"/>
    <w:rsid w:val="005F053E"/>
    <w:rsid w:val="005F1613"/>
    <w:rsid w:val="005F4054"/>
    <w:rsid w:val="005F634D"/>
    <w:rsid w:val="005F6EBB"/>
    <w:rsid w:val="005F6F13"/>
    <w:rsid w:val="006000D8"/>
    <w:rsid w:val="00600B23"/>
    <w:rsid w:val="0060148F"/>
    <w:rsid w:val="0060185A"/>
    <w:rsid w:val="00605AD9"/>
    <w:rsid w:val="00606528"/>
    <w:rsid w:val="00611DD3"/>
    <w:rsid w:val="00613BA2"/>
    <w:rsid w:val="006155B0"/>
    <w:rsid w:val="0061710C"/>
    <w:rsid w:val="0062006F"/>
    <w:rsid w:val="00623E64"/>
    <w:rsid w:val="00626024"/>
    <w:rsid w:val="006306A2"/>
    <w:rsid w:val="00630FD1"/>
    <w:rsid w:val="0063438B"/>
    <w:rsid w:val="006356C7"/>
    <w:rsid w:val="00636E5C"/>
    <w:rsid w:val="00641630"/>
    <w:rsid w:val="00641AF8"/>
    <w:rsid w:val="00641C9D"/>
    <w:rsid w:val="00642567"/>
    <w:rsid w:val="0064290A"/>
    <w:rsid w:val="006437CE"/>
    <w:rsid w:val="00644E99"/>
    <w:rsid w:val="0064518A"/>
    <w:rsid w:val="00647440"/>
    <w:rsid w:val="00650514"/>
    <w:rsid w:val="00652E3A"/>
    <w:rsid w:val="00653E85"/>
    <w:rsid w:val="00654BE2"/>
    <w:rsid w:val="006553F8"/>
    <w:rsid w:val="006565B7"/>
    <w:rsid w:val="006574F6"/>
    <w:rsid w:val="006611B6"/>
    <w:rsid w:val="006628E1"/>
    <w:rsid w:val="0066543D"/>
    <w:rsid w:val="00666953"/>
    <w:rsid w:val="00666D37"/>
    <w:rsid w:val="006672BE"/>
    <w:rsid w:val="00667F31"/>
    <w:rsid w:val="006700E7"/>
    <w:rsid w:val="0067093B"/>
    <w:rsid w:val="00670AD6"/>
    <w:rsid w:val="00670D25"/>
    <w:rsid w:val="0067186F"/>
    <w:rsid w:val="0067486F"/>
    <w:rsid w:val="0067674C"/>
    <w:rsid w:val="006777D6"/>
    <w:rsid w:val="00682088"/>
    <w:rsid w:val="00683349"/>
    <w:rsid w:val="006845D2"/>
    <w:rsid w:val="006846AB"/>
    <w:rsid w:val="00686EB5"/>
    <w:rsid w:val="0069058F"/>
    <w:rsid w:val="00692D43"/>
    <w:rsid w:val="00694397"/>
    <w:rsid w:val="00695F04"/>
    <w:rsid w:val="00696955"/>
    <w:rsid w:val="00696C22"/>
    <w:rsid w:val="006A0BFC"/>
    <w:rsid w:val="006A1393"/>
    <w:rsid w:val="006A1C76"/>
    <w:rsid w:val="006A4800"/>
    <w:rsid w:val="006A7BFC"/>
    <w:rsid w:val="006B075A"/>
    <w:rsid w:val="006B09A7"/>
    <w:rsid w:val="006B25B8"/>
    <w:rsid w:val="006B29F1"/>
    <w:rsid w:val="006B35C5"/>
    <w:rsid w:val="006B3B94"/>
    <w:rsid w:val="006B6B2C"/>
    <w:rsid w:val="006B70EB"/>
    <w:rsid w:val="006B74F2"/>
    <w:rsid w:val="006C0D3C"/>
    <w:rsid w:val="006C15F4"/>
    <w:rsid w:val="006C1695"/>
    <w:rsid w:val="006C3252"/>
    <w:rsid w:val="006C3DEF"/>
    <w:rsid w:val="006C434E"/>
    <w:rsid w:val="006C52F0"/>
    <w:rsid w:val="006C7810"/>
    <w:rsid w:val="006C7F14"/>
    <w:rsid w:val="006D0B2A"/>
    <w:rsid w:val="006D1D51"/>
    <w:rsid w:val="006D3424"/>
    <w:rsid w:val="006E0222"/>
    <w:rsid w:val="006E045F"/>
    <w:rsid w:val="006E237F"/>
    <w:rsid w:val="006E2C95"/>
    <w:rsid w:val="006E3729"/>
    <w:rsid w:val="006E38D3"/>
    <w:rsid w:val="006E398A"/>
    <w:rsid w:val="006E3C3D"/>
    <w:rsid w:val="006E6E4B"/>
    <w:rsid w:val="006F06CC"/>
    <w:rsid w:val="00701686"/>
    <w:rsid w:val="00702D7B"/>
    <w:rsid w:val="00704525"/>
    <w:rsid w:val="0070696B"/>
    <w:rsid w:val="00710AB3"/>
    <w:rsid w:val="00711D05"/>
    <w:rsid w:val="00711D08"/>
    <w:rsid w:val="00714375"/>
    <w:rsid w:val="00715301"/>
    <w:rsid w:val="00715A2F"/>
    <w:rsid w:val="00717100"/>
    <w:rsid w:val="00717811"/>
    <w:rsid w:val="00722C91"/>
    <w:rsid w:val="00722CC7"/>
    <w:rsid w:val="00722F28"/>
    <w:rsid w:val="00723F1D"/>
    <w:rsid w:val="00725162"/>
    <w:rsid w:val="00725E2D"/>
    <w:rsid w:val="007264C0"/>
    <w:rsid w:val="00730533"/>
    <w:rsid w:val="00731353"/>
    <w:rsid w:val="0073157B"/>
    <w:rsid w:val="007335CD"/>
    <w:rsid w:val="00733660"/>
    <w:rsid w:val="00734267"/>
    <w:rsid w:val="0073481E"/>
    <w:rsid w:val="0073574A"/>
    <w:rsid w:val="00735957"/>
    <w:rsid w:val="00735B72"/>
    <w:rsid w:val="00737553"/>
    <w:rsid w:val="007379C1"/>
    <w:rsid w:val="007401E6"/>
    <w:rsid w:val="007409AE"/>
    <w:rsid w:val="00741130"/>
    <w:rsid w:val="00742896"/>
    <w:rsid w:val="00742DDC"/>
    <w:rsid w:val="007437F1"/>
    <w:rsid w:val="00745B72"/>
    <w:rsid w:val="00746D2C"/>
    <w:rsid w:val="00746EE0"/>
    <w:rsid w:val="007536B4"/>
    <w:rsid w:val="00753D1F"/>
    <w:rsid w:val="00754BEE"/>
    <w:rsid w:val="00756038"/>
    <w:rsid w:val="007609B9"/>
    <w:rsid w:val="007630F0"/>
    <w:rsid w:val="007631AF"/>
    <w:rsid w:val="00764D8C"/>
    <w:rsid w:val="00767300"/>
    <w:rsid w:val="00767326"/>
    <w:rsid w:val="00770660"/>
    <w:rsid w:val="00772BD8"/>
    <w:rsid w:val="00773C10"/>
    <w:rsid w:val="00774257"/>
    <w:rsid w:val="00776ABE"/>
    <w:rsid w:val="0077714A"/>
    <w:rsid w:val="00777A08"/>
    <w:rsid w:val="00780772"/>
    <w:rsid w:val="00782E5A"/>
    <w:rsid w:val="00783F7A"/>
    <w:rsid w:val="00785C89"/>
    <w:rsid w:val="00786E62"/>
    <w:rsid w:val="00791A18"/>
    <w:rsid w:val="0079393E"/>
    <w:rsid w:val="00793A6E"/>
    <w:rsid w:val="00794EEA"/>
    <w:rsid w:val="0079752F"/>
    <w:rsid w:val="007A04D9"/>
    <w:rsid w:val="007A5AD0"/>
    <w:rsid w:val="007A5CE3"/>
    <w:rsid w:val="007A64B9"/>
    <w:rsid w:val="007A7D31"/>
    <w:rsid w:val="007A7E1B"/>
    <w:rsid w:val="007B02F0"/>
    <w:rsid w:val="007B1951"/>
    <w:rsid w:val="007B2092"/>
    <w:rsid w:val="007B2F05"/>
    <w:rsid w:val="007B5CFE"/>
    <w:rsid w:val="007B6400"/>
    <w:rsid w:val="007B6964"/>
    <w:rsid w:val="007B6F6B"/>
    <w:rsid w:val="007B75A3"/>
    <w:rsid w:val="007B78CC"/>
    <w:rsid w:val="007C0185"/>
    <w:rsid w:val="007C1FB2"/>
    <w:rsid w:val="007C2EA5"/>
    <w:rsid w:val="007C407F"/>
    <w:rsid w:val="007C4951"/>
    <w:rsid w:val="007C4A18"/>
    <w:rsid w:val="007C5876"/>
    <w:rsid w:val="007C667A"/>
    <w:rsid w:val="007C79AA"/>
    <w:rsid w:val="007C7AA3"/>
    <w:rsid w:val="007C7B95"/>
    <w:rsid w:val="007D2734"/>
    <w:rsid w:val="007D3283"/>
    <w:rsid w:val="007D3B46"/>
    <w:rsid w:val="007D6372"/>
    <w:rsid w:val="007D6802"/>
    <w:rsid w:val="007E10B1"/>
    <w:rsid w:val="007E1C70"/>
    <w:rsid w:val="007E4A18"/>
    <w:rsid w:val="007E52C3"/>
    <w:rsid w:val="007E6149"/>
    <w:rsid w:val="007F071B"/>
    <w:rsid w:val="007F0BDF"/>
    <w:rsid w:val="007F0CD4"/>
    <w:rsid w:val="007F3B38"/>
    <w:rsid w:val="007F412C"/>
    <w:rsid w:val="007F4B46"/>
    <w:rsid w:val="007F5D1C"/>
    <w:rsid w:val="007F63C1"/>
    <w:rsid w:val="007F6B3C"/>
    <w:rsid w:val="00800501"/>
    <w:rsid w:val="00800A61"/>
    <w:rsid w:val="00800AA5"/>
    <w:rsid w:val="00800D47"/>
    <w:rsid w:val="00801D49"/>
    <w:rsid w:val="00804732"/>
    <w:rsid w:val="00804CF3"/>
    <w:rsid w:val="00810214"/>
    <w:rsid w:val="008112B4"/>
    <w:rsid w:val="00811B9C"/>
    <w:rsid w:val="00813F5D"/>
    <w:rsid w:val="00814B36"/>
    <w:rsid w:val="0081698E"/>
    <w:rsid w:val="0081756E"/>
    <w:rsid w:val="008176F0"/>
    <w:rsid w:val="008205D0"/>
    <w:rsid w:val="00822A79"/>
    <w:rsid w:val="00824BFE"/>
    <w:rsid w:val="008271D3"/>
    <w:rsid w:val="00827ADD"/>
    <w:rsid w:val="008303DB"/>
    <w:rsid w:val="00832F52"/>
    <w:rsid w:val="008334A3"/>
    <w:rsid w:val="00835A4A"/>
    <w:rsid w:val="00840AB4"/>
    <w:rsid w:val="00840BDA"/>
    <w:rsid w:val="00842177"/>
    <w:rsid w:val="00843636"/>
    <w:rsid w:val="00844803"/>
    <w:rsid w:val="00846E51"/>
    <w:rsid w:val="008523AE"/>
    <w:rsid w:val="0085324E"/>
    <w:rsid w:val="00854350"/>
    <w:rsid w:val="008547EC"/>
    <w:rsid w:val="00855030"/>
    <w:rsid w:val="008560B5"/>
    <w:rsid w:val="00857683"/>
    <w:rsid w:val="008577D3"/>
    <w:rsid w:val="00857F58"/>
    <w:rsid w:val="0086224E"/>
    <w:rsid w:val="00862B61"/>
    <w:rsid w:val="008663B1"/>
    <w:rsid w:val="00871C31"/>
    <w:rsid w:val="0087431F"/>
    <w:rsid w:val="008758B6"/>
    <w:rsid w:val="00875ED2"/>
    <w:rsid w:val="00881727"/>
    <w:rsid w:val="008827C4"/>
    <w:rsid w:val="00882B52"/>
    <w:rsid w:val="00883A37"/>
    <w:rsid w:val="0088581A"/>
    <w:rsid w:val="00886554"/>
    <w:rsid w:val="0088743F"/>
    <w:rsid w:val="0089154D"/>
    <w:rsid w:val="00893978"/>
    <w:rsid w:val="00893EB4"/>
    <w:rsid w:val="00894F8C"/>
    <w:rsid w:val="00895041"/>
    <w:rsid w:val="00895869"/>
    <w:rsid w:val="00895C58"/>
    <w:rsid w:val="008A08AD"/>
    <w:rsid w:val="008A2AD4"/>
    <w:rsid w:val="008A3302"/>
    <w:rsid w:val="008A39C1"/>
    <w:rsid w:val="008A3D59"/>
    <w:rsid w:val="008A4BF0"/>
    <w:rsid w:val="008A5788"/>
    <w:rsid w:val="008A69A2"/>
    <w:rsid w:val="008B181E"/>
    <w:rsid w:val="008B2A38"/>
    <w:rsid w:val="008B48DE"/>
    <w:rsid w:val="008B5A9C"/>
    <w:rsid w:val="008B5AFD"/>
    <w:rsid w:val="008B7735"/>
    <w:rsid w:val="008C1452"/>
    <w:rsid w:val="008C1884"/>
    <w:rsid w:val="008C1980"/>
    <w:rsid w:val="008C2CA8"/>
    <w:rsid w:val="008C4A07"/>
    <w:rsid w:val="008C5859"/>
    <w:rsid w:val="008C5BD7"/>
    <w:rsid w:val="008C5E00"/>
    <w:rsid w:val="008C682D"/>
    <w:rsid w:val="008D04B7"/>
    <w:rsid w:val="008D2360"/>
    <w:rsid w:val="008D266A"/>
    <w:rsid w:val="008D414D"/>
    <w:rsid w:val="008D4C66"/>
    <w:rsid w:val="008D55A8"/>
    <w:rsid w:val="008D598E"/>
    <w:rsid w:val="008D5E3C"/>
    <w:rsid w:val="008D72DF"/>
    <w:rsid w:val="008E0287"/>
    <w:rsid w:val="008E29E0"/>
    <w:rsid w:val="008E2BA1"/>
    <w:rsid w:val="008E2CF6"/>
    <w:rsid w:val="008E3618"/>
    <w:rsid w:val="008E376C"/>
    <w:rsid w:val="008E3B75"/>
    <w:rsid w:val="008E49C5"/>
    <w:rsid w:val="008F0041"/>
    <w:rsid w:val="008F1C61"/>
    <w:rsid w:val="008F5AB0"/>
    <w:rsid w:val="008F780B"/>
    <w:rsid w:val="00900BFA"/>
    <w:rsid w:val="00901B4F"/>
    <w:rsid w:val="00902CC8"/>
    <w:rsid w:val="009033CA"/>
    <w:rsid w:val="009038D5"/>
    <w:rsid w:val="009039FC"/>
    <w:rsid w:val="00904473"/>
    <w:rsid w:val="00904493"/>
    <w:rsid w:val="009049A1"/>
    <w:rsid w:val="00904D8A"/>
    <w:rsid w:val="009073C2"/>
    <w:rsid w:val="0091153F"/>
    <w:rsid w:val="009122A8"/>
    <w:rsid w:val="009123B4"/>
    <w:rsid w:val="00915F1B"/>
    <w:rsid w:val="00920D1B"/>
    <w:rsid w:val="0092182D"/>
    <w:rsid w:val="00923999"/>
    <w:rsid w:val="0092418B"/>
    <w:rsid w:val="0092603B"/>
    <w:rsid w:val="00935981"/>
    <w:rsid w:val="00937A87"/>
    <w:rsid w:val="00940A6D"/>
    <w:rsid w:val="00940AE9"/>
    <w:rsid w:val="009413F4"/>
    <w:rsid w:val="00941A25"/>
    <w:rsid w:val="00941A7B"/>
    <w:rsid w:val="0094265D"/>
    <w:rsid w:val="00943C92"/>
    <w:rsid w:val="00943D7E"/>
    <w:rsid w:val="00945B80"/>
    <w:rsid w:val="00946067"/>
    <w:rsid w:val="009523F4"/>
    <w:rsid w:val="0095462C"/>
    <w:rsid w:val="00955523"/>
    <w:rsid w:val="00955E4A"/>
    <w:rsid w:val="0095625E"/>
    <w:rsid w:val="00957DA0"/>
    <w:rsid w:val="00960672"/>
    <w:rsid w:val="00960D7B"/>
    <w:rsid w:val="00961127"/>
    <w:rsid w:val="00961660"/>
    <w:rsid w:val="0096219E"/>
    <w:rsid w:val="00962209"/>
    <w:rsid w:val="0096338F"/>
    <w:rsid w:val="0096593B"/>
    <w:rsid w:val="009665B0"/>
    <w:rsid w:val="00970464"/>
    <w:rsid w:val="00970489"/>
    <w:rsid w:val="00970926"/>
    <w:rsid w:val="00970E44"/>
    <w:rsid w:val="00971C70"/>
    <w:rsid w:val="0097221A"/>
    <w:rsid w:val="0097526E"/>
    <w:rsid w:val="009757F7"/>
    <w:rsid w:val="00976686"/>
    <w:rsid w:val="00980B53"/>
    <w:rsid w:val="00980CC3"/>
    <w:rsid w:val="00984276"/>
    <w:rsid w:val="00984398"/>
    <w:rsid w:val="00984867"/>
    <w:rsid w:val="009856E4"/>
    <w:rsid w:val="0098683A"/>
    <w:rsid w:val="009918FE"/>
    <w:rsid w:val="00991CF2"/>
    <w:rsid w:val="009925E4"/>
    <w:rsid w:val="00993503"/>
    <w:rsid w:val="009940DE"/>
    <w:rsid w:val="00994ECA"/>
    <w:rsid w:val="00995C5E"/>
    <w:rsid w:val="009972D9"/>
    <w:rsid w:val="009A012F"/>
    <w:rsid w:val="009A0368"/>
    <w:rsid w:val="009A59A6"/>
    <w:rsid w:val="009B45D7"/>
    <w:rsid w:val="009B5563"/>
    <w:rsid w:val="009B60D6"/>
    <w:rsid w:val="009B7885"/>
    <w:rsid w:val="009B7CBB"/>
    <w:rsid w:val="009C0DFA"/>
    <w:rsid w:val="009C2FFF"/>
    <w:rsid w:val="009C33C3"/>
    <w:rsid w:val="009C6AF2"/>
    <w:rsid w:val="009C6F0F"/>
    <w:rsid w:val="009C766E"/>
    <w:rsid w:val="009D1614"/>
    <w:rsid w:val="009D1AF7"/>
    <w:rsid w:val="009D54E4"/>
    <w:rsid w:val="009D684B"/>
    <w:rsid w:val="009D7221"/>
    <w:rsid w:val="009D7EEA"/>
    <w:rsid w:val="009E037C"/>
    <w:rsid w:val="009E0EF3"/>
    <w:rsid w:val="009E141F"/>
    <w:rsid w:val="009E1CDB"/>
    <w:rsid w:val="009E31B6"/>
    <w:rsid w:val="009E355F"/>
    <w:rsid w:val="009E7A95"/>
    <w:rsid w:val="009E7B74"/>
    <w:rsid w:val="009E7EAD"/>
    <w:rsid w:val="009F1157"/>
    <w:rsid w:val="009F1B40"/>
    <w:rsid w:val="009F25C5"/>
    <w:rsid w:val="009F3DA6"/>
    <w:rsid w:val="009F4C3C"/>
    <w:rsid w:val="009F59FB"/>
    <w:rsid w:val="009F6B28"/>
    <w:rsid w:val="00A01620"/>
    <w:rsid w:val="00A048D3"/>
    <w:rsid w:val="00A05723"/>
    <w:rsid w:val="00A058CE"/>
    <w:rsid w:val="00A06C1C"/>
    <w:rsid w:val="00A06D92"/>
    <w:rsid w:val="00A10687"/>
    <w:rsid w:val="00A112BB"/>
    <w:rsid w:val="00A12769"/>
    <w:rsid w:val="00A131F5"/>
    <w:rsid w:val="00A13BBC"/>
    <w:rsid w:val="00A15071"/>
    <w:rsid w:val="00A1673E"/>
    <w:rsid w:val="00A16827"/>
    <w:rsid w:val="00A16C99"/>
    <w:rsid w:val="00A17072"/>
    <w:rsid w:val="00A174D8"/>
    <w:rsid w:val="00A20A4E"/>
    <w:rsid w:val="00A224FF"/>
    <w:rsid w:val="00A228D5"/>
    <w:rsid w:val="00A25529"/>
    <w:rsid w:val="00A25F92"/>
    <w:rsid w:val="00A27C68"/>
    <w:rsid w:val="00A30434"/>
    <w:rsid w:val="00A31258"/>
    <w:rsid w:val="00A3195C"/>
    <w:rsid w:val="00A3513E"/>
    <w:rsid w:val="00A3719F"/>
    <w:rsid w:val="00A37A5B"/>
    <w:rsid w:val="00A4033D"/>
    <w:rsid w:val="00A40747"/>
    <w:rsid w:val="00A413C5"/>
    <w:rsid w:val="00A41F4D"/>
    <w:rsid w:val="00A476AC"/>
    <w:rsid w:val="00A51073"/>
    <w:rsid w:val="00A520E1"/>
    <w:rsid w:val="00A5277F"/>
    <w:rsid w:val="00A52FFB"/>
    <w:rsid w:val="00A55F6D"/>
    <w:rsid w:val="00A56FC3"/>
    <w:rsid w:val="00A60945"/>
    <w:rsid w:val="00A612BD"/>
    <w:rsid w:val="00A67045"/>
    <w:rsid w:val="00A70845"/>
    <w:rsid w:val="00A70D56"/>
    <w:rsid w:val="00A73E66"/>
    <w:rsid w:val="00A7508C"/>
    <w:rsid w:val="00A76224"/>
    <w:rsid w:val="00A77103"/>
    <w:rsid w:val="00A81541"/>
    <w:rsid w:val="00A84305"/>
    <w:rsid w:val="00A862AF"/>
    <w:rsid w:val="00A931DD"/>
    <w:rsid w:val="00A9511F"/>
    <w:rsid w:val="00A96DD7"/>
    <w:rsid w:val="00AA41AE"/>
    <w:rsid w:val="00AA6650"/>
    <w:rsid w:val="00AA6FAA"/>
    <w:rsid w:val="00AB1A12"/>
    <w:rsid w:val="00AB2B25"/>
    <w:rsid w:val="00AB3152"/>
    <w:rsid w:val="00AB3D29"/>
    <w:rsid w:val="00AB40A5"/>
    <w:rsid w:val="00AB43D1"/>
    <w:rsid w:val="00AB5B06"/>
    <w:rsid w:val="00AB5D1C"/>
    <w:rsid w:val="00AB6714"/>
    <w:rsid w:val="00AB75F6"/>
    <w:rsid w:val="00AB7DAE"/>
    <w:rsid w:val="00AC0846"/>
    <w:rsid w:val="00AC18A0"/>
    <w:rsid w:val="00AC2970"/>
    <w:rsid w:val="00AC4FE2"/>
    <w:rsid w:val="00AC606B"/>
    <w:rsid w:val="00AC6B14"/>
    <w:rsid w:val="00AC7C3C"/>
    <w:rsid w:val="00AD0DC0"/>
    <w:rsid w:val="00AD1D7D"/>
    <w:rsid w:val="00AD34BA"/>
    <w:rsid w:val="00AD3E82"/>
    <w:rsid w:val="00AD5041"/>
    <w:rsid w:val="00AD5B9B"/>
    <w:rsid w:val="00AD7CA3"/>
    <w:rsid w:val="00AE2C17"/>
    <w:rsid w:val="00AE3274"/>
    <w:rsid w:val="00AE3921"/>
    <w:rsid w:val="00AE478F"/>
    <w:rsid w:val="00AE4C06"/>
    <w:rsid w:val="00AE4C9A"/>
    <w:rsid w:val="00AE7926"/>
    <w:rsid w:val="00AF0B88"/>
    <w:rsid w:val="00AF6542"/>
    <w:rsid w:val="00B0067C"/>
    <w:rsid w:val="00B00D8E"/>
    <w:rsid w:val="00B02D8A"/>
    <w:rsid w:val="00B05447"/>
    <w:rsid w:val="00B06814"/>
    <w:rsid w:val="00B11292"/>
    <w:rsid w:val="00B113C7"/>
    <w:rsid w:val="00B11FE0"/>
    <w:rsid w:val="00B1207F"/>
    <w:rsid w:val="00B13849"/>
    <w:rsid w:val="00B1468D"/>
    <w:rsid w:val="00B153D3"/>
    <w:rsid w:val="00B16A08"/>
    <w:rsid w:val="00B16E85"/>
    <w:rsid w:val="00B21C28"/>
    <w:rsid w:val="00B300ED"/>
    <w:rsid w:val="00B3010E"/>
    <w:rsid w:val="00B30542"/>
    <w:rsid w:val="00B30D73"/>
    <w:rsid w:val="00B31B64"/>
    <w:rsid w:val="00B31CFD"/>
    <w:rsid w:val="00B35104"/>
    <w:rsid w:val="00B368C2"/>
    <w:rsid w:val="00B37361"/>
    <w:rsid w:val="00B40111"/>
    <w:rsid w:val="00B41EA3"/>
    <w:rsid w:val="00B42940"/>
    <w:rsid w:val="00B42B6C"/>
    <w:rsid w:val="00B440E0"/>
    <w:rsid w:val="00B44A27"/>
    <w:rsid w:val="00B4578C"/>
    <w:rsid w:val="00B4639E"/>
    <w:rsid w:val="00B5531C"/>
    <w:rsid w:val="00B57FA1"/>
    <w:rsid w:val="00B614A2"/>
    <w:rsid w:val="00B63D7B"/>
    <w:rsid w:val="00B63E31"/>
    <w:rsid w:val="00B64199"/>
    <w:rsid w:val="00B6459F"/>
    <w:rsid w:val="00B652E8"/>
    <w:rsid w:val="00B66317"/>
    <w:rsid w:val="00B7019F"/>
    <w:rsid w:val="00B717E5"/>
    <w:rsid w:val="00B718D0"/>
    <w:rsid w:val="00B72DB3"/>
    <w:rsid w:val="00B74464"/>
    <w:rsid w:val="00B744AD"/>
    <w:rsid w:val="00B75484"/>
    <w:rsid w:val="00B76009"/>
    <w:rsid w:val="00B77817"/>
    <w:rsid w:val="00B81EA7"/>
    <w:rsid w:val="00B82BC5"/>
    <w:rsid w:val="00B839D8"/>
    <w:rsid w:val="00B83BD0"/>
    <w:rsid w:val="00B84C87"/>
    <w:rsid w:val="00B8545A"/>
    <w:rsid w:val="00B858B4"/>
    <w:rsid w:val="00B85CC7"/>
    <w:rsid w:val="00B8720F"/>
    <w:rsid w:val="00B8764B"/>
    <w:rsid w:val="00B91CFD"/>
    <w:rsid w:val="00B93A8D"/>
    <w:rsid w:val="00B95FC4"/>
    <w:rsid w:val="00B962BB"/>
    <w:rsid w:val="00BA0520"/>
    <w:rsid w:val="00BA0D82"/>
    <w:rsid w:val="00BA1477"/>
    <w:rsid w:val="00BA1879"/>
    <w:rsid w:val="00BA1D8C"/>
    <w:rsid w:val="00BA3479"/>
    <w:rsid w:val="00BA34F4"/>
    <w:rsid w:val="00BA5481"/>
    <w:rsid w:val="00BA5666"/>
    <w:rsid w:val="00BA567E"/>
    <w:rsid w:val="00BA705F"/>
    <w:rsid w:val="00BA7977"/>
    <w:rsid w:val="00BB054C"/>
    <w:rsid w:val="00BB0FF7"/>
    <w:rsid w:val="00BB248A"/>
    <w:rsid w:val="00BB3059"/>
    <w:rsid w:val="00BB404B"/>
    <w:rsid w:val="00BB441F"/>
    <w:rsid w:val="00BC0ADD"/>
    <w:rsid w:val="00BC26D8"/>
    <w:rsid w:val="00BC5358"/>
    <w:rsid w:val="00BC6D4A"/>
    <w:rsid w:val="00BD04F1"/>
    <w:rsid w:val="00BD188D"/>
    <w:rsid w:val="00BD239A"/>
    <w:rsid w:val="00BD2832"/>
    <w:rsid w:val="00BD51FD"/>
    <w:rsid w:val="00BD6ADD"/>
    <w:rsid w:val="00BE16C5"/>
    <w:rsid w:val="00BE2904"/>
    <w:rsid w:val="00BE3453"/>
    <w:rsid w:val="00BE4E60"/>
    <w:rsid w:val="00BE562D"/>
    <w:rsid w:val="00BF01C4"/>
    <w:rsid w:val="00BF0738"/>
    <w:rsid w:val="00BF277D"/>
    <w:rsid w:val="00BF518C"/>
    <w:rsid w:val="00BF6410"/>
    <w:rsid w:val="00BF6BE8"/>
    <w:rsid w:val="00C00BFC"/>
    <w:rsid w:val="00C011F8"/>
    <w:rsid w:val="00C01F81"/>
    <w:rsid w:val="00C0253F"/>
    <w:rsid w:val="00C043D3"/>
    <w:rsid w:val="00C06181"/>
    <w:rsid w:val="00C06D3A"/>
    <w:rsid w:val="00C12DC0"/>
    <w:rsid w:val="00C155CB"/>
    <w:rsid w:val="00C158D0"/>
    <w:rsid w:val="00C16D9E"/>
    <w:rsid w:val="00C170DB"/>
    <w:rsid w:val="00C17E6F"/>
    <w:rsid w:val="00C17F3F"/>
    <w:rsid w:val="00C23877"/>
    <w:rsid w:val="00C25744"/>
    <w:rsid w:val="00C27E57"/>
    <w:rsid w:val="00C302BC"/>
    <w:rsid w:val="00C30810"/>
    <w:rsid w:val="00C30B6C"/>
    <w:rsid w:val="00C314C5"/>
    <w:rsid w:val="00C31A31"/>
    <w:rsid w:val="00C330B8"/>
    <w:rsid w:val="00C33897"/>
    <w:rsid w:val="00C3541E"/>
    <w:rsid w:val="00C36074"/>
    <w:rsid w:val="00C40EF9"/>
    <w:rsid w:val="00C40FA2"/>
    <w:rsid w:val="00C41DCB"/>
    <w:rsid w:val="00C424FB"/>
    <w:rsid w:val="00C43C5F"/>
    <w:rsid w:val="00C44C9D"/>
    <w:rsid w:val="00C4551F"/>
    <w:rsid w:val="00C47DD7"/>
    <w:rsid w:val="00C522C0"/>
    <w:rsid w:val="00C52D36"/>
    <w:rsid w:val="00C56119"/>
    <w:rsid w:val="00C57CDF"/>
    <w:rsid w:val="00C6063B"/>
    <w:rsid w:val="00C61570"/>
    <w:rsid w:val="00C6385E"/>
    <w:rsid w:val="00C649F9"/>
    <w:rsid w:val="00C6517D"/>
    <w:rsid w:val="00C65ABB"/>
    <w:rsid w:val="00C65E42"/>
    <w:rsid w:val="00C701F3"/>
    <w:rsid w:val="00C712F8"/>
    <w:rsid w:val="00C717D8"/>
    <w:rsid w:val="00C72512"/>
    <w:rsid w:val="00C744F5"/>
    <w:rsid w:val="00C8014A"/>
    <w:rsid w:val="00C80ADB"/>
    <w:rsid w:val="00C80D09"/>
    <w:rsid w:val="00C81778"/>
    <w:rsid w:val="00C83CE3"/>
    <w:rsid w:val="00C86C08"/>
    <w:rsid w:val="00C9040E"/>
    <w:rsid w:val="00C91FD7"/>
    <w:rsid w:val="00C9312C"/>
    <w:rsid w:val="00C94D2A"/>
    <w:rsid w:val="00C96339"/>
    <w:rsid w:val="00C975E3"/>
    <w:rsid w:val="00CA0377"/>
    <w:rsid w:val="00CA32FA"/>
    <w:rsid w:val="00CA6C49"/>
    <w:rsid w:val="00CB1D4A"/>
    <w:rsid w:val="00CB2928"/>
    <w:rsid w:val="00CB3934"/>
    <w:rsid w:val="00CB519A"/>
    <w:rsid w:val="00CB560C"/>
    <w:rsid w:val="00CB5E86"/>
    <w:rsid w:val="00CC3910"/>
    <w:rsid w:val="00CC4BA6"/>
    <w:rsid w:val="00CC65CC"/>
    <w:rsid w:val="00CC67B0"/>
    <w:rsid w:val="00CC76C0"/>
    <w:rsid w:val="00CC77A5"/>
    <w:rsid w:val="00CD2E74"/>
    <w:rsid w:val="00CD4108"/>
    <w:rsid w:val="00CD71D0"/>
    <w:rsid w:val="00CE12AA"/>
    <w:rsid w:val="00CE61D3"/>
    <w:rsid w:val="00CE7FA6"/>
    <w:rsid w:val="00CF00BC"/>
    <w:rsid w:val="00CF3C9B"/>
    <w:rsid w:val="00CF54E2"/>
    <w:rsid w:val="00CF58F0"/>
    <w:rsid w:val="00CF5A65"/>
    <w:rsid w:val="00CF7E22"/>
    <w:rsid w:val="00D014E3"/>
    <w:rsid w:val="00D032B4"/>
    <w:rsid w:val="00D03712"/>
    <w:rsid w:val="00D039BA"/>
    <w:rsid w:val="00D049D9"/>
    <w:rsid w:val="00D04B9B"/>
    <w:rsid w:val="00D04E43"/>
    <w:rsid w:val="00D111D5"/>
    <w:rsid w:val="00D144F3"/>
    <w:rsid w:val="00D15A88"/>
    <w:rsid w:val="00D15AC5"/>
    <w:rsid w:val="00D17984"/>
    <w:rsid w:val="00D208B5"/>
    <w:rsid w:val="00D21A1A"/>
    <w:rsid w:val="00D21A93"/>
    <w:rsid w:val="00D249D2"/>
    <w:rsid w:val="00D251DE"/>
    <w:rsid w:val="00D26580"/>
    <w:rsid w:val="00D27EA7"/>
    <w:rsid w:val="00D30185"/>
    <w:rsid w:val="00D31DFE"/>
    <w:rsid w:val="00D32738"/>
    <w:rsid w:val="00D328A1"/>
    <w:rsid w:val="00D3637C"/>
    <w:rsid w:val="00D36BD8"/>
    <w:rsid w:val="00D376B5"/>
    <w:rsid w:val="00D37B36"/>
    <w:rsid w:val="00D40E7C"/>
    <w:rsid w:val="00D4136A"/>
    <w:rsid w:val="00D43142"/>
    <w:rsid w:val="00D45CB3"/>
    <w:rsid w:val="00D46074"/>
    <w:rsid w:val="00D461B4"/>
    <w:rsid w:val="00D47B06"/>
    <w:rsid w:val="00D47C1E"/>
    <w:rsid w:val="00D50224"/>
    <w:rsid w:val="00D51A06"/>
    <w:rsid w:val="00D51BDC"/>
    <w:rsid w:val="00D520E3"/>
    <w:rsid w:val="00D52575"/>
    <w:rsid w:val="00D55191"/>
    <w:rsid w:val="00D57558"/>
    <w:rsid w:val="00D57A92"/>
    <w:rsid w:val="00D609EE"/>
    <w:rsid w:val="00D60A85"/>
    <w:rsid w:val="00D60D37"/>
    <w:rsid w:val="00D61FB5"/>
    <w:rsid w:val="00D62EA8"/>
    <w:rsid w:val="00D65F0C"/>
    <w:rsid w:val="00D67863"/>
    <w:rsid w:val="00D71A1E"/>
    <w:rsid w:val="00D7389B"/>
    <w:rsid w:val="00D7524F"/>
    <w:rsid w:val="00D75ECC"/>
    <w:rsid w:val="00D76039"/>
    <w:rsid w:val="00D805DD"/>
    <w:rsid w:val="00D8240D"/>
    <w:rsid w:val="00D82CE0"/>
    <w:rsid w:val="00D82D80"/>
    <w:rsid w:val="00D859FE"/>
    <w:rsid w:val="00D8664B"/>
    <w:rsid w:val="00D904CB"/>
    <w:rsid w:val="00D92AB6"/>
    <w:rsid w:val="00DA1406"/>
    <w:rsid w:val="00DA25E9"/>
    <w:rsid w:val="00DA3338"/>
    <w:rsid w:val="00DA5EBA"/>
    <w:rsid w:val="00DB03A3"/>
    <w:rsid w:val="00DB089A"/>
    <w:rsid w:val="00DB1487"/>
    <w:rsid w:val="00DB2283"/>
    <w:rsid w:val="00DB23A3"/>
    <w:rsid w:val="00DB2A1B"/>
    <w:rsid w:val="00DB34DF"/>
    <w:rsid w:val="00DB4197"/>
    <w:rsid w:val="00DB4BA0"/>
    <w:rsid w:val="00DB767C"/>
    <w:rsid w:val="00DC0070"/>
    <w:rsid w:val="00DC049B"/>
    <w:rsid w:val="00DC3147"/>
    <w:rsid w:val="00DC514C"/>
    <w:rsid w:val="00DC6B78"/>
    <w:rsid w:val="00DC761B"/>
    <w:rsid w:val="00DC797E"/>
    <w:rsid w:val="00DC7FD2"/>
    <w:rsid w:val="00DD0AEE"/>
    <w:rsid w:val="00DD114A"/>
    <w:rsid w:val="00DD3035"/>
    <w:rsid w:val="00DD3A08"/>
    <w:rsid w:val="00DD3C9A"/>
    <w:rsid w:val="00DD3D42"/>
    <w:rsid w:val="00DD3E05"/>
    <w:rsid w:val="00DD4274"/>
    <w:rsid w:val="00DD5A49"/>
    <w:rsid w:val="00DD5ACF"/>
    <w:rsid w:val="00DE02E4"/>
    <w:rsid w:val="00DE07C1"/>
    <w:rsid w:val="00DE144D"/>
    <w:rsid w:val="00DE430A"/>
    <w:rsid w:val="00DE5D4A"/>
    <w:rsid w:val="00DE6527"/>
    <w:rsid w:val="00DE674F"/>
    <w:rsid w:val="00DE683B"/>
    <w:rsid w:val="00DF0B9E"/>
    <w:rsid w:val="00DF303F"/>
    <w:rsid w:val="00DF37A5"/>
    <w:rsid w:val="00DF5010"/>
    <w:rsid w:val="00DF65FB"/>
    <w:rsid w:val="00E00D1A"/>
    <w:rsid w:val="00E0117D"/>
    <w:rsid w:val="00E01C4B"/>
    <w:rsid w:val="00E020B6"/>
    <w:rsid w:val="00E02C4A"/>
    <w:rsid w:val="00E042DF"/>
    <w:rsid w:val="00E06377"/>
    <w:rsid w:val="00E0702E"/>
    <w:rsid w:val="00E1051A"/>
    <w:rsid w:val="00E10986"/>
    <w:rsid w:val="00E131D0"/>
    <w:rsid w:val="00E13DF6"/>
    <w:rsid w:val="00E167FC"/>
    <w:rsid w:val="00E17136"/>
    <w:rsid w:val="00E176D4"/>
    <w:rsid w:val="00E200F7"/>
    <w:rsid w:val="00E20130"/>
    <w:rsid w:val="00E23BC0"/>
    <w:rsid w:val="00E2421D"/>
    <w:rsid w:val="00E2422A"/>
    <w:rsid w:val="00E267A7"/>
    <w:rsid w:val="00E26F41"/>
    <w:rsid w:val="00E3088F"/>
    <w:rsid w:val="00E3139D"/>
    <w:rsid w:val="00E33441"/>
    <w:rsid w:val="00E366FA"/>
    <w:rsid w:val="00E378C3"/>
    <w:rsid w:val="00E44895"/>
    <w:rsid w:val="00E45F9C"/>
    <w:rsid w:val="00E464E9"/>
    <w:rsid w:val="00E474C2"/>
    <w:rsid w:val="00E500DE"/>
    <w:rsid w:val="00E53DC1"/>
    <w:rsid w:val="00E54F28"/>
    <w:rsid w:val="00E6088F"/>
    <w:rsid w:val="00E61600"/>
    <w:rsid w:val="00E618C4"/>
    <w:rsid w:val="00E6277D"/>
    <w:rsid w:val="00E6312B"/>
    <w:rsid w:val="00E63E63"/>
    <w:rsid w:val="00E6640B"/>
    <w:rsid w:val="00E66F8A"/>
    <w:rsid w:val="00E702E8"/>
    <w:rsid w:val="00E7360F"/>
    <w:rsid w:val="00E74DCD"/>
    <w:rsid w:val="00E8496C"/>
    <w:rsid w:val="00E86C1B"/>
    <w:rsid w:val="00E8721C"/>
    <w:rsid w:val="00E90B2E"/>
    <w:rsid w:val="00E93088"/>
    <w:rsid w:val="00E9398D"/>
    <w:rsid w:val="00E9683C"/>
    <w:rsid w:val="00E96DAD"/>
    <w:rsid w:val="00E96F30"/>
    <w:rsid w:val="00EA0761"/>
    <w:rsid w:val="00EA2073"/>
    <w:rsid w:val="00EA2B6B"/>
    <w:rsid w:val="00EA30EC"/>
    <w:rsid w:val="00EA4949"/>
    <w:rsid w:val="00EA730C"/>
    <w:rsid w:val="00EB331A"/>
    <w:rsid w:val="00EB3ACE"/>
    <w:rsid w:val="00EB4B2A"/>
    <w:rsid w:val="00EB729F"/>
    <w:rsid w:val="00EB78D9"/>
    <w:rsid w:val="00EC2C24"/>
    <w:rsid w:val="00EC3D17"/>
    <w:rsid w:val="00EC3D8B"/>
    <w:rsid w:val="00EC4201"/>
    <w:rsid w:val="00EC4F43"/>
    <w:rsid w:val="00EC6D8F"/>
    <w:rsid w:val="00ED1DA8"/>
    <w:rsid w:val="00ED29F8"/>
    <w:rsid w:val="00ED4370"/>
    <w:rsid w:val="00ED64DC"/>
    <w:rsid w:val="00ED66CB"/>
    <w:rsid w:val="00ED7F67"/>
    <w:rsid w:val="00EE019B"/>
    <w:rsid w:val="00EE0257"/>
    <w:rsid w:val="00EE1724"/>
    <w:rsid w:val="00EE1B66"/>
    <w:rsid w:val="00EE2292"/>
    <w:rsid w:val="00EE38A3"/>
    <w:rsid w:val="00EE52BB"/>
    <w:rsid w:val="00EE61D9"/>
    <w:rsid w:val="00EF042E"/>
    <w:rsid w:val="00EF2586"/>
    <w:rsid w:val="00EF3DBE"/>
    <w:rsid w:val="00EF58B2"/>
    <w:rsid w:val="00EF6869"/>
    <w:rsid w:val="00EF6EC8"/>
    <w:rsid w:val="00EF778E"/>
    <w:rsid w:val="00EF7DC5"/>
    <w:rsid w:val="00F00802"/>
    <w:rsid w:val="00F0356E"/>
    <w:rsid w:val="00F03E1A"/>
    <w:rsid w:val="00F03F8F"/>
    <w:rsid w:val="00F05F61"/>
    <w:rsid w:val="00F06223"/>
    <w:rsid w:val="00F1097B"/>
    <w:rsid w:val="00F11DA8"/>
    <w:rsid w:val="00F11FE7"/>
    <w:rsid w:val="00F12087"/>
    <w:rsid w:val="00F12C9D"/>
    <w:rsid w:val="00F14B9C"/>
    <w:rsid w:val="00F15A23"/>
    <w:rsid w:val="00F20751"/>
    <w:rsid w:val="00F224FA"/>
    <w:rsid w:val="00F25A0A"/>
    <w:rsid w:val="00F27DDE"/>
    <w:rsid w:val="00F30718"/>
    <w:rsid w:val="00F31AB4"/>
    <w:rsid w:val="00F35921"/>
    <w:rsid w:val="00F362BD"/>
    <w:rsid w:val="00F36367"/>
    <w:rsid w:val="00F3685F"/>
    <w:rsid w:val="00F37E90"/>
    <w:rsid w:val="00F40CB4"/>
    <w:rsid w:val="00F4177E"/>
    <w:rsid w:val="00F41E62"/>
    <w:rsid w:val="00F42D1A"/>
    <w:rsid w:val="00F43076"/>
    <w:rsid w:val="00F43B54"/>
    <w:rsid w:val="00F44DC2"/>
    <w:rsid w:val="00F45C41"/>
    <w:rsid w:val="00F47953"/>
    <w:rsid w:val="00F51616"/>
    <w:rsid w:val="00F54708"/>
    <w:rsid w:val="00F553CE"/>
    <w:rsid w:val="00F57B77"/>
    <w:rsid w:val="00F60944"/>
    <w:rsid w:val="00F61A36"/>
    <w:rsid w:val="00F63D48"/>
    <w:rsid w:val="00F64633"/>
    <w:rsid w:val="00F652AA"/>
    <w:rsid w:val="00F65C0D"/>
    <w:rsid w:val="00F672B8"/>
    <w:rsid w:val="00F73B82"/>
    <w:rsid w:val="00F773EE"/>
    <w:rsid w:val="00F77E5D"/>
    <w:rsid w:val="00F8026A"/>
    <w:rsid w:val="00F83135"/>
    <w:rsid w:val="00F83D0F"/>
    <w:rsid w:val="00F87487"/>
    <w:rsid w:val="00F9177E"/>
    <w:rsid w:val="00F91F94"/>
    <w:rsid w:val="00F92C26"/>
    <w:rsid w:val="00F93269"/>
    <w:rsid w:val="00F94F61"/>
    <w:rsid w:val="00FA081F"/>
    <w:rsid w:val="00FA21BB"/>
    <w:rsid w:val="00FA2804"/>
    <w:rsid w:val="00FA2AF7"/>
    <w:rsid w:val="00FA4FF8"/>
    <w:rsid w:val="00FA5CE0"/>
    <w:rsid w:val="00FA612B"/>
    <w:rsid w:val="00FA6E5F"/>
    <w:rsid w:val="00FA7995"/>
    <w:rsid w:val="00FA7F04"/>
    <w:rsid w:val="00FB2122"/>
    <w:rsid w:val="00FB2887"/>
    <w:rsid w:val="00FB2925"/>
    <w:rsid w:val="00FB3A15"/>
    <w:rsid w:val="00FB6338"/>
    <w:rsid w:val="00FB694A"/>
    <w:rsid w:val="00FC07B2"/>
    <w:rsid w:val="00FC1F4E"/>
    <w:rsid w:val="00FC2CAD"/>
    <w:rsid w:val="00FC343F"/>
    <w:rsid w:val="00FC7C7C"/>
    <w:rsid w:val="00FC7EFE"/>
    <w:rsid w:val="00FD1055"/>
    <w:rsid w:val="00FD3E8F"/>
    <w:rsid w:val="00FD4E39"/>
    <w:rsid w:val="00FD4F5F"/>
    <w:rsid w:val="00FD55FA"/>
    <w:rsid w:val="00FD5A13"/>
    <w:rsid w:val="00FD5CA9"/>
    <w:rsid w:val="00FD695B"/>
    <w:rsid w:val="00FD73BA"/>
    <w:rsid w:val="00FD7A66"/>
    <w:rsid w:val="00FE2510"/>
    <w:rsid w:val="00FE28FF"/>
    <w:rsid w:val="00FE2BE6"/>
    <w:rsid w:val="00FE3140"/>
    <w:rsid w:val="00FE4B82"/>
    <w:rsid w:val="00FE62AB"/>
    <w:rsid w:val="00FE6416"/>
    <w:rsid w:val="00FF0B17"/>
    <w:rsid w:val="00FF2440"/>
    <w:rsid w:val="00FF312F"/>
    <w:rsid w:val="00FF329D"/>
    <w:rsid w:val="00FF651C"/>
    <w:rsid w:val="00FF72C0"/>
    <w:rsid w:val="00FF76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hr-HR"/>
    </w:rPr>
  </w:style>
  <w:style w:type="paragraph" w:styleId="Naslov1">
    <w:name w:val="heading 1"/>
    <w:basedOn w:val="Normal"/>
    <w:uiPriority w:val="1"/>
    <w:qFormat/>
    <w:pPr>
      <w:numPr>
        <w:numId w:val="15"/>
      </w:numPr>
      <w:outlineLvl w:val="0"/>
    </w:pPr>
    <w:rPr>
      <w:b/>
      <w:bCs/>
      <w:sz w:val="25"/>
      <w:szCs w:val="25"/>
    </w:rPr>
  </w:style>
  <w:style w:type="paragraph" w:styleId="Naslov2">
    <w:name w:val="heading 2"/>
    <w:basedOn w:val="Normal"/>
    <w:uiPriority w:val="1"/>
    <w:qFormat/>
    <w:pPr>
      <w:numPr>
        <w:ilvl w:val="1"/>
        <w:numId w:val="15"/>
      </w:numPr>
      <w:outlineLvl w:val="1"/>
    </w:pPr>
    <w:rPr>
      <w:b/>
      <w:bCs/>
      <w:sz w:val="24"/>
      <w:szCs w:val="24"/>
      <w:u w:val="single" w:color="000000"/>
    </w:rPr>
  </w:style>
  <w:style w:type="paragraph" w:styleId="Naslov3">
    <w:name w:val="heading 3"/>
    <w:basedOn w:val="Normal"/>
    <w:uiPriority w:val="1"/>
    <w:qFormat/>
    <w:pPr>
      <w:numPr>
        <w:ilvl w:val="2"/>
        <w:numId w:val="15"/>
      </w:numPr>
      <w:spacing w:before="2"/>
      <w:outlineLvl w:val="2"/>
    </w:pPr>
    <w:rPr>
      <w:sz w:val="24"/>
      <w:szCs w:val="24"/>
    </w:rPr>
  </w:style>
  <w:style w:type="paragraph" w:styleId="Naslov4">
    <w:name w:val="heading 4"/>
    <w:basedOn w:val="Normal"/>
    <w:uiPriority w:val="1"/>
    <w:qFormat/>
    <w:pPr>
      <w:numPr>
        <w:ilvl w:val="3"/>
        <w:numId w:val="15"/>
      </w:numPr>
      <w:outlineLvl w:val="3"/>
    </w:pPr>
    <w:rPr>
      <w:b/>
      <w:bCs/>
      <w:sz w:val="23"/>
      <w:szCs w:val="23"/>
      <w:u w:val="single" w:color="000000"/>
    </w:rPr>
  </w:style>
  <w:style w:type="paragraph" w:styleId="Naslov5">
    <w:name w:val="heading 5"/>
    <w:basedOn w:val="Normal"/>
    <w:uiPriority w:val="1"/>
    <w:qFormat/>
    <w:pPr>
      <w:numPr>
        <w:ilvl w:val="4"/>
        <w:numId w:val="15"/>
      </w:numPr>
      <w:spacing w:before="90"/>
      <w:jc w:val="both"/>
      <w:outlineLvl w:val="4"/>
    </w:pPr>
    <w:rPr>
      <w:sz w:val="23"/>
      <w:szCs w:val="23"/>
    </w:rPr>
  </w:style>
  <w:style w:type="paragraph" w:styleId="Naslov6">
    <w:name w:val="heading 6"/>
    <w:basedOn w:val="Normal"/>
    <w:uiPriority w:val="1"/>
    <w:qFormat/>
    <w:pPr>
      <w:numPr>
        <w:ilvl w:val="5"/>
        <w:numId w:val="15"/>
      </w:numPr>
      <w:ind w:right="906"/>
      <w:outlineLvl w:val="5"/>
    </w:pPr>
    <w:rPr>
      <w:i/>
      <w:sz w:val="23"/>
      <w:szCs w:val="23"/>
    </w:rPr>
  </w:style>
  <w:style w:type="paragraph" w:styleId="Naslov7">
    <w:name w:val="heading 7"/>
    <w:basedOn w:val="Normal"/>
    <w:next w:val="Normal"/>
    <w:link w:val="Naslov7Char"/>
    <w:uiPriority w:val="9"/>
    <w:semiHidden/>
    <w:unhideWhenUsed/>
    <w:qFormat/>
    <w:rsid w:val="00686EB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686EB5"/>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686EB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style>
  <w:style w:type="paragraph" w:styleId="Odlomakpopisa">
    <w:name w:val="List Paragraph"/>
    <w:basedOn w:val="Normal"/>
    <w:link w:val="OdlomakpopisaChar"/>
    <w:uiPriority w:val="34"/>
    <w:qFormat/>
    <w:pPr>
      <w:ind w:left="1141" w:hanging="342"/>
    </w:pPr>
  </w:style>
  <w:style w:type="paragraph" w:customStyle="1" w:styleId="TableParagraph">
    <w:name w:val="Table Paragraph"/>
    <w:basedOn w:val="Normal"/>
    <w:uiPriority w:val="1"/>
    <w:qFormat/>
    <w:pPr>
      <w:spacing w:before="10" w:line="243" w:lineRule="exact"/>
      <w:ind w:left="512"/>
      <w:jc w:val="center"/>
    </w:pPr>
  </w:style>
  <w:style w:type="paragraph" w:styleId="Tekstbalonia">
    <w:name w:val="Balloon Text"/>
    <w:basedOn w:val="Normal"/>
    <w:link w:val="TekstbaloniaChar"/>
    <w:uiPriority w:val="99"/>
    <w:semiHidden/>
    <w:unhideWhenUsed/>
    <w:rsid w:val="008F0041"/>
    <w:rPr>
      <w:rFonts w:ascii="Tahoma" w:hAnsi="Tahoma" w:cs="Tahoma"/>
      <w:sz w:val="16"/>
      <w:szCs w:val="16"/>
    </w:rPr>
  </w:style>
  <w:style w:type="character" w:customStyle="1" w:styleId="TekstbaloniaChar">
    <w:name w:val="Tekst balončića Char"/>
    <w:basedOn w:val="Zadanifontodlomka"/>
    <w:link w:val="Tekstbalonia"/>
    <w:uiPriority w:val="99"/>
    <w:semiHidden/>
    <w:rsid w:val="008F0041"/>
    <w:rPr>
      <w:rFonts w:ascii="Tahoma" w:eastAsia="Times New Roman" w:hAnsi="Tahoma" w:cs="Tahoma"/>
      <w:sz w:val="16"/>
      <w:szCs w:val="16"/>
    </w:rPr>
  </w:style>
  <w:style w:type="character" w:styleId="Hiperveza">
    <w:name w:val="Hyperlink"/>
    <w:basedOn w:val="Zadanifontodlomka"/>
    <w:uiPriority w:val="99"/>
    <w:unhideWhenUsed/>
    <w:rsid w:val="00027C73"/>
    <w:rPr>
      <w:color w:val="0000FF" w:themeColor="hyperlink"/>
      <w:u w:val="single"/>
    </w:rPr>
  </w:style>
  <w:style w:type="paragraph" w:styleId="Tekstfusnote">
    <w:name w:val="footnote text"/>
    <w:basedOn w:val="Normal"/>
    <w:link w:val="TekstfusnoteChar"/>
    <w:uiPriority w:val="99"/>
    <w:semiHidden/>
    <w:unhideWhenUsed/>
    <w:rsid w:val="00027C73"/>
    <w:rPr>
      <w:sz w:val="20"/>
      <w:szCs w:val="20"/>
    </w:rPr>
  </w:style>
  <w:style w:type="character" w:customStyle="1" w:styleId="TekstfusnoteChar">
    <w:name w:val="Tekst fusnote Char"/>
    <w:basedOn w:val="Zadanifontodlomka"/>
    <w:link w:val="Tekstfusnote"/>
    <w:uiPriority w:val="99"/>
    <w:semiHidden/>
    <w:rsid w:val="00027C73"/>
    <w:rPr>
      <w:rFonts w:ascii="Times New Roman" w:eastAsia="Times New Roman" w:hAnsi="Times New Roman" w:cs="Times New Roman"/>
      <w:sz w:val="20"/>
      <w:szCs w:val="20"/>
    </w:rPr>
  </w:style>
  <w:style w:type="character" w:styleId="Referencafusnote">
    <w:name w:val="footnote reference"/>
    <w:basedOn w:val="Zadanifontodlomka"/>
    <w:uiPriority w:val="99"/>
    <w:semiHidden/>
    <w:unhideWhenUsed/>
    <w:rsid w:val="00027C73"/>
    <w:rPr>
      <w:vertAlign w:val="superscript"/>
    </w:rPr>
  </w:style>
  <w:style w:type="character" w:styleId="Referencakomentara">
    <w:name w:val="annotation reference"/>
    <w:basedOn w:val="Zadanifontodlomka"/>
    <w:uiPriority w:val="99"/>
    <w:semiHidden/>
    <w:unhideWhenUsed/>
    <w:rsid w:val="00F37E90"/>
    <w:rPr>
      <w:sz w:val="16"/>
      <w:szCs w:val="16"/>
    </w:rPr>
  </w:style>
  <w:style w:type="paragraph" w:styleId="Tekstkomentara">
    <w:name w:val="annotation text"/>
    <w:basedOn w:val="Normal"/>
    <w:link w:val="TekstkomentaraChar"/>
    <w:uiPriority w:val="99"/>
    <w:unhideWhenUsed/>
    <w:rsid w:val="00F37E90"/>
    <w:rPr>
      <w:sz w:val="20"/>
      <w:szCs w:val="20"/>
    </w:rPr>
  </w:style>
  <w:style w:type="character" w:customStyle="1" w:styleId="TekstkomentaraChar">
    <w:name w:val="Tekst komentara Char"/>
    <w:basedOn w:val="Zadanifontodlomka"/>
    <w:link w:val="Tekstkomentara"/>
    <w:uiPriority w:val="99"/>
    <w:rsid w:val="00F37E90"/>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F37E90"/>
    <w:rPr>
      <w:b/>
      <w:bCs/>
    </w:rPr>
  </w:style>
  <w:style w:type="character" w:customStyle="1" w:styleId="PredmetkomentaraChar">
    <w:name w:val="Predmet komentara Char"/>
    <w:basedOn w:val="TekstkomentaraChar"/>
    <w:link w:val="Predmetkomentara"/>
    <w:uiPriority w:val="99"/>
    <w:semiHidden/>
    <w:rsid w:val="00F37E90"/>
    <w:rPr>
      <w:rFonts w:ascii="Times New Roman" w:eastAsia="Times New Roman" w:hAnsi="Times New Roman" w:cs="Times New Roman"/>
      <w:b/>
      <w:bCs/>
      <w:sz w:val="20"/>
      <w:szCs w:val="20"/>
    </w:rPr>
  </w:style>
  <w:style w:type="paragraph" w:styleId="Zaglavlje">
    <w:name w:val="header"/>
    <w:basedOn w:val="Normal"/>
    <w:link w:val="ZaglavljeChar"/>
    <w:uiPriority w:val="99"/>
    <w:unhideWhenUsed/>
    <w:rsid w:val="00BA1D8C"/>
    <w:pPr>
      <w:tabs>
        <w:tab w:val="center" w:pos="4536"/>
        <w:tab w:val="right" w:pos="9072"/>
      </w:tabs>
    </w:pPr>
  </w:style>
  <w:style w:type="character" w:customStyle="1" w:styleId="ZaglavljeChar">
    <w:name w:val="Zaglavlje Char"/>
    <w:basedOn w:val="Zadanifontodlomka"/>
    <w:link w:val="Zaglavlje"/>
    <w:uiPriority w:val="99"/>
    <w:rsid w:val="00BA1D8C"/>
    <w:rPr>
      <w:rFonts w:ascii="Times New Roman" w:eastAsia="Times New Roman" w:hAnsi="Times New Roman" w:cs="Times New Roman"/>
    </w:rPr>
  </w:style>
  <w:style w:type="paragraph" w:styleId="Podnoje">
    <w:name w:val="footer"/>
    <w:basedOn w:val="Normal"/>
    <w:link w:val="PodnojeChar"/>
    <w:uiPriority w:val="99"/>
    <w:unhideWhenUsed/>
    <w:rsid w:val="00BA1D8C"/>
    <w:pPr>
      <w:tabs>
        <w:tab w:val="center" w:pos="4536"/>
        <w:tab w:val="right" w:pos="9072"/>
      </w:tabs>
    </w:pPr>
  </w:style>
  <w:style w:type="character" w:customStyle="1" w:styleId="PodnojeChar">
    <w:name w:val="Podnožje Char"/>
    <w:basedOn w:val="Zadanifontodlomka"/>
    <w:link w:val="Podnoje"/>
    <w:uiPriority w:val="99"/>
    <w:rsid w:val="00BA1D8C"/>
    <w:rPr>
      <w:rFonts w:ascii="Times New Roman" w:eastAsia="Times New Roman" w:hAnsi="Times New Roman" w:cs="Times New Roman"/>
    </w:rPr>
  </w:style>
  <w:style w:type="character" w:customStyle="1" w:styleId="Naslov7Char">
    <w:name w:val="Naslov 7 Char"/>
    <w:basedOn w:val="Zadanifontodlomka"/>
    <w:link w:val="Naslov7"/>
    <w:uiPriority w:val="9"/>
    <w:semiHidden/>
    <w:rsid w:val="00686EB5"/>
    <w:rPr>
      <w:rFonts w:asciiTheme="majorHAnsi" w:eastAsiaTheme="majorEastAsia" w:hAnsiTheme="majorHAnsi" w:cstheme="majorBidi"/>
      <w:i/>
      <w:iCs/>
      <w:color w:val="404040" w:themeColor="text1" w:themeTint="BF"/>
      <w:lang w:val="hr-HR"/>
    </w:rPr>
  </w:style>
  <w:style w:type="character" w:customStyle="1" w:styleId="Naslov8Char">
    <w:name w:val="Naslov 8 Char"/>
    <w:basedOn w:val="Zadanifontodlomka"/>
    <w:link w:val="Naslov8"/>
    <w:uiPriority w:val="9"/>
    <w:semiHidden/>
    <w:rsid w:val="00686EB5"/>
    <w:rPr>
      <w:rFonts w:asciiTheme="majorHAnsi" w:eastAsiaTheme="majorEastAsia" w:hAnsiTheme="majorHAnsi" w:cstheme="majorBidi"/>
      <w:color w:val="404040" w:themeColor="text1" w:themeTint="BF"/>
      <w:sz w:val="20"/>
      <w:szCs w:val="20"/>
      <w:lang w:val="hr-HR"/>
    </w:rPr>
  </w:style>
  <w:style w:type="character" w:customStyle="1" w:styleId="Naslov9Char">
    <w:name w:val="Naslov 9 Char"/>
    <w:basedOn w:val="Zadanifontodlomka"/>
    <w:link w:val="Naslov9"/>
    <w:uiPriority w:val="9"/>
    <w:semiHidden/>
    <w:rsid w:val="00686EB5"/>
    <w:rPr>
      <w:rFonts w:asciiTheme="majorHAnsi" w:eastAsiaTheme="majorEastAsia" w:hAnsiTheme="majorHAnsi" w:cstheme="majorBidi"/>
      <w:i/>
      <w:iCs/>
      <w:color w:val="404040" w:themeColor="text1" w:themeTint="BF"/>
      <w:sz w:val="20"/>
      <w:szCs w:val="20"/>
      <w:lang w:val="hr-HR"/>
    </w:rPr>
  </w:style>
  <w:style w:type="table" w:styleId="Reetkatablice">
    <w:name w:val="Table Grid"/>
    <w:basedOn w:val="Obinatablica"/>
    <w:uiPriority w:val="59"/>
    <w:rsid w:val="00E4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semiHidden/>
    <w:unhideWhenUsed/>
    <w:qFormat/>
    <w:rsid w:val="002B299E"/>
    <w:pPr>
      <w:keepNext/>
      <w:keepLines/>
      <w:widowControl/>
      <w:numPr>
        <w:numId w:val="0"/>
      </w:numPr>
      <w:autoSpaceDE/>
      <w:autoSpaceDN/>
      <w:spacing w:before="480" w:line="276" w:lineRule="auto"/>
      <w:outlineLvl w:val="9"/>
    </w:pPr>
    <w:rPr>
      <w:rFonts w:asciiTheme="majorHAnsi" w:eastAsiaTheme="majorEastAsia" w:hAnsiTheme="majorHAnsi" w:cstheme="majorBidi"/>
      <w:color w:val="365F91" w:themeColor="accent1" w:themeShade="BF"/>
      <w:sz w:val="28"/>
      <w:szCs w:val="28"/>
      <w:lang w:eastAsia="hr-HR"/>
    </w:rPr>
  </w:style>
  <w:style w:type="paragraph" w:styleId="Sadraj1">
    <w:name w:val="toc 1"/>
    <w:basedOn w:val="Normal"/>
    <w:next w:val="Normal"/>
    <w:autoRedefine/>
    <w:uiPriority w:val="39"/>
    <w:unhideWhenUsed/>
    <w:rsid w:val="002B299E"/>
    <w:pPr>
      <w:spacing w:after="100"/>
    </w:pPr>
  </w:style>
  <w:style w:type="character" w:customStyle="1" w:styleId="TijelotekstaChar">
    <w:name w:val="Tijelo teksta Char"/>
    <w:basedOn w:val="Zadanifontodlomka"/>
    <w:link w:val="Tijeloteksta"/>
    <w:uiPriority w:val="1"/>
    <w:rsid w:val="000F068D"/>
    <w:rPr>
      <w:rFonts w:ascii="Times New Roman" w:eastAsia="Times New Roman" w:hAnsi="Times New Roman" w:cs="Times New Roman"/>
    </w:rPr>
  </w:style>
  <w:style w:type="paragraph" w:customStyle="1" w:styleId="xl26">
    <w:name w:val="xl26"/>
    <w:basedOn w:val="Normal"/>
    <w:uiPriority w:val="99"/>
    <w:rsid w:val="002A3902"/>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20"/>
      <w:szCs w:val="20"/>
    </w:rPr>
  </w:style>
  <w:style w:type="character" w:customStyle="1" w:styleId="OdlomakpopisaChar">
    <w:name w:val="Odlomak popisa Char"/>
    <w:basedOn w:val="Zadanifontodlomka"/>
    <w:link w:val="Odlomakpopisa"/>
    <w:uiPriority w:val="34"/>
    <w:qFormat/>
    <w:locked/>
    <w:rsid w:val="00E2421D"/>
    <w:rPr>
      <w:rFonts w:ascii="Times New Roman" w:eastAsia="Times New Roman" w:hAnsi="Times New Roman" w:cs="Times New Roman"/>
    </w:rPr>
  </w:style>
  <w:style w:type="paragraph" w:styleId="Bezproreda">
    <w:name w:val="No Spacing"/>
    <w:uiPriority w:val="1"/>
    <w:qFormat/>
    <w:rsid w:val="00FF329D"/>
    <w:pPr>
      <w:widowControl/>
      <w:autoSpaceDE/>
      <w:autoSpaceDN/>
    </w:pPr>
    <w:rPr>
      <w:lang w:val="hr-HR"/>
    </w:rPr>
  </w:style>
  <w:style w:type="character" w:styleId="SlijeenaHiperveza">
    <w:name w:val="FollowedHyperlink"/>
    <w:basedOn w:val="Zadanifontodlomka"/>
    <w:uiPriority w:val="99"/>
    <w:semiHidden/>
    <w:unhideWhenUsed/>
    <w:rsid w:val="00551BA7"/>
    <w:rPr>
      <w:color w:val="800080" w:themeColor="followedHyperlink"/>
      <w:u w:val="single"/>
    </w:rPr>
  </w:style>
  <w:style w:type="paragraph" w:styleId="Revizija">
    <w:name w:val="Revision"/>
    <w:hidden/>
    <w:uiPriority w:val="99"/>
    <w:semiHidden/>
    <w:rsid w:val="000A275E"/>
    <w:pPr>
      <w:widowControl/>
      <w:autoSpaceDE/>
      <w:autoSpaceDN/>
    </w:pPr>
    <w:rPr>
      <w:rFonts w:ascii="Times New Roman" w:eastAsia="Times New Roman" w:hAnsi="Times New Roman" w:cs="Times New Roman"/>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hr-HR"/>
    </w:rPr>
  </w:style>
  <w:style w:type="paragraph" w:styleId="Naslov1">
    <w:name w:val="heading 1"/>
    <w:basedOn w:val="Normal"/>
    <w:uiPriority w:val="1"/>
    <w:qFormat/>
    <w:pPr>
      <w:numPr>
        <w:numId w:val="15"/>
      </w:numPr>
      <w:outlineLvl w:val="0"/>
    </w:pPr>
    <w:rPr>
      <w:b/>
      <w:bCs/>
      <w:sz w:val="25"/>
      <w:szCs w:val="25"/>
    </w:rPr>
  </w:style>
  <w:style w:type="paragraph" w:styleId="Naslov2">
    <w:name w:val="heading 2"/>
    <w:basedOn w:val="Normal"/>
    <w:uiPriority w:val="1"/>
    <w:qFormat/>
    <w:pPr>
      <w:numPr>
        <w:ilvl w:val="1"/>
        <w:numId w:val="15"/>
      </w:numPr>
      <w:outlineLvl w:val="1"/>
    </w:pPr>
    <w:rPr>
      <w:b/>
      <w:bCs/>
      <w:sz w:val="24"/>
      <w:szCs w:val="24"/>
      <w:u w:val="single" w:color="000000"/>
    </w:rPr>
  </w:style>
  <w:style w:type="paragraph" w:styleId="Naslov3">
    <w:name w:val="heading 3"/>
    <w:basedOn w:val="Normal"/>
    <w:uiPriority w:val="1"/>
    <w:qFormat/>
    <w:pPr>
      <w:numPr>
        <w:ilvl w:val="2"/>
        <w:numId w:val="15"/>
      </w:numPr>
      <w:spacing w:before="2"/>
      <w:outlineLvl w:val="2"/>
    </w:pPr>
    <w:rPr>
      <w:sz w:val="24"/>
      <w:szCs w:val="24"/>
    </w:rPr>
  </w:style>
  <w:style w:type="paragraph" w:styleId="Naslov4">
    <w:name w:val="heading 4"/>
    <w:basedOn w:val="Normal"/>
    <w:uiPriority w:val="1"/>
    <w:qFormat/>
    <w:pPr>
      <w:numPr>
        <w:ilvl w:val="3"/>
        <w:numId w:val="15"/>
      </w:numPr>
      <w:outlineLvl w:val="3"/>
    </w:pPr>
    <w:rPr>
      <w:b/>
      <w:bCs/>
      <w:sz w:val="23"/>
      <w:szCs w:val="23"/>
      <w:u w:val="single" w:color="000000"/>
    </w:rPr>
  </w:style>
  <w:style w:type="paragraph" w:styleId="Naslov5">
    <w:name w:val="heading 5"/>
    <w:basedOn w:val="Normal"/>
    <w:uiPriority w:val="1"/>
    <w:qFormat/>
    <w:pPr>
      <w:numPr>
        <w:ilvl w:val="4"/>
        <w:numId w:val="15"/>
      </w:numPr>
      <w:spacing w:before="90"/>
      <w:jc w:val="both"/>
      <w:outlineLvl w:val="4"/>
    </w:pPr>
    <w:rPr>
      <w:sz w:val="23"/>
      <w:szCs w:val="23"/>
    </w:rPr>
  </w:style>
  <w:style w:type="paragraph" w:styleId="Naslov6">
    <w:name w:val="heading 6"/>
    <w:basedOn w:val="Normal"/>
    <w:uiPriority w:val="1"/>
    <w:qFormat/>
    <w:pPr>
      <w:numPr>
        <w:ilvl w:val="5"/>
        <w:numId w:val="15"/>
      </w:numPr>
      <w:ind w:right="906"/>
      <w:outlineLvl w:val="5"/>
    </w:pPr>
    <w:rPr>
      <w:i/>
      <w:sz w:val="23"/>
      <w:szCs w:val="23"/>
    </w:rPr>
  </w:style>
  <w:style w:type="paragraph" w:styleId="Naslov7">
    <w:name w:val="heading 7"/>
    <w:basedOn w:val="Normal"/>
    <w:next w:val="Normal"/>
    <w:link w:val="Naslov7Char"/>
    <w:uiPriority w:val="9"/>
    <w:semiHidden/>
    <w:unhideWhenUsed/>
    <w:qFormat/>
    <w:rsid w:val="00686EB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686EB5"/>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686EB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style>
  <w:style w:type="paragraph" w:styleId="Odlomakpopisa">
    <w:name w:val="List Paragraph"/>
    <w:basedOn w:val="Normal"/>
    <w:link w:val="OdlomakpopisaChar"/>
    <w:uiPriority w:val="34"/>
    <w:qFormat/>
    <w:pPr>
      <w:ind w:left="1141" w:hanging="342"/>
    </w:pPr>
  </w:style>
  <w:style w:type="paragraph" w:customStyle="1" w:styleId="TableParagraph">
    <w:name w:val="Table Paragraph"/>
    <w:basedOn w:val="Normal"/>
    <w:uiPriority w:val="1"/>
    <w:qFormat/>
    <w:pPr>
      <w:spacing w:before="10" w:line="243" w:lineRule="exact"/>
      <w:ind w:left="512"/>
      <w:jc w:val="center"/>
    </w:pPr>
  </w:style>
  <w:style w:type="paragraph" w:styleId="Tekstbalonia">
    <w:name w:val="Balloon Text"/>
    <w:basedOn w:val="Normal"/>
    <w:link w:val="TekstbaloniaChar"/>
    <w:uiPriority w:val="99"/>
    <w:semiHidden/>
    <w:unhideWhenUsed/>
    <w:rsid w:val="008F0041"/>
    <w:rPr>
      <w:rFonts w:ascii="Tahoma" w:hAnsi="Tahoma" w:cs="Tahoma"/>
      <w:sz w:val="16"/>
      <w:szCs w:val="16"/>
    </w:rPr>
  </w:style>
  <w:style w:type="character" w:customStyle="1" w:styleId="TekstbaloniaChar">
    <w:name w:val="Tekst balončića Char"/>
    <w:basedOn w:val="Zadanifontodlomka"/>
    <w:link w:val="Tekstbalonia"/>
    <w:uiPriority w:val="99"/>
    <w:semiHidden/>
    <w:rsid w:val="008F0041"/>
    <w:rPr>
      <w:rFonts w:ascii="Tahoma" w:eastAsia="Times New Roman" w:hAnsi="Tahoma" w:cs="Tahoma"/>
      <w:sz w:val="16"/>
      <w:szCs w:val="16"/>
    </w:rPr>
  </w:style>
  <w:style w:type="character" w:styleId="Hiperveza">
    <w:name w:val="Hyperlink"/>
    <w:basedOn w:val="Zadanifontodlomka"/>
    <w:uiPriority w:val="99"/>
    <w:unhideWhenUsed/>
    <w:rsid w:val="00027C73"/>
    <w:rPr>
      <w:color w:val="0000FF" w:themeColor="hyperlink"/>
      <w:u w:val="single"/>
    </w:rPr>
  </w:style>
  <w:style w:type="paragraph" w:styleId="Tekstfusnote">
    <w:name w:val="footnote text"/>
    <w:basedOn w:val="Normal"/>
    <w:link w:val="TekstfusnoteChar"/>
    <w:uiPriority w:val="99"/>
    <w:semiHidden/>
    <w:unhideWhenUsed/>
    <w:rsid w:val="00027C73"/>
    <w:rPr>
      <w:sz w:val="20"/>
      <w:szCs w:val="20"/>
    </w:rPr>
  </w:style>
  <w:style w:type="character" w:customStyle="1" w:styleId="TekstfusnoteChar">
    <w:name w:val="Tekst fusnote Char"/>
    <w:basedOn w:val="Zadanifontodlomka"/>
    <w:link w:val="Tekstfusnote"/>
    <w:uiPriority w:val="99"/>
    <w:semiHidden/>
    <w:rsid w:val="00027C73"/>
    <w:rPr>
      <w:rFonts w:ascii="Times New Roman" w:eastAsia="Times New Roman" w:hAnsi="Times New Roman" w:cs="Times New Roman"/>
      <w:sz w:val="20"/>
      <w:szCs w:val="20"/>
    </w:rPr>
  </w:style>
  <w:style w:type="character" w:styleId="Referencafusnote">
    <w:name w:val="footnote reference"/>
    <w:basedOn w:val="Zadanifontodlomka"/>
    <w:uiPriority w:val="99"/>
    <w:semiHidden/>
    <w:unhideWhenUsed/>
    <w:rsid w:val="00027C73"/>
    <w:rPr>
      <w:vertAlign w:val="superscript"/>
    </w:rPr>
  </w:style>
  <w:style w:type="character" w:styleId="Referencakomentara">
    <w:name w:val="annotation reference"/>
    <w:basedOn w:val="Zadanifontodlomka"/>
    <w:uiPriority w:val="99"/>
    <w:semiHidden/>
    <w:unhideWhenUsed/>
    <w:rsid w:val="00F37E90"/>
    <w:rPr>
      <w:sz w:val="16"/>
      <w:szCs w:val="16"/>
    </w:rPr>
  </w:style>
  <w:style w:type="paragraph" w:styleId="Tekstkomentara">
    <w:name w:val="annotation text"/>
    <w:basedOn w:val="Normal"/>
    <w:link w:val="TekstkomentaraChar"/>
    <w:uiPriority w:val="99"/>
    <w:unhideWhenUsed/>
    <w:rsid w:val="00F37E90"/>
    <w:rPr>
      <w:sz w:val="20"/>
      <w:szCs w:val="20"/>
    </w:rPr>
  </w:style>
  <w:style w:type="character" w:customStyle="1" w:styleId="TekstkomentaraChar">
    <w:name w:val="Tekst komentara Char"/>
    <w:basedOn w:val="Zadanifontodlomka"/>
    <w:link w:val="Tekstkomentara"/>
    <w:uiPriority w:val="99"/>
    <w:rsid w:val="00F37E90"/>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F37E90"/>
    <w:rPr>
      <w:b/>
      <w:bCs/>
    </w:rPr>
  </w:style>
  <w:style w:type="character" w:customStyle="1" w:styleId="PredmetkomentaraChar">
    <w:name w:val="Predmet komentara Char"/>
    <w:basedOn w:val="TekstkomentaraChar"/>
    <w:link w:val="Predmetkomentara"/>
    <w:uiPriority w:val="99"/>
    <w:semiHidden/>
    <w:rsid w:val="00F37E90"/>
    <w:rPr>
      <w:rFonts w:ascii="Times New Roman" w:eastAsia="Times New Roman" w:hAnsi="Times New Roman" w:cs="Times New Roman"/>
      <w:b/>
      <w:bCs/>
      <w:sz w:val="20"/>
      <w:szCs w:val="20"/>
    </w:rPr>
  </w:style>
  <w:style w:type="paragraph" w:styleId="Zaglavlje">
    <w:name w:val="header"/>
    <w:basedOn w:val="Normal"/>
    <w:link w:val="ZaglavljeChar"/>
    <w:uiPriority w:val="99"/>
    <w:unhideWhenUsed/>
    <w:rsid w:val="00BA1D8C"/>
    <w:pPr>
      <w:tabs>
        <w:tab w:val="center" w:pos="4536"/>
        <w:tab w:val="right" w:pos="9072"/>
      </w:tabs>
    </w:pPr>
  </w:style>
  <w:style w:type="character" w:customStyle="1" w:styleId="ZaglavljeChar">
    <w:name w:val="Zaglavlje Char"/>
    <w:basedOn w:val="Zadanifontodlomka"/>
    <w:link w:val="Zaglavlje"/>
    <w:uiPriority w:val="99"/>
    <w:rsid w:val="00BA1D8C"/>
    <w:rPr>
      <w:rFonts w:ascii="Times New Roman" w:eastAsia="Times New Roman" w:hAnsi="Times New Roman" w:cs="Times New Roman"/>
    </w:rPr>
  </w:style>
  <w:style w:type="paragraph" w:styleId="Podnoje">
    <w:name w:val="footer"/>
    <w:basedOn w:val="Normal"/>
    <w:link w:val="PodnojeChar"/>
    <w:uiPriority w:val="99"/>
    <w:unhideWhenUsed/>
    <w:rsid w:val="00BA1D8C"/>
    <w:pPr>
      <w:tabs>
        <w:tab w:val="center" w:pos="4536"/>
        <w:tab w:val="right" w:pos="9072"/>
      </w:tabs>
    </w:pPr>
  </w:style>
  <w:style w:type="character" w:customStyle="1" w:styleId="PodnojeChar">
    <w:name w:val="Podnožje Char"/>
    <w:basedOn w:val="Zadanifontodlomka"/>
    <w:link w:val="Podnoje"/>
    <w:uiPriority w:val="99"/>
    <w:rsid w:val="00BA1D8C"/>
    <w:rPr>
      <w:rFonts w:ascii="Times New Roman" w:eastAsia="Times New Roman" w:hAnsi="Times New Roman" w:cs="Times New Roman"/>
    </w:rPr>
  </w:style>
  <w:style w:type="character" w:customStyle="1" w:styleId="Naslov7Char">
    <w:name w:val="Naslov 7 Char"/>
    <w:basedOn w:val="Zadanifontodlomka"/>
    <w:link w:val="Naslov7"/>
    <w:uiPriority w:val="9"/>
    <w:semiHidden/>
    <w:rsid w:val="00686EB5"/>
    <w:rPr>
      <w:rFonts w:asciiTheme="majorHAnsi" w:eastAsiaTheme="majorEastAsia" w:hAnsiTheme="majorHAnsi" w:cstheme="majorBidi"/>
      <w:i/>
      <w:iCs/>
      <w:color w:val="404040" w:themeColor="text1" w:themeTint="BF"/>
      <w:lang w:val="hr-HR"/>
    </w:rPr>
  </w:style>
  <w:style w:type="character" w:customStyle="1" w:styleId="Naslov8Char">
    <w:name w:val="Naslov 8 Char"/>
    <w:basedOn w:val="Zadanifontodlomka"/>
    <w:link w:val="Naslov8"/>
    <w:uiPriority w:val="9"/>
    <w:semiHidden/>
    <w:rsid w:val="00686EB5"/>
    <w:rPr>
      <w:rFonts w:asciiTheme="majorHAnsi" w:eastAsiaTheme="majorEastAsia" w:hAnsiTheme="majorHAnsi" w:cstheme="majorBidi"/>
      <w:color w:val="404040" w:themeColor="text1" w:themeTint="BF"/>
      <w:sz w:val="20"/>
      <w:szCs w:val="20"/>
      <w:lang w:val="hr-HR"/>
    </w:rPr>
  </w:style>
  <w:style w:type="character" w:customStyle="1" w:styleId="Naslov9Char">
    <w:name w:val="Naslov 9 Char"/>
    <w:basedOn w:val="Zadanifontodlomka"/>
    <w:link w:val="Naslov9"/>
    <w:uiPriority w:val="9"/>
    <w:semiHidden/>
    <w:rsid w:val="00686EB5"/>
    <w:rPr>
      <w:rFonts w:asciiTheme="majorHAnsi" w:eastAsiaTheme="majorEastAsia" w:hAnsiTheme="majorHAnsi" w:cstheme="majorBidi"/>
      <w:i/>
      <w:iCs/>
      <w:color w:val="404040" w:themeColor="text1" w:themeTint="BF"/>
      <w:sz w:val="20"/>
      <w:szCs w:val="20"/>
      <w:lang w:val="hr-HR"/>
    </w:rPr>
  </w:style>
  <w:style w:type="table" w:styleId="Reetkatablice">
    <w:name w:val="Table Grid"/>
    <w:basedOn w:val="Obinatablica"/>
    <w:uiPriority w:val="59"/>
    <w:rsid w:val="00E4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semiHidden/>
    <w:unhideWhenUsed/>
    <w:qFormat/>
    <w:rsid w:val="002B299E"/>
    <w:pPr>
      <w:keepNext/>
      <w:keepLines/>
      <w:widowControl/>
      <w:numPr>
        <w:numId w:val="0"/>
      </w:numPr>
      <w:autoSpaceDE/>
      <w:autoSpaceDN/>
      <w:spacing w:before="480" w:line="276" w:lineRule="auto"/>
      <w:outlineLvl w:val="9"/>
    </w:pPr>
    <w:rPr>
      <w:rFonts w:asciiTheme="majorHAnsi" w:eastAsiaTheme="majorEastAsia" w:hAnsiTheme="majorHAnsi" w:cstheme="majorBidi"/>
      <w:color w:val="365F91" w:themeColor="accent1" w:themeShade="BF"/>
      <w:sz w:val="28"/>
      <w:szCs w:val="28"/>
      <w:lang w:eastAsia="hr-HR"/>
    </w:rPr>
  </w:style>
  <w:style w:type="paragraph" w:styleId="Sadraj1">
    <w:name w:val="toc 1"/>
    <w:basedOn w:val="Normal"/>
    <w:next w:val="Normal"/>
    <w:autoRedefine/>
    <w:uiPriority w:val="39"/>
    <w:unhideWhenUsed/>
    <w:rsid w:val="002B299E"/>
    <w:pPr>
      <w:spacing w:after="100"/>
    </w:pPr>
  </w:style>
  <w:style w:type="character" w:customStyle="1" w:styleId="TijelotekstaChar">
    <w:name w:val="Tijelo teksta Char"/>
    <w:basedOn w:val="Zadanifontodlomka"/>
    <w:link w:val="Tijeloteksta"/>
    <w:uiPriority w:val="1"/>
    <w:rsid w:val="000F068D"/>
    <w:rPr>
      <w:rFonts w:ascii="Times New Roman" w:eastAsia="Times New Roman" w:hAnsi="Times New Roman" w:cs="Times New Roman"/>
    </w:rPr>
  </w:style>
  <w:style w:type="paragraph" w:customStyle="1" w:styleId="xl26">
    <w:name w:val="xl26"/>
    <w:basedOn w:val="Normal"/>
    <w:uiPriority w:val="99"/>
    <w:rsid w:val="002A3902"/>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20"/>
      <w:szCs w:val="20"/>
    </w:rPr>
  </w:style>
  <w:style w:type="character" w:customStyle="1" w:styleId="OdlomakpopisaChar">
    <w:name w:val="Odlomak popisa Char"/>
    <w:basedOn w:val="Zadanifontodlomka"/>
    <w:link w:val="Odlomakpopisa"/>
    <w:uiPriority w:val="34"/>
    <w:qFormat/>
    <w:locked/>
    <w:rsid w:val="00E2421D"/>
    <w:rPr>
      <w:rFonts w:ascii="Times New Roman" w:eastAsia="Times New Roman" w:hAnsi="Times New Roman" w:cs="Times New Roman"/>
    </w:rPr>
  </w:style>
  <w:style w:type="paragraph" w:styleId="Bezproreda">
    <w:name w:val="No Spacing"/>
    <w:uiPriority w:val="1"/>
    <w:qFormat/>
    <w:rsid w:val="00FF329D"/>
    <w:pPr>
      <w:widowControl/>
      <w:autoSpaceDE/>
      <w:autoSpaceDN/>
    </w:pPr>
    <w:rPr>
      <w:lang w:val="hr-HR"/>
    </w:rPr>
  </w:style>
  <w:style w:type="character" w:styleId="SlijeenaHiperveza">
    <w:name w:val="FollowedHyperlink"/>
    <w:basedOn w:val="Zadanifontodlomka"/>
    <w:uiPriority w:val="99"/>
    <w:semiHidden/>
    <w:unhideWhenUsed/>
    <w:rsid w:val="00551BA7"/>
    <w:rPr>
      <w:color w:val="800080" w:themeColor="followedHyperlink"/>
      <w:u w:val="single"/>
    </w:rPr>
  </w:style>
  <w:style w:type="paragraph" w:styleId="Revizija">
    <w:name w:val="Revision"/>
    <w:hidden/>
    <w:uiPriority w:val="99"/>
    <w:semiHidden/>
    <w:rsid w:val="000A275E"/>
    <w:pPr>
      <w:widowControl/>
      <w:autoSpaceDE/>
      <w:autoSpaceDN/>
    </w:pPr>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421">
      <w:bodyDiv w:val="1"/>
      <w:marLeft w:val="0"/>
      <w:marRight w:val="0"/>
      <w:marTop w:val="0"/>
      <w:marBottom w:val="0"/>
      <w:divBdr>
        <w:top w:val="none" w:sz="0" w:space="0" w:color="auto"/>
        <w:left w:val="none" w:sz="0" w:space="0" w:color="auto"/>
        <w:bottom w:val="none" w:sz="0" w:space="0" w:color="auto"/>
        <w:right w:val="none" w:sz="0" w:space="0" w:color="auto"/>
      </w:divBdr>
    </w:div>
    <w:div w:id="727068766">
      <w:bodyDiv w:val="1"/>
      <w:marLeft w:val="0"/>
      <w:marRight w:val="0"/>
      <w:marTop w:val="0"/>
      <w:marBottom w:val="0"/>
      <w:divBdr>
        <w:top w:val="none" w:sz="0" w:space="0" w:color="auto"/>
        <w:left w:val="none" w:sz="0" w:space="0" w:color="auto"/>
        <w:bottom w:val="none" w:sz="0" w:space="0" w:color="auto"/>
        <w:right w:val="none" w:sz="0" w:space="0" w:color="auto"/>
      </w:divBdr>
    </w:div>
    <w:div w:id="1023240966">
      <w:bodyDiv w:val="1"/>
      <w:marLeft w:val="0"/>
      <w:marRight w:val="0"/>
      <w:marTop w:val="0"/>
      <w:marBottom w:val="0"/>
      <w:divBdr>
        <w:top w:val="none" w:sz="0" w:space="0" w:color="auto"/>
        <w:left w:val="none" w:sz="0" w:space="0" w:color="auto"/>
        <w:bottom w:val="none" w:sz="0" w:space="0" w:color="auto"/>
        <w:right w:val="none" w:sz="0" w:space="0" w:color="auto"/>
      </w:divBdr>
    </w:div>
    <w:div w:id="2058698619">
      <w:bodyDiv w:val="1"/>
      <w:marLeft w:val="0"/>
      <w:marRight w:val="0"/>
      <w:marTop w:val="0"/>
      <w:marBottom w:val="0"/>
      <w:divBdr>
        <w:top w:val="none" w:sz="0" w:space="0" w:color="auto"/>
        <w:left w:val="none" w:sz="0" w:space="0" w:color="auto"/>
        <w:bottom w:val="none" w:sz="0" w:space="0" w:color="auto"/>
        <w:right w:val="none" w:sz="0" w:space="0" w:color="auto"/>
      </w:divBdr>
    </w:div>
    <w:div w:id="2090034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nn.hr/support/solutions/articles/12000036639-e-espd-naj&#269;e&#353;&#263;a-pitanja-i-odgovori-faq-"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help.nn.hr/support/solutions/articles/12000043401--kreiranje-e-espd-odgovora-ponuditelji-natjecatelj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gipu.hr/default.aspx?id=381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u.hr/energetska-obnova-5-zgrada-psihijatrijske-bolnice-uglja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sc.hr/gradenje/" TargetMode="External"/><Relationship Id="rId23" Type="http://schemas.openxmlformats.org/officeDocument/2006/relationships/fontTable" Target="fontTable.xml"/><Relationship Id="rId10" Type="http://schemas.openxmlformats.org/officeDocument/2006/relationships/hyperlink" Target="https://www.pbu.h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ut.h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15AD-2B0D-4797-9F0E-D451A6A2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20191</Words>
  <Characters>115094</Characters>
  <Application>Microsoft Office Word</Application>
  <DocSecurity>0</DocSecurity>
  <Lines>959</Lines>
  <Paragraphs>270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135015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2019-05-02T16:14:00Z</dcterms:created>
  <dcterms:modified xsi:type="dcterms:W3CDTF">2019-05-24T08:08:00Z</dcterms:modified>
</cp:coreProperties>
</file>